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02" w:rsidRPr="00B27C2A" w:rsidRDefault="00FE10B8" w:rsidP="00B27C2A">
      <w:pPr>
        <w:bidi/>
        <w:spacing w:after="0"/>
        <w:jc w:val="both"/>
        <w:rPr>
          <w:rFonts w:ascii="Simplified Arabic" w:hAnsi="Simplified Arabic" w:cs="Simplified Arabic" w:hint="cs"/>
          <w:b/>
          <w:bCs/>
          <w:sz w:val="32"/>
          <w:szCs w:val="32"/>
          <w:u w:val="single"/>
          <w:rtl/>
          <w:lang w:bidi="ar-DZ"/>
        </w:rPr>
      </w:pPr>
      <w:r w:rsidRPr="00D10302">
        <w:rPr>
          <w:rFonts w:ascii="Simplified Arabic" w:hAnsi="Simplified Arabic" w:cs="Simplified Arabic" w:hint="cs"/>
          <w:b/>
          <w:bCs/>
          <w:sz w:val="32"/>
          <w:szCs w:val="32"/>
          <w:u w:val="single"/>
          <w:rtl/>
          <w:lang w:bidi="ar-DZ"/>
        </w:rPr>
        <w:t>المحاضرة الرابعة: نشأة علم الاجتماع</w:t>
      </w:r>
      <w:r w:rsidR="00685C1F" w:rsidRPr="00D10302">
        <w:rPr>
          <w:rFonts w:ascii="Simplified Arabic" w:hAnsi="Simplified Arabic" w:cs="Simplified Arabic" w:hint="cs"/>
          <w:b/>
          <w:bCs/>
          <w:sz w:val="32"/>
          <w:szCs w:val="32"/>
          <w:u w:val="single"/>
          <w:rtl/>
          <w:lang w:bidi="ar-DZ"/>
        </w:rPr>
        <w:t xml:space="preserve"> وإسهامات العلماء فيه</w:t>
      </w:r>
    </w:p>
    <w:p w:rsidR="00B27C2A" w:rsidRDefault="00B27C2A" w:rsidP="00B27C2A">
      <w:pPr>
        <w:autoSpaceDE w:val="0"/>
        <w:autoSpaceDN w:val="0"/>
        <w:bidi/>
        <w:adjustRightInd w:val="0"/>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تتمثل الأهداف الخاصة لهذه المحاضرة، فيما يلي:</w:t>
      </w:r>
    </w:p>
    <w:p w:rsidR="00B27C2A" w:rsidRPr="00B27C2A" w:rsidRDefault="00B27C2A" w:rsidP="00B27C2A">
      <w:pPr>
        <w:pStyle w:val="Paragraphedeliste"/>
        <w:numPr>
          <w:ilvl w:val="0"/>
          <w:numId w:val="7"/>
        </w:numPr>
        <w:autoSpaceDE w:val="0"/>
        <w:autoSpaceDN w:val="0"/>
        <w:bidi/>
        <w:adjustRightInd w:val="0"/>
        <w:spacing w:after="0" w:line="240" w:lineRule="auto"/>
        <w:jc w:val="both"/>
        <w:rPr>
          <w:rFonts w:ascii="Simplified Arabic" w:hAnsi="Simplified Arabic" w:cs="Simplified Arabic"/>
          <w:sz w:val="28"/>
          <w:szCs w:val="28"/>
          <w:lang w:val="en-US" w:bidi="ar-DZ"/>
        </w:rPr>
      </w:pPr>
      <w:r w:rsidRPr="00B27C2A">
        <w:rPr>
          <w:rFonts w:ascii="Simplified Arabic" w:hAnsi="Simplified Arabic" w:cs="Simplified Arabic" w:hint="cs"/>
          <w:sz w:val="28"/>
          <w:szCs w:val="28"/>
          <w:rtl/>
          <w:lang w:val="en-US" w:bidi="ar-DZ"/>
        </w:rPr>
        <w:t>تعريف الطالب بمفهوم علم النفس الاجتماعي وأهميته النظرية والتطبيقية؛</w:t>
      </w:r>
    </w:p>
    <w:p w:rsidR="00B27C2A" w:rsidRPr="00B27C2A" w:rsidRDefault="00B27C2A" w:rsidP="00B27C2A">
      <w:pPr>
        <w:pStyle w:val="Paragraphedeliste"/>
        <w:numPr>
          <w:ilvl w:val="0"/>
          <w:numId w:val="7"/>
        </w:numPr>
        <w:autoSpaceDE w:val="0"/>
        <w:autoSpaceDN w:val="0"/>
        <w:bidi/>
        <w:adjustRightInd w:val="0"/>
        <w:spacing w:after="0" w:line="240" w:lineRule="auto"/>
        <w:jc w:val="both"/>
        <w:rPr>
          <w:rFonts w:ascii="Simplified Arabic" w:hAnsi="Simplified Arabic" w:cs="Simplified Arabic"/>
          <w:sz w:val="28"/>
          <w:szCs w:val="28"/>
          <w:lang w:val="en-US" w:bidi="ar-DZ"/>
        </w:rPr>
      </w:pPr>
      <w:r w:rsidRPr="00B27C2A">
        <w:rPr>
          <w:rFonts w:ascii="Simplified Arabic" w:hAnsi="Simplified Arabic" w:cs="Simplified Arabic" w:hint="cs"/>
          <w:sz w:val="28"/>
          <w:szCs w:val="28"/>
          <w:rtl/>
          <w:lang w:val="en-US" w:bidi="ar-DZ"/>
        </w:rPr>
        <w:t>تعريف الطالب بأهم الملامح التي تميز علم النفس الاجتماعي عن مختلف العلوم النفسية والاجتماعية؛</w:t>
      </w:r>
    </w:p>
    <w:p w:rsidR="00D10302" w:rsidRDefault="00B27C2A" w:rsidP="00B27C2A">
      <w:pPr>
        <w:pStyle w:val="Paragraphedeliste"/>
        <w:numPr>
          <w:ilvl w:val="0"/>
          <w:numId w:val="7"/>
        </w:numPr>
        <w:autoSpaceDE w:val="0"/>
        <w:autoSpaceDN w:val="0"/>
        <w:bidi/>
        <w:adjustRightInd w:val="0"/>
        <w:spacing w:after="0" w:line="240" w:lineRule="auto"/>
        <w:jc w:val="both"/>
        <w:rPr>
          <w:rFonts w:ascii="Simplified Arabic" w:hAnsi="Simplified Arabic" w:cs="Simplified Arabic" w:hint="cs"/>
          <w:sz w:val="28"/>
          <w:szCs w:val="28"/>
          <w:lang w:val="en-US" w:bidi="ar-DZ"/>
        </w:rPr>
      </w:pPr>
      <w:r w:rsidRPr="00B27C2A">
        <w:rPr>
          <w:rFonts w:ascii="Simplified Arabic" w:hAnsi="Simplified Arabic" w:cs="Simplified Arabic" w:hint="cs"/>
          <w:sz w:val="28"/>
          <w:szCs w:val="28"/>
          <w:rtl/>
          <w:lang w:val="en-US" w:bidi="ar-DZ"/>
        </w:rPr>
        <w:t>تعريف الطالب بالمجالات التي يهتم علم النفس الاجتماعي بالبحث فيها.</w:t>
      </w:r>
    </w:p>
    <w:p w:rsidR="00B27C2A" w:rsidRPr="00B27C2A" w:rsidRDefault="00B27C2A" w:rsidP="00B27C2A">
      <w:pPr>
        <w:pStyle w:val="Paragraphedeliste"/>
        <w:autoSpaceDE w:val="0"/>
        <w:autoSpaceDN w:val="0"/>
        <w:bidi/>
        <w:adjustRightInd w:val="0"/>
        <w:spacing w:after="0" w:line="240" w:lineRule="auto"/>
        <w:jc w:val="both"/>
        <w:rPr>
          <w:rFonts w:ascii="Simplified Arabic" w:hAnsi="Simplified Arabic" w:cs="Simplified Arabic"/>
          <w:sz w:val="28"/>
          <w:szCs w:val="28"/>
          <w:rtl/>
          <w:lang w:val="en-US" w:bidi="ar-DZ"/>
        </w:rPr>
      </w:pPr>
    </w:p>
    <w:p w:rsidR="0093625E" w:rsidRPr="00FE10B8" w:rsidRDefault="0093625E" w:rsidP="0093625E">
      <w:pPr>
        <w:bidi/>
        <w:spacing w:after="0"/>
        <w:jc w:val="both"/>
        <w:rPr>
          <w:rFonts w:ascii="Simplified Arabic" w:hAnsi="Simplified Arabic" w:cs="Simplified Arabic"/>
          <w:b/>
          <w:bCs/>
          <w:sz w:val="28"/>
          <w:szCs w:val="28"/>
          <w:rtl/>
          <w:lang w:bidi="ar-DZ"/>
        </w:rPr>
      </w:pPr>
      <w:r w:rsidRPr="0093625E">
        <w:rPr>
          <w:rFonts w:ascii="Simplified Arabic" w:hAnsi="Simplified Arabic" w:cs="Simplified Arabic"/>
          <w:b/>
          <w:bCs/>
          <w:noProof/>
          <w:sz w:val="28"/>
          <w:szCs w:val="28"/>
          <w:rtl/>
        </w:rPr>
        <w:drawing>
          <wp:inline distT="0" distB="0" distL="0" distR="0">
            <wp:extent cx="5597685" cy="2727297"/>
            <wp:effectExtent l="19050" t="0" r="3015" b="0"/>
            <wp:docPr id="1" name="Image 3" descr="370212193_335905402389686_3777871496573669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12193_335905402389686_377787149657366993_n.jpg"/>
                    <pic:cNvPicPr/>
                  </pic:nvPicPr>
                  <pic:blipFill>
                    <a:blip r:embed="rId7" cstate="print"/>
                    <a:stretch>
                      <a:fillRect/>
                    </a:stretch>
                  </pic:blipFill>
                  <pic:spPr>
                    <a:xfrm>
                      <a:off x="0" y="0"/>
                      <a:ext cx="5607364" cy="2732013"/>
                    </a:xfrm>
                    <a:prstGeom prst="rect">
                      <a:avLst/>
                    </a:prstGeom>
                  </pic:spPr>
                </pic:pic>
              </a:graphicData>
            </a:graphic>
          </wp:inline>
        </w:drawing>
      </w:r>
    </w:p>
    <w:p w:rsidR="00FE10B8" w:rsidRPr="00FE10B8" w:rsidRDefault="00FE10B8" w:rsidP="00B27C2A">
      <w:pPr>
        <w:bidi/>
        <w:spacing w:after="0"/>
        <w:jc w:val="both"/>
        <w:rPr>
          <w:rFonts w:ascii="Simplified Arabic" w:hAnsi="Simplified Arabic" w:cs="Simplified Arabic"/>
          <w:b/>
          <w:bCs/>
          <w:sz w:val="28"/>
          <w:szCs w:val="28"/>
          <w:rtl/>
          <w:lang w:bidi="ar-DZ"/>
        </w:rPr>
      </w:pPr>
      <w:r w:rsidRPr="00FE10B8">
        <w:rPr>
          <w:rFonts w:ascii="Simplified Arabic" w:hAnsi="Simplified Arabic" w:cs="Simplified Arabic" w:hint="cs"/>
          <w:b/>
          <w:bCs/>
          <w:sz w:val="28"/>
          <w:szCs w:val="28"/>
          <w:rtl/>
          <w:lang w:bidi="ar-DZ"/>
        </w:rPr>
        <w:t>مقدمة:</w:t>
      </w:r>
    </w:p>
    <w:p w:rsidR="00FE10B8" w:rsidRDefault="00FE10B8" w:rsidP="00FE10B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نشأ علم الاجتماع في بداياته الأولى في أحضان الفلسفة التي تعتبر أُم العلوم، حيث إحتوت كلّ العلوم </w:t>
      </w:r>
      <w:r w:rsidR="000F43EF">
        <w:rPr>
          <w:rFonts w:ascii="Simplified Arabic" w:hAnsi="Simplified Arabic" w:cs="Simplified Arabic" w:hint="cs"/>
          <w:sz w:val="28"/>
          <w:szCs w:val="28"/>
          <w:rtl/>
          <w:lang w:bidi="ar-DZ"/>
        </w:rPr>
        <w:t>الإنسانية</w:t>
      </w:r>
      <w:r>
        <w:rPr>
          <w:rFonts w:ascii="Simplified Arabic" w:hAnsi="Simplified Arabic" w:cs="Simplified Arabic" w:hint="cs"/>
          <w:sz w:val="28"/>
          <w:szCs w:val="28"/>
          <w:rtl/>
          <w:lang w:bidi="ar-DZ"/>
        </w:rPr>
        <w:t xml:space="preserve"> منها والطبيعية، وقد اهتم الفلاسفة الاجتماعيون بدراسة المجتمع بوصف ما يجبُ أن يكون عليه هذا المجتمع،  بمعنى يجب دراسة ما يجب أن يصل إليه المجتمع من جوانب وسلوكيات للوصول إلى مجتمع مثالي، يهدف إلى التخطيط الأمثل لقيام مدينة فاضلة لا شرور فيها يسودها العدل والمساواة والفضيلة وهذا ما ذهب إليه </w:t>
      </w:r>
      <w:r w:rsidRPr="00ED4051">
        <w:rPr>
          <w:rFonts w:ascii="Simplified Arabic" w:hAnsi="Simplified Arabic" w:cs="Simplified Arabic" w:hint="cs"/>
          <w:b/>
          <w:bCs/>
          <w:sz w:val="28"/>
          <w:szCs w:val="28"/>
          <w:rtl/>
          <w:lang w:bidi="ar-DZ"/>
        </w:rPr>
        <w:t>"أفلاطون"</w:t>
      </w:r>
      <w:r>
        <w:rPr>
          <w:rFonts w:ascii="Simplified Arabic" w:hAnsi="Simplified Arabic" w:cs="Simplified Arabic" w:hint="cs"/>
          <w:sz w:val="28"/>
          <w:szCs w:val="28"/>
          <w:rtl/>
          <w:lang w:bidi="ar-DZ"/>
        </w:rPr>
        <w:t xml:space="preserve"> في كتاب الجمهورية، و</w:t>
      </w:r>
      <w:r w:rsidRPr="00ED4051">
        <w:rPr>
          <w:rFonts w:ascii="Simplified Arabic" w:hAnsi="Simplified Arabic" w:cs="Simplified Arabic" w:hint="cs"/>
          <w:b/>
          <w:bCs/>
          <w:sz w:val="28"/>
          <w:szCs w:val="28"/>
          <w:rtl/>
          <w:lang w:bidi="ar-DZ"/>
        </w:rPr>
        <w:t xml:space="preserve">"توماس مور" </w:t>
      </w:r>
      <w:r>
        <w:rPr>
          <w:rFonts w:ascii="Simplified Arabic" w:hAnsi="Simplified Arabic" w:cs="Simplified Arabic" w:hint="cs"/>
          <w:sz w:val="28"/>
          <w:szCs w:val="28"/>
          <w:rtl/>
          <w:lang w:bidi="ar-DZ"/>
        </w:rPr>
        <w:t>في كتابه اليوتوبيا.</w:t>
      </w:r>
    </w:p>
    <w:p w:rsidR="00FE10B8" w:rsidRDefault="00FE10B8" w:rsidP="00ED405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منتصف القرن </w:t>
      </w:r>
      <w:r w:rsidRPr="00B601B2">
        <w:rPr>
          <w:rFonts w:ascii="Simplified Arabic" w:hAnsi="Simplified Arabic" w:cs="Simplified Arabic" w:hint="cs"/>
          <w:b/>
          <w:bCs/>
          <w:sz w:val="28"/>
          <w:szCs w:val="28"/>
          <w:rtl/>
          <w:lang w:bidi="ar-DZ"/>
        </w:rPr>
        <w:t>19م</w:t>
      </w:r>
      <w:r>
        <w:rPr>
          <w:rFonts w:ascii="Simplified Arabic" w:hAnsi="Simplified Arabic" w:cs="Simplified Arabic" w:hint="cs"/>
          <w:sz w:val="28"/>
          <w:szCs w:val="28"/>
          <w:rtl/>
          <w:lang w:bidi="ar-DZ"/>
        </w:rPr>
        <w:t xml:space="preserve"> ظهر علم الاجتماع كعلم مستقل، عندما بدأت فكرة القوانين الوضعية التي تستند على الاتجاه العلمي في تفسير الأشياء، ونجح في التغلّب على الاتجاهات الفلسفية السابقة في نهاية القرن </w:t>
      </w:r>
      <w:r w:rsidRPr="00B601B2">
        <w:rPr>
          <w:rFonts w:ascii="Simplified Arabic" w:hAnsi="Simplified Arabic" w:cs="Simplified Arabic" w:hint="cs"/>
          <w:b/>
          <w:bCs/>
          <w:sz w:val="28"/>
          <w:szCs w:val="28"/>
          <w:rtl/>
          <w:lang w:bidi="ar-DZ"/>
        </w:rPr>
        <w:t>19م</w:t>
      </w:r>
      <w:r>
        <w:rPr>
          <w:rFonts w:ascii="Simplified Arabic" w:hAnsi="Simplified Arabic" w:cs="Simplified Arabic" w:hint="cs"/>
          <w:sz w:val="28"/>
          <w:szCs w:val="28"/>
          <w:rtl/>
          <w:lang w:bidi="ar-DZ"/>
        </w:rPr>
        <w:t>، وحقق هذا العلم تقدمًا في بداية</w:t>
      </w:r>
      <w:r w:rsidR="00ED4051">
        <w:rPr>
          <w:rFonts w:ascii="Simplified Arabic" w:hAnsi="Simplified Arabic" w:cs="Simplified Arabic" w:hint="cs"/>
          <w:sz w:val="28"/>
          <w:szCs w:val="28"/>
          <w:rtl/>
          <w:lang w:bidi="ar-DZ"/>
        </w:rPr>
        <w:t xml:space="preserve"> العشرينات، وعلى يد الكثير من العلماء منهم: هربرت سبنسر، إيميل دور كايم، ماكس فيبر، وتالكوت بارسونز.</w:t>
      </w:r>
    </w:p>
    <w:p w:rsidR="000F43EF" w:rsidRPr="00131681" w:rsidRDefault="00ED4051" w:rsidP="0013168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ويعتبر "</w:t>
      </w:r>
      <w:r w:rsidRPr="009462B9">
        <w:rPr>
          <w:rFonts w:ascii="Simplified Arabic" w:hAnsi="Simplified Arabic" w:cs="Simplified Arabic" w:hint="cs"/>
          <w:b/>
          <w:bCs/>
          <w:sz w:val="28"/>
          <w:szCs w:val="28"/>
          <w:rtl/>
          <w:lang w:bidi="ar-DZ"/>
        </w:rPr>
        <w:t>عبد الرحمان ابن خلدون</w:t>
      </w:r>
      <w:r>
        <w:rPr>
          <w:rFonts w:ascii="Simplified Arabic" w:hAnsi="Simplified Arabic" w:cs="Simplified Arabic" w:hint="cs"/>
          <w:sz w:val="28"/>
          <w:szCs w:val="28"/>
          <w:rtl/>
          <w:lang w:bidi="ar-DZ"/>
        </w:rPr>
        <w:t xml:space="preserve">" المؤسس الحقيقي لهذا العالم، حيث أطلق عليه في القرن </w:t>
      </w:r>
      <w:r w:rsidRPr="00131681">
        <w:rPr>
          <w:rFonts w:ascii="Simplified Arabic" w:hAnsi="Simplified Arabic" w:cs="Simplified Arabic" w:hint="cs"/>
          <w:b/>
          <w:bCs/>
          <w:sz w:val="28"/>
          <w:szCs w:val="28"/>
          <w:rtl/>
          <w:lang w:bidi="ar-DZ"/>
        </w:rPr>
        <w:t>14 ق.م.</w:t>
      </w:r>
      <w:r>
        <w:rPr>
          <w:rFonts w:ascii="Simplified Arabic" w:hAnsi="Simplified Arabic" w:cs="Simplified Arabic" w:hint="cs"/>
          <w:sz w:val="28"/>
          <w:szCs w:val="28"/>
          <w:rtl/>
          <w:lang w:bidi="ar-DZ"/>
        </w:rPr>
        <w:t xml:space="preserve"> اسم "العمران البشري" في كتابه الشهير </w:t>
      </w:r>
      <w:r w:rsidRPr="00131681">
        <w:rPr>
          <w:rFonts w:ascii="Simplified Arabic" w:hAnsi="Simplified Arabic" w:cs="Simplified Arabic" w:hint="cs"/>
          <w:b/>
          <w:bCs/>
          <w:sz w:val="28"/>
          <w:szCs w:val="28"/>
          <w:rtl/>
          <w:lang w:bidi="ar-DZ"/>
        </w:rPr>
        <w:t>"مقدمة ابن خلدون"</w:t>
      </w:r>
      <w:r>
        <w:rPr>
          <w:rFonts w:ascii="Simplified Arabic" w:hAnsi="Simplified Arabic" w:cs="Simplified Arabic" w:hint="cs"/>
          <w:sz w:val="28"/>
          <w:szCs w:val="28"/>
          <w:rtl/>
          <w:lang w:bidi="ar-DZ"/>
        </w:rPr>
        <w:t>، وبعد ذلك ظهر علم الاجتماع كتوجه دراسي أكاديمي في أوائل القرن التاسع عشر، ويعتبر "أوجست كونت" من أهم الباحثين في علم الاجتماع، كما يعتبر المؤسس الغربي لهُ.</w:t>
      </w:r>
    </w:p>
    <w:p w:rsidR="001D1304" w:rsidRDefault="00441BDC" w:rsidP="000F43EF">
      <w:pPr>
        <w:bidi/>
        <w:spacing w:after="0"/>
        <w:jc w:val="both"/>
        <w:rPr>
          <w:rFonts w:ascii="Simplified Arabic" w:hAnsi="Simplified Arabic" w:cs="Simplified Arabic"/>
          <w:b/>
          <w:bCs/>
          <w:sz w:val="28"/>
          <w:szCs w:val="28"/>
          <w:u w:val="single"/>
          <w:rtl/>
          <w:lang w:bidi="ar-DZ"/>
        </w:rPr>
      </w:pPr>
      <w:r w:rsidRPr="00441BDC">
        <w:rPr>
          <w:rFonts w:ascii="Simplified Arabic" w:hAnsi="Simplified Arabic" w:cs="Simplified Arabic" w:hint="cs"/>
          <w:b/>
          <w:bCs/>
          <w:sz w:val="28"/>
          <w:szCs w:val="28"/>
          <w:u w:val="single"/>
          <w:rtl/>
          <w:lang w:bidi="ar-DZ"/>
        </w:rPr>
        <w:t xml:space="preserve">أولاً: </w:t>
      </w:r>
      <w:r w:rsidR="001D1304" w:rsidRPr="00441BDC">
        <w:rPr>
          <w:rFonts w:ascii="Simplified Arabic" w:hAnsi="Simplified Arabic" w:cs="Simplified Arabic" w:hint="cs"/>
          <w:b/>
          <w:bCs/>
          <w:sz w:val="28"/>
          <w:szCs w:val="28"/>
          <w:u w:val="single"/>
          <w:rtl/>
          <w:lang w:bidi="ar-DZ"/>
        </w:rPr>
        <w:t>إس</w:t>
      </w:r>
      <w:r w:rsidRPr="00441BDC">
        <w:rPr>
          <w:rFonts w:ascii="Simplified Arabic" w:hAnsi="Simplified Arabic" w:cs="Simplified Arabic" w:hint="cs"/>
          <w:b/>
          <w:bCs/>
          <w:sz w:val="28"/>
          <w:szCs w:val="28"/>
          <w:u w:val="single"/>
          <w:rtl/>
          <w:lang w:bidi="ar-DZ"/>
        </w:rPr>
        <w:t>هامات ابن خلدون في علم الاجتماع</w:t>
      </w:r>
    </w:p>
    <w:p w:rsidR="004D637C" w:rsidRPr="00441BDC" w:rsidRDefault="004D637C" w:rsidP="004D637C">
      <w:pPr>
        <w:bidi/>
        <w:spacing w:after="0"/>
        <w:jc w:val="center"/>
        <w:rPr>
          <w:rFonts w:ascii="Simplified Arabic" w:hAnsi="Simplified Arabic" w:cs="Simplified Arabic"/>
          <w:b/>
          <w:bCs/>
          <w:sz w:val="28"/>
          <w:szCs w:val="28"/>
          <w:u w:val="single"/>
          <w:rtl/>
          <w:lang w:bidi="ar-DZ"/>
        </w:rPr>
      </w:pPr>
      <w:r w:rsidRPr="004D637C">
        <w:rPr>
          <w:rFonts w:ascii="Simplified Arabic" w:hAnsi="Simplified Arabic" w:cs="Simplified Arabic" w:hint="cs"/>
          <w:b/>
          <w:bCs/>
          <w:noProof/>
          <w:sz w:val="28"/>
          <w:szCs w:val="28"/>
          <w:u w:val="single"/>
          <w:rtl/>
        </w:rPr>
        <w:drawing>
          <wp:inline distT="0" distB="0" distL="0" distR="0">
            <wp:extent cx="5359179" cy="1950850"/>
            <wp:effectExtent l="19050" t="0" r="0" b="0"/>
            <wp:docPr id="5" name="Image 2" descr="400669849_923991842626913_68154455473802339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669849_923991842626913_6815445547380233989_n.jpg"/>
                    <pic:cNvPicPr/>
                  </pic:nvPicPr>
                  <pic:blipFill>
                    <a:blip r:embed="rId8" cstate="print"/>
                    <a:stretch>
                      <a:fillRect/>
                    </a:stretch>
                  </pic:blipFill>
                  <pic:spPr>
                    <a:xfrm>
                      <a:off x="0" y="0"/>
                      <a:ext cx="5356442" cy="1949854"/>
                    </a:xfrm>
                    <a:prstGeom prst="rect">
                      <a:avLst/>
                    </a:prstGeom>
                  </pic:spPr>
                </pic:pic>
              </a:graphicData>
            </a:graphic>
          </wp:inline>
        </w:drawing>
      </w:r>
    </w:p>
    <w:p w:rsidR="001D1304" w:rsidRPr="00C63D1D" w:rsidRDefault="001D1304" w:rsidP="00C63D1D">
      <w:pPr>
        <w:pStyle w:val="Paragraphedeliste"/>
        <w:numPr>
          <w:ilvl w:val="0"/>
          <w:numId w:val="1"/>
        </w:numPr>
        <w:bidi/>
        <w:spacing w:after="0"/>
        <w:jc w:val="both"/>
        <w:rPr>
          <w:rFonts w:ascii="Simplified Arabic" w:hAnsi="Simplified Arabic" w:cs="Simplified Arabic"/>
          <w:sz w:val="28"/>
          <w:szCs w:val="28"/>
          <w:rtl/>
          <w:lang w:bidi="ar-DZ"/>
        </w:rPr>
      </w:pPr>
      <w:r w:rsidRPr="00C63D1D">
        <w:rPr>
          <w:rFonts w:ascii="Simplified Arabic" w:hAnsi="Simplified Arabic" w:cs="Simplified Arabic" w:hint="cs"/>
          <w:sz w:val="28"/>
          <w:szCs w:val="28"/>
          <w:rtl/>
          <w:lang w:bidi="ar-DZ"/>
        </w:rPr>
        <w:t xml:space="preserve">يعتبر ابن خلدون أول من فطّن إلى أنّ </w:t>
      </w:r>
      <w:r w:rsidR="00C63D1D" w:rsidRPr="00C63D1D">
        <w:rPr>
          <w:rFonts w:ascii="Simplified Arabic" w:hAnsi="Simplified Arabic" w:cs="Simplified Arabic" w:hint="cs"/>
          <w:sz w:val="28"/>
          <w:szCs w:val="28"/>
          <w:rtl/>
          <w:lang w:bidi="ar-DZ"/>
        </w:rPr>
        <w:t>المجتمع يمكن أن يُدرس كموضوع لعلم؛</w:t>
      </w:r>
    </w:p>
    <w:p w:rsidR="00C63D1D" w:rsidRPr="00C63D1D" w:rsidRDefault="00C63D1D" w:rsidP="00C63D1D">
      <w:pPr>
        <w:pStyle w:val="Paragraphedeliste"/>
        <w:numPr>
          <w:ilvl w:val="0"/>
          <w:numId w:val="1"/>
        </w:numPr>
        <w:bidi/>
        <w:spacing w:after="0"/>
        <w:jc w:val="both"/>
        <w:rPr>
          <w:rFonts w:ascii="Simplified Arabic" w:hAnsi="Simplified Arabic" w:cs="Simplified Arabic"/>
          <w:sz w:val="28"/>
          <w:szCs w:val="28"/>
          <w:rtl/>
          <w:lang w:bidi="ar-DZ"/>
        </w:rPr>
      </w:pPr>
      <w:r w:rsidRPr="00C63D1D">
        <w:rPr>
          <w:rFonts w:ascii="Simplified Arabic" w:hAnsi="Simplified Arabic" w:cs="Simplified Arabic" w:hint="cs"/>
          <w:sz w:val="28"/>
          <w:szCs w:val="28"/>
          <w:rtl/>
          <w:lang w:bidi="ar-DZ"/>
        </w:rPr>
        <w:t>نادى إلى قيام علم لدراسة المجتمع أسماه "علم الاجتماع البشري"؛</w:t>
      </w:r>
    </w:p>
    <w:p w:rsidR="00C63D1D" w:rsidRPr="00C63D1D" w:rsidRDefault="00C63D1D" w:rsidP="00C63D1D">
      <w:pPr>
        <w:pStyle w:val="Paragraphedeliste"/>
        <w:numPr>
          <w:ilvl w:val="0"/>
          <w:numId w:val="1"/>
        </w:numPr>
        <w:bidi/>
        <w:spacing w:after="0"/>
        <w:jc w:val="both"/>
        <w:rPr>
          <w:rFonts w:ascii="Simplified Arabic" w:hAnsi="Simplified Arabic" w:cs="Simplified Arabic"/>
          <w:sz w:val="28"/>
          <w:szCs w:val="28"/>
          <w:rtl/>
          <w:lang w:bidi="ar-DZ"/>
        </w:rPr>
      </w:pPr>
      <w:r w:rsidRPr="00C63D1D">
        <w:rPr>
          <w:rFonts w:ascii="Simplified Arabic" w:hAnsi="Simplified Arabic" w:cs="Simplified Arabic" w:hint="cs"/>
          <w:sz w:val="28"/>
          <w:szCs w:val="28"/>
          <w:rtl/>
          <w:lang w:bidi="ar-DZ"/>
        </w:rPr>
        <w:t>أوضح العلاقة بين علم العمران والتاريخ وأنه يفيد في توضيح الوقائع التاريخية؛</w:t>
      </w:r>
    </w:p>
    <w:p w:rsidR="00C63D1D" w:rsidRPr="00C63D1D" w:rsidRDefault="00C63D1D" w:rsidP="00C63D1D">
      <w:pPr>
        <w:pStyle w:val="Paragraphedeliste"/>
        <w:numPr>
          <w:ilvl w:val="0"/>
          <w:numId w:val="1"/>
        </w:numPr>
        <w:bidi/>
        <w:spacing w:after="0"/>
        <w:jc w:val="both"/>
        <w:rPr>
          <w:rFonts w:ascii="Simplified Arabic" w:hAnsi="Simplified Arabic" w:cs="Simplified Arabic"/>
          <w:sz w:val="28"/>
          <w:szCs w:val="28"/>
          <w:rtl/>
          <w:lang w:bidi="ar-DZ"/>
        </w:rPr>
      </w:pPr>
      <w:r w:rsidRPr="00C63D1D">
        <w:rPr>
          <w:rFonts w:ascii="Simplified Arabic" w:hAnsi="Simplified Arabic" w:cs="Simplified Arabic" w:hint="cs"/>
          <w:sz w:val="28"/>
          <w:szCs w:val="28"/>
          <w:rtl/>
          <w:lang w:bidi="ar-DZ"/>
        </w:rPr>
        <w:t>اعتبر الحوادث التاريخية معملاً تُجرى فيه التجارب الاجتماعية؛</w:t>
      </w:r>
    </w:p>
    <w:p w:rsidR="00C63D1D" w:rsidRPr="00C63D1D" w:rsidRDefault="00C63D1D" w:rsidP="00C63D1D">
      <w:pPr>
        <w:pStyle w:val="Paragraphedeliste"/>
        <w:numPr>
          <w:ilvl w:val="0"/>
          <w:numId w:val="1"/>
        </w:numPr>
        <w:bidi/>
        <w:spacing w:after="0"/>
        <w:jc w:val="both"/>
        <w:rPr>
          <w:rFonts w:ascii="Simplified Arabic" w:hAnsi="Simplified Arabic" w:cs="Simplified Arabic"/>
          <w:sz w:val="28"/>
          <w:szCs w:val="28"/>
          <w:rtl/>
          <w:lang w:bidi="ar-DZ"/>
        </w:rPr>
      </w:pPr>
      <w:r w:rsidRPr="00C63D1D">
        <w:rPr>
          <w:rFonts w:ascii="Simplified Arabic" w:hAnsi="Simplified Arabic" w:cs="Simplified Arabic" w:hint="cs"/>
          <w:sz w:val="28"/>
          <w:szCs w:val="28"/>
          <w:rtl/>
          <w:lang w:bidi="ar-DZ"/>
        </w:rPr>
        <w:t>لهذا اهتم بتنقيتها من الأخطاء التي قادت المؤرخين في مسألة تفسير الظواهر الاجتماعية؛</w:t>
      </w:r>
    </w:p>
    <w:p w:rsidR="00C63D1D" w:rsidRPr="00C63D1D" w:rsidRDefault="00C63D1D" w:rsidP="00C63D1D">
      <w:pPr>
        <w:pStyle w:val="Paragraphedeliste"/>
        <w:numPr>
          <w:ilvl w:val="0"/>
          <w:numId w:val="1"/>
        </w:numPr>
        <w:bidi/>
        <w:spacing w:after="0"/>
        <w:jc w:val="both"/>
        <w:rPr>
          <w:rFonts w:ascii="Simplified Arabic" w:hAnsi="Simplified Arabic" w:cs="Simplified Arabic"/>
          <w:sz w:val="28"/>
          <w:szCs w:val="28"/>
          <w:rtl/>
          <w:lang w:bidi="ar-DZ"/>
        </w:rPr>
      </w:pPr>
      <w:r w:rsidRPr="00C63D1D">
        <w:rPr>
          <w:rFonts w:ascii="Simplified Arabic" w:hAnsi="Simplified Arabic" w:cs="Simplified Arabic" w:hint="cs"/>
          <w:sz w:val="28"/>
          <w:szCs w:val="28"/>
          <w:rtl/>
          <w:lang w:bidi="ar-DZ"/>
        </w:rPr>
        <w:t xml:space="preserve">جعل علم الاجتماع أساس المجتمع، وميّز بين علم الاجتماع وعلوم أخرى </w:t>
      </w:r>
      <w:r w:rsidRPr="00C63D1D">
        <w:rPr>
          <w:rFonts w:ascii="Simplified Arabic" w:hAnsi="Simplified Arabic" w:cs="Simplified Arabic" w:hint="cs"/>
          <w:b/>
          <w:bCs/>
          <w:sz w:val="28"/>
          <w:szCs w:val="28"/>
          <w:u w:val="single"/>
          <w:rtl/>
          <w:lang w:bidi="ar-DZ"/>
        </w:rPr>
        <w:t>مثل:</w:t>
      </w:r>
      <w:r w:rsidRPr="00C63D1D">
        <w:rPr>
          <w:rFonts w:ascii="Simplified Arabic" w:hAnsi="Simplified Arabic" w:cs="Simplified Arabic" w:hint="cs"/>
          <w:sz w:val="28"/>
          <w:szCs w:val="28"/>
          <w:rtl/>
          <w:lang w:bidi="ar-DZ"/>
        </w:rPr>
        <w:t xml:space="preserve"> علم الخطابة، وعلم السياسة.</w:t>
      </w:r>
    </w:p>
    <w:p w:rsidR="00441BDC" w:rsidRPr="00441BDC" w:rsidRDefault="00441BDC" w:rsidP="00441BDC">
      <w:pPr>
        <w:bidi/>
        <w:spacing w:after="0"/>
        <w:jc w:val="both"/>
        <w:rPr>
          <w:rFonts w:ascii="Simplified Arabic" w:hAnsi="Simplified Arabic" w:cs="Simplified Arabic"/>
          <w:b/>
          <w:bCs/>
          <w:sz w:val="28"/>
          <w:szCs w:val="28"/>
          <w:u w:val="single"/>
          <w:rtl/>
          <w:lang w:bidi="ar-DZ"/>
        </w:rPr>
      </w:pPr>
      <w:r w:rsidRPr="00441BDC">
        <w:rPr>
          <w:rFonts w:ascii="Simplified Arabic" w:hAnsi="Simplified Arabic" w:cs="Simplified Arabic" w:hint="cs"/>
          <w:b/>
          <w:bCs/>
          <w:sz w:val="28"/>
          <w:szCs w:val="28"/>
          <w:u w:val="single"/>
          <w:rtl/>
          <w:lang w:bidi="ar-DZ"/>
        </w:rPr>
        <w:t xml:space="preserve">ثانيًا: </w:t>
      </w:r>
      <w:r w:rsidR="001D1304" w:rsidRPr="00441BDC">
        <w:rPr>
          <w:rFonts w:ascii="Simplified Arabic" w:hAnsi="Simplified Arabic" w:cs="Simplified Arabic" w:hint="cs"/>
          <w:b/>
          <w:bCs/>
          <w:sz w:val="28"/>
          <w:szCs w:val="28"/>
          <w:u w:val="single"/>
          <w:rtl/>
          <w:lang w:bidi="ar-DZ"/>
        </w:rPr>
        <w:t>إسه</w:t>
      </w:r>
      <w:r w:rsidRPr="00441BDC">
        <w:rPr>
          <w:rFonts w:ascii="Simplified Arabic" w:hAnsi="Simplified Arabic" w:cs="Simplified Arabic" w:hint="cs"/>
          <w:b/>
          <w:bCs/>
          <w:sz w:val="28"/>
          <w:szCs w:val="28"/>
          <w:u w:val="single"/>
          <w:rtl/>
          <w:lang w:bidi="ar-DZ"/>
        </w:rPr>
        <w:t>امات أوجست كونت في علم الاجتماع</w:t>
      </w:r>
    </w:p>
    <w:p w:rsidR="001D1304" w:rsidRDefault="00C63D1D" w:rsidP="00C63D1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"أوجست كونت" أول من صاغ اسم علم الاجتماع </w:t>
      </w:r>
      <w:r w:rsidRPr="003C7579">
        <w:rPr>
          <w:rFonts w:ascii="Simplified Arabic" w:hAnsi="Simplified Arabic" w:cs="Simplified Arabic" w:hint="cs"/>
          <w:b/>
          <w:bCs/>
          <w:sz w:val="28"/>
          <w:szCs w:val="28"/>
          <w:rtl/>
          <w:lang w:bidi="ar-DZ"/>
        </w:rPr>
        <w:t>(</w:t>
      </w:r>
      <w:r w:rsidRPr="003C7579">
        <w:rPr>
          <w:rFonts w:ascii="Simplified Arabic" w:hAnsi="Simplified Arabic" w:cs="Simplified Arabic"/>
          <w:b/>
          <w:bCs/>
          <w:sz w:val="28"/>
          <w:szCs w:val="28"/>
          <w:lang w:bidi="ar-DZ"/>
        </w:rPr>
        <w:t>Sociology</w:t>
      </w:r>
      <w:r w:rsidRPr="003C757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سنة </w:t>
      </w:r>
      <w:r w:rsidRPr="00BD1C60">
        <w:rPr>
          <w:rFonts w:ascii="Simplified Arabic" w:hAnsi="Simplified Arabic" w:cs="Simplified Arabic" w:hint="cs"/>
          <w:b/>
          <w:bCs/>
          <w:sz w:val="28"/>
          <w:szCs w:val="28"/>
          <w:rtl/>
          <w:lang w:bidi="ar-DZ"/>
        </w:rPr>
        <w:t>1838م</w:t>
      </w:r>
      <w:r>
        <w:rPr>
          <w:rFonts w:ascii="Simplified Arabic" w:hAnsi="Simplified Arabic" w:cs="Simplified Arabic" w:hint="cs"/>
          <w:sz w:val="28"/>
          <w:szCs w:val="28"/>
          <w:rtl/>
          <w:lang w:bidi="ar-DZ"/>
        </w:rPr>
        <w:t xml:space="preserve">، وهذا الاصطلاح مكوّن من كلمتين من أصل لاتيني ويوناني وهما: </w:t>
      </w:r>
      <w:r w:rsidRPr="003C7579">
        <w:rPr>
          <w:rFonts w:ascii="Simplified Arabic" w:hAnsi="Simplified Arabic" w:cs="Simplified Arabic"/>
          <w:b/>
          <w:bCs/>
          <w:sz w:val="28"/>
          <w:szCs w:val="28"/>
          <w:lang w:bidi="ar-DZ"/>
        </w:rPr>
        <w:t>Socio</w:t>
      </w:r>
      <w:r w:rsidRPr="003C757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وتعني المجتمع و</w:t>
      </w:r>
      <w:r w:rsidRPr="003C7579">
        <w:rPr>
          <w:rFonts w:ascii="Simplified Arabic" w:hAnsi="Simplified Arabic" w:cs="Simplified Arabic"/>
          <w:b/>
          <w:bCs/>
          <w:sz w:val="28"/>
          <w:szCs w:val="28"/>
          <w:lang w:bidi="ar-DZ"/>
        </w:rPr>
        <w:t>Logy</w:t>
      </w:r>
      <w:r w:rsidRPr="003C757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وتعني علم أو بحث باليونانية.</w:t>
      </w:r>
    </w:p>
    <w:p w:rsidR="00C63D1D" w:rsidRDefault="00C63D1D" w:rsidP="00A416D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سمى </w:t>
      </w:r>
      <w:r w:rsidRPr="00A416D2">
        <w:rPr>
          <w:rFonts w:ascii="Simplified Arabic" w:hAnsi="Simplified Arabic" w:cs="Simplified Arabic" w:hint="cs"/>
          <w:b/>
          <w:bCs/>
          <w:sz w:val="28"/>
          <w:szCs w:val="28"/>
          <w:rtl/>
          <w:lang w:bidi="ar-DZ"/>
        </w:rPr>
        <w:t xml:space="preserve">"أوجست كونت" </w:t>
      </w:r>
      <w:r>
        <w:rPr>
          <w:rFonts w:ascii="Simplified Arabic" w:hAnsi="Simplified Arabic" w:cs="Simplified Arabic" w:hint="cs"/>
          <w:sz w:val="28"/>
          <w:szCs w:val="28"/>
          <w:rtl/>
          <w:lang w:bidi="ar-DZ"/>
        </w:rPr>
        <w:t>العالم الجديد باسم "الطبيعة الاجتماعية"</w:t>
      </w:r>
      <w:r w:rsidR="003C7579">
        <w:rPr>
          <w:rFonts w:ascii="Simplified Arabic" w:hAnsi="Simplified Arabic" w:cs="Simplified Arabic" w:hint="cs"/>
          <w:sz w:val="28"/>
          <w:szCs w:val="28"/>
          <w:rtl/>
          <w:lang w:bidi="ar-DZ"/>
        </w:rPr>
        <w:t xml:space="preserve"> في </w:t>
      </w:r>
      <w:r w:rsidR="00A416D2">
        <w:rPr>
          <w:rFonts w:ascii="Simplified Arabic" w:hAnsi="Simplified Arabic" w:cs="Simplified Arabic" w:hint="cs"/>
          <w:sz w:val="28"/>
          <w:szCs w:val="28"/>
          <w:rtl/>
          <w:lang w:bidi="ar-DZ"/>
        </w:rPr>
        <w:t>بادئ</w:t>
      </w:r>
      <w:r w:rsidR="003C7579">
        <w:rPr>
          <w:rFonts w:ascii="Simplified Arabic" w:hAnsi="Simplified Arabic" w:cs="Simplified Arabic" w:hint="cs"/>
          <w:sz w:val="28"/>
          <w:szCs w:val="28"/>
          <w:rtl/>
          <w:lang w:bidi="ar-DZ"/>
        </w:rPr>
        <w:t xml:space="preserve"> الأمر؛ إلاّ أنّهُ عادى فمساه علم الاجتماع، وقد قسمه إلى شعبتين</w:t>
      </w:r>
      <w:r w:rsidR="00A416D2">
        <w:rPr>
          <w:rFonts w:ascii="Simplified Arabic" w:hAnsi="Simplified Arabic" w:cs="Simplified Arabic" w:hint="cs"/>
          <w:sz w:val="28"/>
          <w:szCs w:val="28"/>
          <w:rtl/>
          <w:lang w:bidi="ar-DZ"/>
        </w:rPr>
        <w:t xml:space="preserve"> رئيسيتين وهما:</w:t>
      </w:r>
    </w:p>
    <w:p w:rsidR="00A416D2" w:rsidRPr="004D637C" w:rsidRDefault="00A416D2" w:rsidP="004D637C">
      <w:pPr>
        <w:pStyle w:val="Paragraphedeliste"/>
        <w:numPr>
          <w:ilvl w:val="0"/>
          <w:numId w:val="5"/>
        </w:numPr>
        <w:bidi/>
        <w:spacing w:after="0"/>
        <w:jc w:val="both"/>
        <w:rPr>
          <w:rFonts w:ascii="Simplified Arabic" w:hAnsi="Simplified Arabic" w:cs="Simplified Arabic"/>
          <w:sz w:val="28"/>
          <w:szCs w:val="28"/>
          <w:rtl/>
          <w:lang w:bidi="ar-DZ"/>
        </w:rPr>
      </w:pPr>
      <w:r w:rsidRPr="004D637C">
        <w:rPr>
          <w:rFonts w:ascii="Simplified Arabic" w:hAnsi="Simplified Arabic" w:cs="Simplified Arabic" w:hint="cs"/>
          <w:b/>
          <w:bCs/>
          <w:sz w:val="28"/>
          <w:szCs w:val="28"/>
          <w:rtl/>
          <w:lang w:bidi="ar-DZ"/>
        </w:rPr>
        <w:t>الشعبة الأولى:</w:t>
      </w:r>
      <w:r w:rsidRPr="004D637C">
        <w:rPr>
          <w:rFonts w:ascii="Simplified Arabic" w:hAnsi="Simplified Arabic" w:cs="Simplified Arabic" w:hint="cs"/>
          <w:sz w:val="28"/>
          <w:szCs w:val="28"/>
          <w:rtl/>
          <w:lang w:bidi="ar-DZ"/>
        </w:rPr>
        <w:t xml:space="preserve"> وسماها</w:t>
      </w:r>
      <w:r w:rsidRPr="004D637C">
        <w:rPr>
          <w:rFonts w:ascii="Simplified Arabic" w:hAnsi="Simplified Arabic" w:cs="Simplified Arabic" w:hint="cs"/>
          <w:b/>
          <w:bCs/>
          <w:sz w:val="28"/>
          <w:szCs w:val="28"/>
          <w:rtl/>
          <w:lang w:bidi="ar-DZ"/>
        </w:rPr>
        <w:t xml:space="preserve"> "الديناميك الاجتماعي" </w:t>
      </w:r>
      <w:r w:rsidRPr="004D637C">
        <w:rPr>
          <w:rFonts w:ascii="Simplified Arabic" w:hAnsi="Simplified Arabic" w:cs="Simplified Arabic"/>
          <w:b/>
          <w:bCs/>
          <w:sz w:val="28"/>
          <w:szCs w:val="28"/>
          <w:lang w:bidi="ar-DZ"/>
        </w:rPr>
        <w:t>Social dynamic</w:t>
      </w:r>
      <w:r w:rsidRPr="004D637C">
        <w:rPr>
          <w:rFonts w:ascii="Simplified Arabic" w:hAnsi="Simplified Arabic" w:cs="Simplified Arabic" w:hint="cs"/>
          <w:sz w:val="28"/>
          <w:szCs w:val="28"/>
          <w:rtl/>
          <w:lang w:bidi="ar-DZ"/>
        </w:rPr>
        <w:t xml:space="preserve"> وتدرس علم الاجتماع الانساني</w:t>
      </w:r>
    </w:p>
    <w:p w:rsidR="00A416D2" w:rsidRPr="004D637C" w:rsidRDefault="00A416D2" w:rsidP="004D637C">
      <w:pPr>
        <w:pStyle w:val="Paragraphedeliste"/>
        <w:numPr>
          <w:ilvl w:val="0"/>
          <w:numId w:val="5"/>
        </w:numPr>
        <w:bidi/>
        <w:spacing w:after="0"/>
        <w:jc w:val="both"/>
        <w:rPr>
          <w:rFonts w:ascii="Simplified Arabic" w:hAnsi="Simplified Arabic" w:cs="Simplified Arabic"/>
          <w:sz w:val="28"/>
          <w:szCs w:val="28"/>
          <w:rtl/>
          <w:lang w:bidi="ar-DZ"/>
        </w:rPr>
      </w:pPr>
      <w:r w:rsidRPr="004D637C">
        <w:rPr>
          <w:rFonts w:ascii="Simplified Arabic" w:hAnsi="Simplified Arabic" w:cs="Simplified Arabic" w:hint="cs"/>
          <w:b/>
          <w:bCs/>
          <w:sz w:val="28"/>
          <w:szCs w:val="28"/>
          <w:rtl/>
          <w:lang w:bidi="ar-DZ"/>
        </w:rPr>
        <w:lastRenderedPageBreak/>
        <w:t>الشعبة الثانية:</w:t>
      </w:r>
      <w:r w:rsidRPr="004D637C">
        <w:rPr>
          <w:rFonts w:ascii="Simplified Arabic" w:hAnsi="Simplified Arabic" w:cs="Simplified Arabic" w:hint="cs"/>
          <w:sz w:val="28"/>
          <w:szCs w:val="28"/>
          <w:rtl/>
          <w:lang w:bidi="ar-DZ"/>
        </w:rPr>
        <w:t xml:space="preserve"> وسماها </w:t>
      </w:r>
      <w:r w:rsidRPr="004D637C">
        <w:rPr>
          <w:rFonts w:ascii="Simplified Arabic" w:hAnsi="Simplified Arabic" w:cs="Simplified Arabic" w:hint="cs"/>
          <w:b/>
          <w:bCs/>
          <w:sz w:val="28"/>
          <w:szCs w:val="28"/>
          <w:rtl/>
          <w:lang w:bidi="ar-DZ"/>
        </w:rPr>
        <w:t xml:space="preserve">"الستاتيك الاجتماعي" </w:t>
      </w:r>
      <w:r w:rsidRPr="004D637C">
        <w:rPr>
          <w:rFonts w:ascii="Simplified Arabic" w:hAnsi="Simplified Arabic" w:cs="Simplified Arabic"/>
          <w:b/>
          <w:bCs/>
          <w:sz w:val="28"/>
          <w:szCs w:val="28"/>
          <w:lang w:bidi="ar-DZ"/>
        </w:rPr>
        <w:t>Social Static</w:t>
      </w:r>
      <w:r w:rsidRPr="004D637C">
        <w:rPr>
          <w:rFonts w:ascii="Simplified Arabic" w:hAnsi="Simplified Arabic" w:cs="Simplified Arabic" w:hint="cs"/>
          <w:sz w:val="28"/>
          <w:szCs w:val="28"/>
          <w:rtl/>
          <w:lang w:bidi="ar-DZ"/>
        </w:rPr>
        <w:t xml:space="preserve"> وتهتم بدراسة كافة المجتمعات البشرية حالة ثباتها وإستقرارها في فترة زمنية معينة من التاريخ.</w:t>
      </w:r>
    </w:p>
    <w:p w:rsidR="00A416D2" w:rsidRDefault="00A416D2" w:rsidP="00A416D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فكر </w:t>
      </w:r>
      <w:r w:rsidRPr="00BD1C60">
        <w:rPr>
          <w:rFonts w:ascii="Simplified Arabic" w:hAnsi="Simplified Arabic" w:cs="Simplified Arabic" w:hint="cs"/>
          <w:b/>
          <w:bCs/>
          <w:sz w:val="28"/>
          <w:szCs w:val="28"/>
          <w:rtl/>
          <w:lang w:bidi="ar-DZ"/>
        </w:rPr>
        <w:t>"أوجست كونت"</w:t>
      </w:r>
      <w:r>
        <w:rPr>
          <w:rFonts w:ascii="Simplified Arabic" w:hAnsi="Simplified Arabic" w:cs="Simplified Arabic" w:hint="cs"/>
          <w:sz w:val="28"/>
          <w:szCs w:val="28"/>
          <w:rtl/>
          <w:lang w:bidi="ar-DZ"/>
        </w:rPr>
        <w:t xml:space="preserve"> بضرورة إنشاء علم يستند على المنهج العلمي نتيجة للوضع السيئ الذّي ساد في المجتمع الفرنسي بعد الثورة الفرنسية وما ترتب عليها من مشكلات اجتماعية متعددة </w:t>
      </w:r>
      <w:r w:rsidRPr="00A416D2">
        <w:rPr>
          <w:rFonts w:ascii="Simplified Arabic" w:hAnsi="Simplified Arabic" w:cs="Simplified Arabic" w:hint="cs"/>
          <w:b/>
          <w:bCs/>
          <w:sz w:val="28"/>
          <w:szCs w:val="28"/>
          <w:u w:val="single"/>
          <w:rtl/>
          <w:lang w:bidi="ar-DZ"/>
        </w:rPr>
        <w:t>مثل</w:t>
      </w:r>
      <w:r w:rsidRPr="00A416D2">
        <w:rPr>
          <w:rFonts w:ascii="Simplified Arabic" w:hAnsi="Simplified Arabic" w:cs="Simplified Arabic" w:hint="cs"/>
          <w:b/>
          <w:bCs/>
          <w:sz w:val="28"/>
          <w:szCs w:val="28"/>
          <w:rtl/>
          <w:lang w:bidi="ar-DZ"/>
        </w:rPr>
        <w:t xml:space="preserve">: </w:t>
      </w:r>
      <w:r w:rsidRPr="00A416D2">
        <w:rPr>
          <w:rFonts w:ascii="Simplified Arabic" w:hAnsi="Simplified Arabic" w:cs="Simplified Arabic" w:hint="cs"/>
          <w:sz w:val="28"/>
          <w:szCs w:val="28"/>
          <w:rtl/>
          <w:lang w:bidi="ar-DZ"/>
        </w:rPr>
        <w:t>إنفصال</w:t>
      </w:r>
      <w:r>
        <w:rPr>
          <w:rFonts w:ascii="Simplified Arabic" w:hAnsi="Simplified Arabic" w:cs="Simplified Arabic" w:hint="cs"/>
          <w:sz w:val="28"/>
          <w:szCs w:val="28"/>
          <w:rtl/>
          <w:lang w:bidi="ar-DZ"/>
        </w:rPr>
        <w:t xml:space="preserve"> العمال عن أسرهم لساعات طويلة والازدحام وسوء الأحوال السكنية.</w:t>
      </w:r>
    </w:p>
    <w:p w:rsidR="00A416D2" w:rsidRDefault="00BD1C60" w:rsidP="00A416D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ويرى</w:t>
      </w:r>
      <w:r w:rsidR="00A416D2">
        <w:rPr>
          <w:rFonts w:ascii="Simplified Arabic" w:hAnsi="Simplified Arabic" w:cs="Simplified Arabic" w:hint="cs"/>
          <w:sz w:val="28"/>
          <w:szCs w:val="28"/>
          <w:rtl/>
          <w:lang w:bidi="ar-DZ"/>
        </w:rPr>
        <w:t xml:space="preserve"> </w:t>
      </w:r>
      <w:r w:rsidR="00A416D2" w:rsidRPr="00BD1C60">
        <w:rPr>
          <w:rFonts w:ascii="Simplified Arabic" w:hAnsi="Simplified Arabic" w:cs="Simplified Arabic" w:hint="cs"/>
          <w:b/>
          <w:bCs/>
          <w:sz w:val="28"/>
          <w:szCs w:val="28"/>
          <w:rtl/>
          <w:lang w:bidi="ar-DZ"/>
        </w:rPr>
        <w:t>"كونت"</w:t>
      </w:r>
      <w:r w:rsidR="00A416D2">
        <w:rPr>
          <w:rFonts w:ascii="Simplified Arabic" w:hAnsi="Simplified Arabic" w:cs="Simplified Arabic" w:hint="cs"/>
          <w:sz w:val="28"/>
          <w:szCs w:val="28"/>
          <w:rtl/>
          <w:lang w:bidi="ar-DZ"/>
        </w:rPr>
        <w:t xml:space="preserve"> أنّهُ لكيّ يمكن فهم الناس لظواهر المجتمع على أساس المنهج الوضعي يجب أن يتوفر شرطان:</w:t>
      </w:r>
    </w:p>
    <w:p w:rsidR="00A416D2" w:rsidRPr="00BD1C60" w:rsidRDefault="00A416D2" w:rsidP="00BD1C60">
      <w:pPr>
        <w:pStyle w:val="Paragraphedeliste"/>
        <w:numPr>
          <w:ilvl w:val="0"/>
          <w:numId w:val="4"/>
        </w:numPr>
        <w:bidi/>
        <w:spacing w:after="0"/>
        <w:jc w:val="both"/>
        <w:rPr>
          <w:rFonts w:ascii="Simplified Arabic" w:hAnsi="Simplified Arabic" w:cs="Simplified Arabic"/>
          <w:sz w:val="28"/>
          <w:szCs w:val="28"/>
          <w:rtl/>
          <w:lang w:bidi="ar-DZ"/>
        </w:rPr>
      </w:pPr>
      <w:r w:rsidRPr="00BD1C60">
        <w:rPr>
          <w:rFonts w:ascii="Simplified Arabic" w:hAnsi="Simplified Arabic" w:cs="Simplified Arabic" w:hint="cs"/>
          <w:b/>
          <w:bCs/>
          <w:sz w:val="28"/>
          <w:szCs w:val="28"/>
          <w:rtl/>
          <w:lang w:bidi="ar-DZ"/>
        </w:rPr>
        <w:t>الشرط الأول:</w:t>
      </w:r>
      <w:r w:rsidRPr="00BD1C60">
        <w:rPr>
          <w:rFonts w:ascii="Simplified Arabic" w:hAnsi="Simplified Arabic" w:cs="Simplified Arabic" w:hint="cs"/>
          <w:sz w:val="28"/>
          <w:szCs w:val="28"/>
          <w:rtl/>
          <w:lang w:bidi="ar-DZ"/>
        </w:rPr>
        <w:t xml:space="preserve"> أن تخضع الظواهر الاجتماعية لقوانين تسير عليها ولا تخضع للأهواء والمصادفات.</w:t>
      </w:r>
    </w:p>
    <w:p w:rsidR="00A416D2" w:rsidRPr="00BD1C60" w:rsidRDefault="00A416D2" w:rsidP="00BD1C60">
      <w:pPr>
        <w:pStyle w:val="Paragraphedeliste"/>
        <w:numPr>
          <w:ilvl w:val="0"/>
          <w:numId w:val="4"/>
        </w:numPr>
        <w:bidi/>
        <w:spacing w:after="0"/>
        <w:jc w:val="both"/>
        <w:rPr>
          <w:rFonts w:ascii="Simplified Arabic" w:hAnsi="Simplified Arabic" w:cs="Simplified Arabic"/>
          <w:sz w:val="28"/>
          <w:szCs w:val="28"/>
          <w:rtl/>
          <w:lang w:bidi="ar-DZ"/>
        </w:rPr>
      </w:pPr>
      <w:r w:rsidRPr="00BD1C60">
        <w:rPr>
          <w:rFonts w:ascii="Simplified Arabic" w:hAnsi="Simplified Arabic" w:cs="Simplified Arabic" w:hint="cs"/>
          <w:b/>
          <w:bCs/>
          <w:sz w:val="28"/>
          <w:szCs w:val="28"/>
          <w:rtl/>
          <w:lang w:bidi="ar-DZ"/>
        </w:rPr>
        <w:t>الشرط الثاني:</w:t>
      </w:r>
      <w:r w:rsidRPr="00BD1C60">
        <w:rPr>
          <w:rFonts w:ascii="Simplified Arabic" w:hAnsi="Simplified Arabic" w:cs="Simplified Arabic" w:hint="cs"/>
          <w:sz w:val="28"/>
          <w:szCs w:val="28"/>
          <w:rtl/>
          <w:lang w:bidi="ar-DZ"/>
        </w:rPr>
        <w:t xml:space="preserve"> أن يُحيط كلّ فرد بكافة القوانين الاجتماعية ليتمكنوا من فهم الظواهر التي تقوم بتأسيس تلك القوانين.</w:t>
      </w:r>
    </w:p>
    <w:p w:rsidR="00A416D2" w:rsidRPr="004D637C" w:rsidRDefault="004D637C" w:rsidP="00A416D2">
      <w:pPr>
        <w:bidi/>
        <w:spacing w:after="0"/>
        <w:jc w:val="both"/>
        <w:rPr>
          <w:rFonts w:ascii="Simplified Arabic" w:hAnsi="Simplified Arabic" w:cs="Simplified Arabic"/>
          <w:b/>
          <w:bCs/>
          <w:sz w:val="28"/>
          <w:szCs w:val="28"/>
          <w:u w:val="single"/>
          <w:rtl/>
          <w:lang w:bidi="ar-DZ"/>
        </w:rPr>
      </w:pPr>
      <w:r w:rsidRPr="004D637C">
        <w:rPr>
          <w:rFonts w:ascii="Simplified Arabic" w:hAnsi="Simplified Arabic" w:cs="Simplified Arabic" w:hint="cs"/>
          <w:b/>
          <w:bCs/>
          <w:sz w:val="28"/>
          <w:szCs w:val="28"/>
          <w:u w:val="single"/>
          <w:rtl/>
          <w:lang w:bidi="ar-DZ"/>
        </w:rPr>
        <w:t xml:space="preserve">ثالثًا: </w:t>
      </w:r>
      <w:r w:rsidR="00A416D2" w:rsidRPr="004D637C">
        <w:rPr>
          <w:rFonts w:ascii="Simplified Arabic" w:hAnsi="Simplified Arabic" w:cs="Simplified Arabic" w:hint="cs"/>
          <w:b/>
          <w:bCs/>
          <w:sz w:val="28"/>
          <w:szCs w:val="28"/>
          <w:u w:val="single"/>
          <w:rtl/>
          <w:lang w:bidi="ar-DZ"/>
        </w:rPr>
        <w:t>إسهامات "دور كايم"</w:t>
      </w:r>
      <w:r w:rsidR="00A416D2" w:rsidRPr="004D637C">
        <w:rPr>
          <w:rFonts w:ascii="Simplified Arabic" w:hAnsi="Simplified Arabic" w:cs="Simplified Arabic" w:hint="cs"/>
          <w:sz w:val="28"/>
          <w:szCs w:val="28"/>
          <w:u w:val="single"/>
          <w:rtl/>
          <w:lang w:bidi="ar-DZ"/>
        </w:rPr>
        <w:t xml:space="preserve"> </w:t>
      </w:r>
      <w:r w:rsidRPr="004D637C">
        <w:rPr>
          <w:rFonts w:ascii="Simplified Arabic" w:hAnsi="Simplified Arabic" w:cs="Simplified Arabic" w:hint="cs"/>
          <w:b/>
          <w:bCs/>
          <w:sz w:val="28"/>
          <w:szCs w:val="28"/>
          <w:u w:val="single"/>
          <w:rtl/>
          <w:lang w:bidi="ar-DZ"/>
        </w:rPr>
        <w:t>في علم الاجتماع</w:t>
      </w:r>
    </w:p>
    <w:p w:rsidR="00A416D2" w:rsidRDefault="00A416D2" w:rsidP="00EF336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w:t>
      </w:r>
      <w:r w:rsidRPr="00EF336C">
        <w:rPr>
          <w:rFonts w:ascii="Simplified Arabic" w:hAnsi="Simplified Arabic" w:cs="Simplified Arabic" w:hint="cs"/>
          <w:b/>
          <w:bCs/>
          <w:sz w:val="28"/>
          <w:szCs w:val="28"/>
          <w:rtl/>
          <w:lang w:bidi="ar-DZ"/>
        </w:rPr>
        <w:t>"إيميل دور كايم"</w:t>
      </w:r>
      <w:r>
        <w:rPr>
          <w:rFonts w:ascii="Simplified Arabic" w:hAnsi="Simplified Arabic" w:cs="Simplified Arabic" w:hint="cs"/>
          <w:sz w:val="28"/>
          <w:szCs w:val="28"/>
          <w:rtl/>
          <w:lang w:bidi="ar-DZ"/>
        </w:rPr>
        <w:t xml:space="preserve"> زعيم المدرسة الفرنسية لعلم الاجتماع والتي لا تزال قائمة ليومنا هذا، وهو عالم اجتماع فرنسي وأحد تلامذة "كونت"، وقد اهتم هو ومدرسته بالدفاع عن كيان العلم والتصدّي للمعارضين في إستقلاله، ودرس معظم ظواهر المجتمع ونظمه ووصلوا في هذا</w:t>
      </w:r>
      <w:r w:rsidR="00EF336C">
        <w:rPr>
          <w:rFonts w:ascii="Simplified Arabic" w:hAnsi="Simplified Arabic" w:cs="Simplified Arabic" w:hint="cs"/>
          <w:sz w:val="28"/>
          <w:szCs w:val="28"/>
          <w:rtl/>
          <w:lang w:bidi="ar-DZ"/>
        </w:rPr>
        <w:t xml:space="preserve"> الصدّد إلى نتائج وقوانين على درجة عالية من الأهمية وبذلك ازدهر العلم وانتشر في البلاد.</w:t>
      </w:r>
    </w:p>
    <w:p w:rsidR="00EF336C" w:rsidRDefault="004D637C" w:rsidP="00EF336C">
      <w:pPr>
        <w:bidi/>
        <w:spacing w:after="0"/>
        <w:jc w:val="both"/>
        <w:rPr>
          <w:rFonts w:ascii="Simplified Arabic" w:hAnsi="Simplified Arabic" w:cs="Simplified Arabic"/>
          <w:b/>
          <w:bCs/>
          <w:sz w:val="28"/>
          <w:szCs w:val="28"/>
          <w:u w:val="single"/>
          <w:rtl/>
          <w:lang w:bidi="ar-DZ"/>
        </w:rPr>
      </w:pPr>
      <w:r w:rsidRPr="004D637C">
        <w:rPr>
          <w:rFonts w:ascii="Simplified Arabic" w:hAnsi="Simplified Arabic" w:cs="Simplified Arabic" w:hint="cs"/>
          <w:b/>
          <w:bCs/>
          <w:sz w:val="28"/>
          <w:szCs w:val="28"/>
          <w:u w:val="single"/>
          <w:rtl/>
          <w:lang w:bidi="ar-DZ"/>
        </w:rPr>
        <w:t xml:space="preserve">رابعًا: </w:t>
      </w:r>
      <w:r w:rsidR="00EF336C" w:rsidRPr="004D637C">
        <w:rPr>
          <w:rFonts w:ascii="Simplified Arabic" w:hAnsi="Simplified Arabic" w:cs="Simplified Arabic" w:hint="cs"/>
          <w:b/>
          <w:bCs/>
          <w:sz w:val="28"/>
          <w:szCs w:val="28"/>
          <w:u w:val="single"/>
          <w:rtl/>
          <w:lang w:bidi="ar-DZ"/>
        </w:rPr>
        <w:t>تعر</w:t>
      </w:r>
      <w:r w:rsidRPr="004D637C">
        <w:rPr>
          <w:rFonts w:ascii="Simplified Arabic" w:hAnsi="Simplified Arabic" w:cs="Simplified Arabic" w:hint="cs"/>
          <w:b/>
          <w:bCs/>
          <w:sz w:val="28"/>
          <w:szCs w:val="28"/>
          <w:u w:val="single"/>
          <w:rtl/>
          <w:lang w:bidi="ar-DZ"/>
        </w:rPr>
        <w:t>يف علم الاجتماع وتحديد موضوعاته</w:t>
      </w:r>
    </w:p>
    <w:p w:rsidR="007B2DAE" w:rsidRPr="004D637C" w:rsidRDefault="007B2DAE" w:rsidP="007B2DAE">
      <w:pPr>
        <w:bidi/>
        <w:spacing w:after="0"/>
        <w:jc w:val="both"/>
        <w:rPr>
          <w:rFonts w:ascii="Simplified Arabic" w:hAnsi="Simplified Arabic" w:cs="Simplified Arabic"/>
          <w:b/>
          <w:bCs/>
          <w:sz w:val="28"/>
          <w:szCs w:val="28"/>
          <w:u w:val="single"/>
          <w:rtl/>
          <w:lang w:bidi="ar-DZ"/>
        </w:rPr>
      </w:pPr>
      <w:r w:rsidRPr="007B2DAE">
        <w:rPr>
          <w:rFonts w:ascii="Simplified Arabic" w:hAnsi="Simplified Arabic" w:cs="Simplified Arabic" w:hint="cs"/>
          <w:b/>
          <w:bCs/>
          <w:noProof/>
          <w:sz w:val="28"/>
          <w:szCs w:val="28"/>
          <w:u w:val="single"/>
          <w:rtl/>
        </w:rPr>
        <w:drawing>
          <wp:inline distT="0" distB="0" distL="0" distR="0">
            <wp:extent cx="5760720" cy="1588293"/>
            <wp:effectExtent l="19050" t="0" r="0" b="0"/>
            <wp:docPr id="6" name="Image 4" descr="368629917_874989494264225_3095656175646386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629917_874989494264225_3095656175646386124_n.jpg"/>
                    <pic:cNvPicPr/>
                  </pic:nvPicPr>
                  <pic:blipFill>
                    <a:blip r:embed="rId9" cstate="print"/>
                    <a:stretch>
                      <a:fillRect/>
                    </a:stretch>
                  </pic:blipFill>
                  <pic:spPr>
                    <a:xfrm>
                      <a:off x="0" y="0"/>
                      <a:ext cx="5760720" cy="1588293"/>
                    </a:xfrm>
                    <a:prstGeom prst="rect">
                      <a:avLst/>
                    </a:prstGeom>
                  </pic:spPr>
                </pic:pic>
              </a:graphicData>
            </a:graphic>
          </wp:inline>
        </w:drawing>
      </w:r>
    </w:p>
    <w:p w:rsidR="00EF336C" w:rsidRDefault="00EF336C" w:rsidP="00EF336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اجتهد العديد من العلماء على تعريف شامل وموحد لعلم الاجتماع؛ غير أنّ اختلاف المدارس الفكرية المتنوعة حالت دون ذلك، ونجد في علم الاجتماع يُركز على ثلاثة ركائز أساسية وهي:</w:t>
      </w:r>
    </w:p>
    <w:p w:rsidR="00EF336C" w:rsidRPr="004D637C" w:rsidRDefault="00EF336C" w:rsidP="004D637C">
      <w:pPr>
        <w:pStyle w:val="Paragraphedeliste"/>
        <w:numPr>
          <w:ilvl w:val="0"/>
          <w:numId w:val="2"/>
        </w:numPr>
        <w:bidi/>
        <w:spacing w:after="0"/>
        <w:jc w:val="both"/>
        <w:rPr>
          <w:rFonts w:ascii="Simplified Arabic" w:hAnsi="Simplified Arabic" w:cs="Simplified Arabic"/>
          <w:b/>
          <w:bCs/>
          <w:sz w:val="28"/>
          <w:szCs w:val="28"/>
          <w:lang w:bidi="ar-DZ"/>
        </w:rPr>
      </w:pPr>
      <w:r w:rsidRPr="00EF336C">
        <w:rPr>
          <w:rFonts w:ascii="Simplified Arabic" w:hAnsi="Simplified Arabic" w:cs="Simplified Arabic" w:hint="cs"/>
          <w:b/>
          <w:bCs/>
          <w:sz w:val="28"/>
          <w:szCs w:val="28"/>
          <w:rtl/>
          <w:lang w:bidi="ar-DZ"/>
        </w:rPr>
        <w:t>دراسة المجتمع:</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ومن أمثلة هؤلاء العلماء نجد: كونت، هنري، رينيه.</w:t>
      </w:r>
    </w:p>
    <w:p w:rsidR="00EF336C" w:rsidRPr="00EF336C" w:rsidRDefault="00EF336C" w:rsidP="00EF336C">
      <w:pPr>
        <w:pStyle w:val="Paragraphedeliste"/>
        <w:numPr>
          <w:ilvl w:val="0"/>
          <w:numId w:val="2"/>
        </w:numPr>
        <w:bidi/>
        <w:spacing w:after="0"/>
        <w:jc w:val="both"/>
        <w:rPr>
          <w:rFonts w:ascii="Simplified Arabic" w:hAnsi="Simplified Arabic" w:cs="Simplified Arabic"/>
          <w:b/>
          <w:bCs/>
          <w:sz w:val="28"/>
          <w:szCs w:val="28"/>
          <w:lang w:bidi="ar-DZ"/>
        </w:rPr>
      </w:pPr>
      <w:r w:rsidRPr="00EF336C">
        <w:rPr>
          <w:rFonts w:ascii="Simplified Arabic" w:hAnsi="Simplified Arabic" w:cs="Simplified Arabic" w:hint="cs"/>
          <w:b/>
          <w:bCs/>
          <w:sz w:val="28"/>
          <w:szCs w:val="28"/>
          <w:rtl/>
          <w:lang w:bidi="ar-DZ"/>
        </w:rPr>
        <w:lastRenderedPageBreak/>
        <w:t>دراسة النظم الاجتماعية:</w:t>
      </w:r>
      <w:r>
        <w:rPr>
          <w:rFonts w:ascii="Simplified Arabic" w:hAnsi="Simplified Arabic" w:cs="Simplified Arabic" w:hint="cs"/>
          <w:b/>
          <w:bCs/>
          <w:sz w:val="28"/>
          <w:szCs w:val="28"/>
          <w:rtl/>
          <w:lang w:bidi="ar-DZ"/>
        </w:rPr>
        <w:t xml:space="preserve"> </w:t>
      </w:r>
      <w:r w:rsidRPr="00EF336C">
        <w:rPr>
          <w:rFonts w:ascii="Simplified Arabic" w:hAnsi="Simplified Arabic" w:cs="Simplified Arabic" w:hint="cs"/>
          <w:sz w:val="28"/>
          <w:szCs w:val="28"/>
          <w:rtl/>
          <w:lang w:bidi="ar-DZ"/>
        </w:rPr>
        <w:t xml:space="preserve">يرى هذا الاتجاه بأنّه العلم الذّي يهتم بدراسة النظم الاجتماعية، كالنظام الاقتصادي، النظام السياسي، النظام الأسري وغيرها من الأنظمة، ومن أمثلة هؤلاء العلماء نجد: </w:t>
      </w:r>
      <w:r>
        <w:rPr>
          <w:rFonts w:ascii="Simplified Arabic" w:hAnsi="Simplified Arabic" w:cs="Simplified Arabic" w:hint="cs"/>
          <w:b/>
          <w:bCs/>
          <w:sz w:val="28"/>
          <w:szCs w:val="28"/>
          <w:rtl/>
          <w:lang w:bidi="ar-DZ"/>
        </w:rPr>
        <w:t>دور كايم، أرمان كوفيليه.</w:t>
      </w:r>
    </w:p>
    <w:p w:rsidR="00EF336C" w:rsidRDefault="00EF336C" w:rsidP="00EF336C">
      <w:pPr>
        <w:pStyle w:val="Paragraphedeliste"/>
        <w:numPr>
          <w:ilvl w:val="0"/>
          <w:numId w:val="2"/>
        </w:numPr>
        <w:bidi/>
        <w:spacing w:after="0"/>
        <w:jc w:val="both"/>
        <w:rPr>
          <w:rFonts w:ascii="Simplified Arabic" w:hAnsi="Simplified Arabic" w:cs="Simplified Arabic"/>
          <w:b/>
          <w:bCs/>
          <w:sz w:val="28"/>
          <w:szCs w:val="28"/>
          <w:lang w:bidi="ar-DZ"/>
        </w:rPr>
      </w:pPr>
      <w:r w:rsidRPr="00EF336C">
        <w:rPr>
          <w:rFonts w:ascii="Simplified Arabic" w:hAnsi="Simplified Arabic" w:cs="Simplified Arabic" w:hint="cs"/>
          <w:b/>
          <w:bCs/>
          <w:sz w:val="28"/>
          <w:szCs w:val="28"/>
          <w:rtl/>
          <w:lang w:bidi="ar-DZ"/>
        </w:rPr>
        <w:t>دراسة الأفعال والعلاقات الاجتماعية:</w:t>
      </w:r>
      <w:r w:rsidR="00B66456">
        <w:rPr>
          <w:rFonts w:ascii="Simplified Arabic" w:hAnsi="Simplified Arabic" w:cs="Simplified Arabic" w:hint="cs"/>
          <w:b/>
          <w:bCs/>
          <w:sz w:val="28"/>
          <w:szCs w:val="28"/>
          <w:rtl/>
          <w:lang w:bidi="ar-DZ"/>
        </w:rPr>
        <w:t xml:space="preserve"> </w:t>
      </w:r>
      <w:r w:rsidR="00B66456" w:rsidRPr="00B66456">
        <w:rPr>
          <w:rFonts w:ascii="Simplified Arabic" w:hAnsi="Simplified Arabic" w:cs="Simplified Arabic" w:hint="cs"/>
          <w:sz w:val="28"/>
          <w:szCs w:val="28"/>
          <w:rtl/>
          <w:lang w:bidi="ar-DZ"/>
        </w:rPr>
        <w:t>ع</w:t>
      </w:r>
      <w:r w:rsidR="00B66456">
        <w:rPr>
          <w:rFonts w:ascii="Simplified Arabic" w:hAnsi="Simplified Arabic" w:cs="Simplified Arabic" w:hint="cs"/>
          <w:sz w:val="28"/>
          <w:szCs w:val="28"/>
          <w:rtl/>
          <w:lang w:bidi="ar-DZ"/>
        </w:rPr>
        <w:t>ُ</w:t>
      </w:r>
      <w:r w:rsidR="00B66456" w:rsidRPr="00B66456">
        <w:rPr>
          <w:rFonts w:ascii="Simplified Arabic" w:hAnsi="Simplified Arabic" w:cs="Simplified Arabic" w:hint="cs"/>
          <w:sz w:val="28"/>
          <w:szCs w:val="28"/>
          <w:rtl/>
          <w:lang w:bidi="ar-DZ"/>
        </w:rPr>
        <w:t>رّف هذا الاتجاه علم الاجتماع بأنّه العلم الذّي يهتمُ بدراسة الأفعال والعلاقات الاجتماعية ومن أمثلة هؤلاء العلماء نجد:</w:t>
      </w:r>
      <w:r w:rsidR="00B66456">
        <w:rPr>
          <w:rFonts w:ascii="Simplified Arabic" w:hAnsi="Simplified Arabic" w:cs="Simplified Arabic" w:hint="cs"/>
          <w:b/>
          <w:bCs/>
          <w:sz w:val="28"/>
          <w:szCs w:val="28"/>
          <w:rtl/>
          <w:lang w:bidi="ar-DZ"/>
        </w:rPr>
        <w:t xml:space="preserve"> روبرت ماكيفر، جون لويس، جون فيليب، بارنز.</w:t>
      </w:r>
    </w:p>
    <w:p w:rsidR="00B66456" w:rsidRPr="00B66456" w:rsidRDefault="00B66456" w:rsidP="00B6645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ومنه نستنتج أنّ هذه التعاريف ركزّت على موضوع واحد من موضوعات علم الاجتماع وهي: المجتمع أو النظم أو الأفعال والعلاقات الاجتماعية.</w:t>
      </w:r>
    </w:p>
    <w:p w:rsidR="00EF336C" w:rsidRDefault="00B601B2" w:rsidP="00EF336C">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خامسًا: </w:t>
      </w:r>
      <w:r w:rsidR="00EF336C" w:rsidRPr="00EF336C">
        <w:rPr>
          <w:rFonts w:ascii="Simplified Arabic" w:hAnsi="Simplified Arabic" w:cs="Simplified Arabic" w:hint="cs"/>
          <w:b/>
          <w:bCs/>
          <w:sz w:val="28"/>
          <w:szCs w:val="28"/>
          <w:rtl/>
          <w:lang w:bidi="ar-DZ"/>
        </w:rPr>
        <w:t>أهمية</w:t>
      </w:r>
      <w:r>
        <w:rPr>
          <w:rFonts w:ascii="Simplified Arabic" w:hAnsi="Simplified Arabic" w:cs="Simplified Arabic" w:hint="cs"/>
          <w:b/>
          <w:bCs/>
          <w:sz w:val="28"/>
          <w:szCs w:val="28"/>
          <w:rtl/>
          <w:lang w:bidi="ar-DZ"/>
        </w:rPr>
        <w:t xml:space="preserve"> علم الاجتماع والغاية من دراسته</w:t>
      </w:r>
    </w:p>
    <w:p w:rsidR="007C11EC" w:rsidRPr="0071203C" w:rsidRDefault="0082480F" w:rsidP="0071203C">
      <w:pPr>
        <w:pStyle w:val="Paragraphedeliste"/>
        <w:numPr>
          <w:ilvl w:val="0"/>
          <w:numId w:val="3"/>
        </w:numPr>
        <w:bidi/>
        <w:spacing w:after="0"/>
        <w:jc w:val="both"/>
        <w:rPr>
          <w:rFonts w:ascii="Simplified Arabic" w:hAnsi="Simplified Arabic" w:cs="Simplified Arabic"/>
          <w:sz w:val="28"/>
          <w:szCs w:val="28"/>
          <w:rtl/>
          <w:lang w:bidi="ar-DZ"/>
        </w:rPr>
      </w:pPr>
      <w:r w:rsidRPr="0071203C">
        <w:rPr>
          <w:rFonts w:ascii="Simplified Arabic" w:hAnsi="Simplified Arabic" w:cs="Simplified Arabic" w:hint="cs"/>
          <w:sz w:val="28"/>
          <w:szCs w:val="28"/>
          <w:rtl/>
          <w:lang w:bidi="ar-DZ"/>
        </w:rPr>
        <w:t>فهم أنماط التغيّر الاجتماعي الجاري في العالم المعاصر والقدرة على التنبؤ بما سيحدث مستقبلاً؛</w:t>
      </w:r>
    </w:p>
    <w:p w:rsidR="0082480F" w:rsidRPr="0071203C" w:rsidRDefault="0082480F" w:rsidP="0071203C">
      <w:pPr>
        <w:pStyle w:val="Paragraphedeliste"/>
        <w:numPr>
          <w:ilvl w:val="0"/>
          <w:numId w:val="3"/>
        </w:numPr>
        <w:bidi/>
        <w:spacing w:after="0"/>
        <w:jc w:val="both"/>
        <w:rPr>
          <w:rFonts w:ascii="Simplified Arabic" w:hAnsi="Simplified Arabic" w:cs="Simplified Arabic"/>
          <w:sz w:val="28"/>
          <w:szCs w:val="28"/>
          <w:rtl/>
          <w:lang w:bidi="ar-DZ"/>
        </w:rPr>
      </w:pPr>
      <w:r w:rsidRPr="0071203C">
        <w:rPr>
          <w:rFonts w:ascii="Simplified Arabic" w:hAnsi="Simplified Arabic" w:cs="Simplified Arabic" w:hint="cs"/>
          <w:sz w:val="28"/>
          <w:szCs w:val="28"/>
          <w:rtl/>
          <w:lang w:bidi="ar-DZ"/>
        </w:rPr>
        <w:t>فهم بناء النسق الاجتماعي والعمل على إصلاحه وتحسينه إذا تطلّب الأمر؛</w:t>
      </w:r>
    </w:p>
    <w:p w:rsidR="0082480F" w:rsidRPr="0071203C" w:rsidRDefault="0082480F" w:rsidP="0071203C">
      <w:pPr>
        <w:pStyle w:val="Paragraphedeliste"/>
        <w:numPr>
          <w:ilvl w:val="0"/>
          <w:numId w:val="3"/>
        </w:numPr>
        <w:bidi/>
        <w:spacing w:after="0"/>
        <w:jc w:val="both"/>
        <w:rPr>
          <w:rFonts w:ascii="Simplified Arabic" w:hAnsi="Simplified Arabic" w:cs="Simplified Arabic"/>
          <w:sz w:val="28"/>
          <w:szCs w:val="28"/>
          <w:rtl/>
          <w:lang w:bidi="ar-DZ"/>
        </w:rPr>
      </w:pPr>
      <w:r w:rsidRPr="0071203C">
        <w:rPr>
          <w:rFonts w:ascii="Simplified Arabic" w:hAnsi="Simplified Arabic" w:cs="Simplified Arabic" w:hint="cs"/>
          <w:sz w:val="28"/>
          <w:szCs w:val="28"/>
          <w:rtl/>
          <w:lang w:bidi="ar-DZ"/>
        </w:rPr>
        <w:t>جمع قدر كاف من المعلومات عن العمليات والميكانيزمات الاجتماعية؛</w:t>
      </w:r>
    </w:p>
    <w:p w:rsidR="0082480F" w:rsidRPr="0071203C" w:rsidRDefault="008741D0" w:rsidP="0071203C">
      <w:pPr>
        <w:pStyle w:val="Paragraphedeliste"/>
        <w:numPr>
          <w:ilvl w:val="0"/>
          <w:numId w:val="3"/>
        </w:numPr>
        <w:bidi/>
        <w:spacing w:after="0"/>
        <w:jc w:val="both"/>
        <w:rPr>
          <w:rFonts w:ascii="Simplified Arabic" w:hAnsi="Simplified Arabic" w:cs="Simplified Arabic"/>
          <w:sz w:val="28"/>
          <w:szCs w:val="28"/>
          <w:lang w:bidi="ar-DZ"/>
        </w:rPr>
      </w:pPr>
      <w:r w:rsidRPr="0071203C">
        <w:rPr>
          <w:rFonts w:ascii="Simplified Arabic" w:hAnsi="Simplified Arabic" w:cs="Simplified Arabic" w:hint="cs"/>
          <w:sz w:val="28"/>
          <w:szCs w:val="28"/>
          <w:rtl/>
          <w:lang w:bidi="ar-DZ"/>
        </w:rPr>
        <w:t>يساهم في تطوير الآليات والأساليب في حلّ المشاكل الاجتماعية التي تتجلى على شكل ظواهر اجتماعية</w:t>
      </w:r>
      <w:r w:rsidR="0071203C" w:rsidRPr="0071203C">
        <w:rPr>
          <w:rFonts w:ascii="Simplified Arabic" w:hAnsi="Simplified Arabic" w:cs="Simplified Arabic" w:hint="cs"/>
          <w:sz w:val="28"/>
          <w:szCs w:val="28"/>
          <w:rtl/>
          <w:lang w:bidi="ar-DZ"/>
        </w:rPr>
        <w:t>.</w:t>
      </w:r>
    </w:p>
    <w:sectPr w:rsidR="0082480F" w:rsidRPr="0071203C" w:rsidSect="00D40ADD">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041" w:rsidRDefault="00633041" w:rsidP="0071203C">
      <w:pPr>
        <w:spacing w:after="0" w:line="240" w:lineRule="auto"/>
      </w:pPr>
      <w:r>
        <w:separator/>
      </w:r>
    </w:p>
  </w:endnote>
  <w:endnote w:type="continuationSeparator" w:id="1">
    <w:p w:rsidR="00633041" w:rsidRDefault="00633041" w:rsidP="00712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033"/>
      <w:docPartObj>
        <w:docPartGallery w:val="Page Numbers (Bottom of Page)"/>
        <w:docPartUnique/>
      </w:docPartObj>
    </w:sdtPr>
    <w:sdtContent>
      <w:p w:rsidR="0071203C" w:rsidRDefault="00AA5B6F">
        <w:pPr>
          <w:pStyle w:val="Pieddepage"/>
        </w:pPr>
        <w:r>
          <w:rPr>
            <w:noProof/>
            <w:lang w:eastAsia="zh-TW"/>
          </w:rPr>
          <w:pict>
            <v:group id="_x0000_s307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71203C" w:rsidRDefault="00AA5B6F">
                      <w:pPr>
                        <w:pStyle w:val="Pieddepage"/>
                        <w:jc w:val="center"/>
                        <w:rPr>
                          <w:sz w:val="16"/>
                          <w:szCs w:val="16"/>
                        </w:rPr>
                      </w:pPr>
                      <w:fldSimple w:instr=" PAGE    \* MERGEFORMAT ">
                        <w:r w:rsidR="00131681" w:rsidRPr="00131681">
                          <w:rPr>
                            <w:noProof/>
                            <w:sz w:val="16"/>
                            <w:szCs w:val="16"/>
                          </w:rPr>
                          <w:t>4</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041" w:rsidRDefault="00633041" w:rsidP="0071203C">
      <w:pPr>
        <w:spacing w:after="0" w:line="240" w:lineRule="auto"/>
      </w:pPr>
      <w:r>
        <w:separator/>
      </w:r>
    </w:p>
  </w:footnote>
  <w:footnote w:type="continuationSeparator" w:id="1">
    <w:p w:rsidR="00633041" w:rsidRDefault="00633041" w:rsidP="00712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988"/>
    <w:multiLevelType w:val="hybridMultilevel"/>
    <w:tmpl w:val="900A7C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80657"/>
    <w:multiLevelType w:val="hybridMultilevel"/>
    <w:tmpl w:val="E506D3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2236F4"/>
    <w:multiLevelType w:val="hybridMultilevel"/>
    <w:tmpl w:val="DAA0D7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C15F6C"/>
    <w:multiLevelType w:val="hybridMultilevel"/>
    <w:tmpl w:val="F2B0D0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460D8E"/>
    <w:multiLevelType w:val="hybridMultilevel"/>
    <w:tmpl w:val="C8E0AD50"/>
    <w:lvl w:ilvl="0" w:tplc="24AE8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C24A83"/>
    <w:multiLevelType w:val="hybridMultilevel"/>
    <w:tmpl w:val="9DA420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3D5A99"/>
    <w:multiLevelType w:val="hybridMultilevel"/>
    <w:tmpl w:val="4626A194"/>
    <w:lvl w:ilvl="0" w:tplc="28AA74B2">
      <w:start w:val="4"/>
      <w:numFmt w:val="bullet"/>
      <w:lvlText w:val="-"/>
      <w:lvlJc w:val="left"/>
      <w:pPr>
        <w:ind w:left="1065" w:hanging="360"/>
      </w:pPr>
      <w:rPr>
        <w:rFonts w:ascii="Simplified Arabic" w:eastAsiaTheme="minorEastAsia" w:hAnsi="Simplified Arabic" w:cs="Simplified Arabic"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90"/>
    <o:shapelayout v:ext="edit">
      <o:idmap v:ext="edit" data="3"/>
      <o:rules v:ext="edit">
        <o:r id="V:Rule2" type="connector" idref="#_x0000_s3074"/>
      </o:rules>
    </o:shapelayout>
  </w:hdrShapeDefaults>
  <w:footnotePr>
    <w:footnote w:id="0"/>
    <w:footnote w:id="1"/>
  </w:footnotePr>
  <w:endnotePr>
    <w:endnote w:id="0"/>
    <w:endnote w:id="1"/>
  </w:endnotePr>
  <w:compat>
    <w:useFELayout/>
  </w:compat>
  <w:rsids>
    <w:rsidRoot w:val="00FE10B8"/>
    <w:rsid w:val="000C11B1"/>
    <w:rsid w:val="000F43EF"/>
    <w:rsid w:val="00131681"/>
    <w:rsid w:val="001D1304"/>
    <w:rsid w:val="003C7579"/>
    <w:rsid w:val="00441BDC"/>
    <w:rsid w:val="004D637C"/>
    <w:rsid w:val="00556C51"/>
    <w:rsid w:val="00600EDD"/>
    <w:rsid w:val="00633041"/>
    <w:rsid w:val="00685C1F"/>
    <w:rsid w:val="0071203C"/>
    <w:rsid w:val="007B2DAE"/>
    <w:rsid w:val="007C11EC"/>
    <w:rsid w:val="0082480F"/>
    <w:rsid w:val="008741D0"/>
    <w:rsid w:val="008815C8"/>
    <w:rsid w:val="008A3BA4"/>
    <w:rsid w:val="008E7F02"/>
    <w:rsid w:val="0093625E"/>
    <w:rsid w:val="009462B9"/>
    <w:rsid w:val="00A416D2"/>
    <w:rsid w:val="00AA5B6F"/>
    <w:rsid w:val="00B27C2A"/>
    <w:rsid w:val="00B601B2"/>
    <w:rsid w:val="00B66456"/>
    <w:rsid w:val="00BD1C60"/>
    <w:rsid w:val="00C63D1D"/>
    <w:rsid w:val="00CE6E47"/>
    <w:rsid w:val="00D10302"/>
    <w:rsid w:val="00D40ADD"/>
    <w:rsid w:val="00ED4051"/>
    <w:rsid w:val="00EF336C"/>
    <w:rsid w:val="00F60CAC"/>
    <w:rsid w:val="00FE10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D1D"/>
    <w:pPr>
      <w:ind w:left="720"/>
      <w:contextualSpacing/>
    </w:pPr>
  </w:style>
  <w:style w:type="paragraph" w:styleId="En-tte">
    <w:name w:val="header"/>
    <w:basedOn w:val="Normal"/>
    <w:link w:val="En-tteCar"/>
    <w:uiPriority w:val="99"/>
    <w:semiHidden/>
    <w:unhideWhenUsed/>
    <w:rsid w:val="007120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203C"/>
  </w:style>
  <w:style w:type="paragraph" w:styleId="Pieddepage">
    <w:name w:val="footer"/>
    <w:basedOn w:val="Normal"/>
    <w:link w:val="PieddepageCar"/>
    <w:uiPriority w:val="99"/>
    <w:unhideWhenUsed/>
    <w:rsid w:val="00712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03C"/>
  </w:style>
  <w:style w:type="paragraph" w:styleId="Textedebulles">
    <w:name w:val="Balloon Text"/>
    <w:basedOn w:val="Normal"/>
    <w:link w:val="TextedebullesCar"/>
    <w:uiPriority w:val="99"/>
    <w:semiHidden/>
    <w:unhideWhenUsed/>
    <w:rsid w:val="00936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21</cp:revision>
  <dcterms:created xsi:type="dcterms:W3CDTF">2024-11-12T10:15:00Z</dcterms:created>
  <dcterms:modified xsi:type="dcterms:W3CDTF">2024-11-27T11:41:00Z</dcterms:modified>
</cp:coreProperties>
</file>