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C91" w:rsidRPr="00F744AB" w:rsidRDefault="002C18AA" w:rsidP="0062092F">
      <w:pPr>
        <w:bidi/>
        <w:spacing w:after="0"/>
        <w:jc w:val="both"/>
        <w:rPr>
          <w:rFonts w:ascii="Simplified Arabic" w:hAnsi="Simplified Arabic" w:cs="Simplified Arabic"/>
          <w:b/>
          <w:bCs/>
          <w:sz w:val="32"/>
          <w:szCs w:val="32"/>
          <w:rtl/>
          <w:lang w:bidi="ar-DZ"/>
        </w:rPr>
      </w:pPr>
      <w:r w:rsidRPr="00F744AB">
        <w:rPr>
          <w:rFonts w:ascii="Simplified Arabic" w:hAnsi="Simplified Arabic" w:cs="Simplified Arabic" w:hint="cs"/>
          <w:b/>
          <w:bCs/>
          <w:sz w:val="32"/>
          <w:szCs w:val="32"/>
          <w:rtl/>
          <w:lang w:bidi="ar-DZ"/>
        </w:rPr>
        <w:t>المحاضرة الثانية: نشأة علم النفس</w:t>
      </w:r>
    </w:p>
    <w:p w:rsidR="001E3401" w:rsidRDefault="001E3401" w:rsidP="001E3401">
      <w:pPr>
        <w:bidi/>
        <w:spacing w:after="0"/>
        <w:jc w:val="both"/>
        <w:rPr>
          <w:rFonts w:ascii="Simplified Arabic" w:hAnsi="Simplified Arabic" w:cs="Simplified Arabic" w:hint="cs"/>
          <w:sz w:val="28"/>
          <w:szCs w:val="28"/>
          <w:rtl/>
          <w:lang w:bidi="ar-DZ"/>
        </w:rPr>
      </w:pPr>
      <w:r>
        <w:rPr>
          <w:rFonts w:ascii="Simplified Arabic" w:hAnsi="Simplified Arabic" w:cs="Simplified Arabic" w:hint="cs"/>
          <w:sz w:val="28"/>
          <w:szCs w:val="28"/>
          <w:rtl/>
          <w:lang w:bidi="ar-DZ"/>
        </w:rPr>
        <w:t>تهدف هذه المحاضرة إلى إبراز:</w:t>
      </w:r>
    </w:p>
    <w:p w:rsidR="001E3401" w:rsidRPr="001E3401" w:rsidRDefault="001E3401" w:rsidP="001E3401">
      <w:pPr>
        <w:pStyle w:val="Paragraphedeliste"/>
        <w:numPr>
          <w:ilvl w:val="0"/>
          <w:numId w:val="5"/>
        </w:numPr>
        <w:bidi/>
        <w:spacing w:after="0"/>
        <w:jc w:val="both"/>
        <w:rPr>
          <w:rFonts w:ascii="Simplified Arabic" w:hAnsi="Simplified Arabic" w:cs="Simplified Arabic" w:hint="cs"/>
          <w:sz w:val="28"/>
          <w:szCs w:val="28"/>
          <w:rtl/>
          <w:lang w:bidi="ar-DZ"/>
        </w:rPr>
      </w:pPr>
      <w:r w:rsidRPr="001E3401">
        <w:rPr>
          <w:rFonts w:ascii="Simplified Arabic" w:hAnsi="Simplified Arabic" w:cs="Simplified Arabic" w:hint="cs"/>
          <w:sz w:val="28"/>
          <w:szCs w:val="28"/>
          <w:rtl/>
          <w:lang w:bidi="ar-DZ"/>
        </w:rPr>
        <w:t>الجانب التاريخي لنشأة علم النفس في العصر القديم والحديث؛</w:t>
      </w:r>
    </w:p>
    <w:p w:rsidR="001E3401" w:rsidRPr="001E3401" w:rsidRDefault="001E3401" w:rsidP="001E3401">
      <w:pPr>
        <w:pStyle w:val="Paragraphedeliste"/>
        <w:numPr>
          <w:ilvl w:val="0"/>
          <w:numId w:val="5"/>
        </w:numPr>
        <w:bidi/>
        <w:spacing w:after="0"/>
        <w:jc w:val="both"/>
        <w:rPr>
          <w:rFonts w:ascii="Simplified Arabic" w:hAnsi="Simplified Arabic" w:cs="Simplified Arabic" w:hint="cs"/>
          <w:sz w:val="28"/>
          <w:szCs w:val="28"/>
          <w:rtl/>
          <w:lang w:bidi="ar-DZ"/>
        </w:rPr>
      </w:pPr>
      <w:r w:rsidRPr="001E3401">
        <w:rPr>
          <w:rFonts w:ascii="Simplified Arabic" w:hAnsi="Simplified Arabic" w:cs="Simplified Arabic" w:hint="cs"/>
          <w:sz w:val="28"/>
          <w:szCs w:val="28"/>
          <w:rtl/>
          <w:lang w:bidi="ar-DZ"/>
        </w:rPr>
        <w:t>التعرّف على أهم فلاسفة علم النفس؛</w:t>
      </w:r>
    </w:p>
    <w:p w:rsidR="001E3401" w:rsidRPr="001E3401" w:rsidRDefault="001E3401" w:rsidP="001E3401">
      <w:pPr>
        <w:pStyle w:val="Paragraphedeliste"/>
        <w:numPr>
          <w:ilvl w:val="0"/>
          <w:numId w:val="5"/>
        </w:numPr>
        <w:bidi/>
        <w:spacing w:after="0"/>
        <w:jc w:val="both"/>
        <w:rPr>
          <w:rFonts w:ascii="Simplified Arabic" w:hAnsi="Simplified Arabic" w:cs="Simplified Arabic" w:hint="cs"/>
          <w:sz w:val="28"/>
          <w:szCs w:val="28"/>
          <w:rtl/>
          <w:lang w:bidi="ar-DZ"/>
        </w:rPr>
      </w:pPr>
      <w:r w:rsidRPr="001E3401">
        <w:rPr>
          <w:rFonts w:ascii="Simplified Arabic" w:hAnsi="Simplified Arabic" w:cs="Simplified Arabic" w:hint="cs"/>
          <w:sz w:val="28"/>
          <w:szCs w:val="28"/>
          <w:rtl/>
          <w:lang w:bidi="ar-DZ"/>
        </w:rPr>
        <w:t>استقلال علم النفس عن الفلسفة.</w:t>
      </w:r>
    </w:p>
    <w:p w:rsidR="001E3401" w:rsidRPr="00F744AB" w:rsidRDefault="001E3401" w:rsidP="001E3401">
      <w:pPr>
        <w:bidi/>
        <w:spacing w:after="0"/>
        <w:jc w:val="both"/>
        <w:rPr>
          <w:rFonts w:ascii="Simplified Arabic" w:hAnsi="Simplified Arabic" w:cs="Simplified Arabic" w:hint="cs"/>
          <w:b/>
          <w:bCs/>
          <w:sz w:val="32"/>
          <w:szCs w:val="32"/>
          <w:rtl/>
          <w:lang w:bidi="ar-DZ"/>
        </w:rPr>
      </w:pPr>
      <w:r w:rsidRPr="00F744AB">
        <w:rPr>
          <w:rFonts w:ascii="Simplified Arabic" w:hAnsi="Simplified Arabic" w:cs="Simplified Arabic" w:hint="cs"/>
          <w:b/>
          <w:bCs/>
          <w:sz w:val="32"/>
          <w:szCs w:val="32"/>
          <w:rtl/>
          <w:lang w:bidi="ar-DZ"/>
        </w:rPr>
        <w:t>مقدمة:</w:t>
      </w:r>
    </w:p>
    <w:p w:rsidR="002C18AA" w:rsidRDefault="002C18AA" w:rsidP="001E3401">
      <w:pPr>
        <w:bidi/>
        <w:spacing w:after="0"/>
        <w:jc w:val="both"/>
        <w:rPr>
          <w:rFonts w:ascii="Simplified Arabic" w:hAnsi="Simplified Arabic" w:cs="Simplified Arabic"/>
          <w:sz w:val="28"/>
          <w:szCs w:val="28"/>
          <w:rtl/>
          <w:lang w:bidi="ar-DZ"/>
        </w:rPr>
      </w:pPr>
      <w:r w:rsidRPr="002C18AA">
        <w:rPr>
          <w:rFonts w:ascii="Simplified Arabic" w:hAnsi="Simplified Arabic" w:cs="Simplified Arabic" w:hint="cs"/>
          <w:sz w:val="28"/>
          <w:szCs w:val="28"/>
          <w:rtl/>
          <w:lang w:bidi="ar-DZ"/>
        </w:rPr>
        <w:t>علم النفس أحد العلوم الجديدة نسبيًا والذّي تطور تطورًا كبيرًا خلال القرن العشرين، ولا زال إلى حد الآن يتطور في محاولةٍ لفهم واحدة من أعقد الظواهر، ألاّ وهي ظاهرة السلوك الإنساني وأهم الفترات التي مرّ بها علم النفس هي:</w:t>
      </w:r>
    </w:p>
    <w:p w:rsidR="002C18AA" w:rsidRPr="00F744AB" w:rsidRDefault="002C18AA" w:rsidP="0062092F">
      <w:pPr>
        <w:pStyle w:val="Paragraphedeliste"/>
        <w:numPr>
          <w:ilvl w:val="0"/>
          <w:numId w:val="1"/>
        </w:numPr>
        <w:bidi/>
        <w:spacing w:after="0"/>
        <w:jc w:val="both"/>
        <w:rPr>
          <w:rFonts w:ascii="Simplified Arabic" w:hAnsi="Simplified Arabic" w:cs="Simplified Arabic"/>
          <w:b/>
          <w:bCs/>
          <w:sz w:val="32"/>
          <w:szCs w:val="32"/>
          <w:lang w:bidi="ar-DZ"/>
        </w:rPr>
      </w:pPr>
      <w:r w:rsidRPr="00F744AB">
        <w:rPr>
          <w:rFonts w:ascii="Simplified Arabic" w:hAnsi="Simplified Arabic" w:cs="Simplified Arabic" w:hint="cs"/>
          <w:b/>
          <w:bCs/>
          <w:sz w:val="32"/>
          <w:szCs w:val="32"/>
          <w:rtl/>
          <w:lang w:bidi="ar-DZ"/>
        </w:rPr>
        <w:t>علم النفس في العصور القديمة:</w:t>
      </w:r>
    </w:p>
    <w:p w:rsidR="001E3401" w:rsidRDefault="002C18AA" w:rsidP="001E3401">
      <w:pPr>
        <w:bidi/>
        <w:spacing w:after="0"/>
        <w:jc w:val="both"/>
        <w:rPr>
          <w:rFonts w:ascii="Simplified Arabic" w:hAnsi="Simplified Arabic" w:cs="Simplified Arabic" w:hint="cs"/>
          <w:sz w:val="28"/>
          <w:szCs w:val="28"/>
          <w:rtl/>
          <w:lang w:bidi="ar-DZ"/>
        </w:rPr>
      </w:pPr>
      <w:r>
        <w:rPr>
          <w:rFonts w:ascii="Simplified Arabic" w:hAnsi="Simplified Arabic" w:cs="Simplified Arabic" w:hint="cs"/>
          <w:sz w:val="28"/>
          <w:szCs w:val="28"/>
          <w:rtl/>
          <w:lang w:bidi="ar-DZ"/>
        </w:rPr>
        <w:t>إرتبط علم النفس منذ بداية ظهوره بالفلسفة، فتناول الفلاسفة النفس الإنسانية بطريقة ميتافيزيقية أو استبطانية غيبية، حيث كان هناك خلط كبير بين مفاهيم الفكر، والوعيّ والروح والعقل ووضعها بشكل متقابل مع الجسم والبدن المادي ومن هؤلاء الفلاسفة نذكر:</w:t>
      </w:r>
    </w:p>
    <w:p w:rsidR="001E3401" w:rsidRDefault="001E3401" w:rsidP="001E3401">
      <w:pPr>
        <w:bidi/>
        <w:spacing w:after="0"/>
        <w:jc w:val="center"/>
        <w:rPr>
          <w:rFonts w:ascii="Simplified Arabic" w:hAnsi="Simplified Arabic" w:cs="Simplified Arabic"/>
          <w:sz w:val="28"/>
          <w:szCs w:val="28"/>
          <w:rtl/>
          <w:lang w:bidi="ar-DZ"/>
        </w:rPr>
      </w:pPr>
      <w:r>
        <w:rPr>
          <w:rFonts w:ascii="Simplified Arabic" w:hAnsi="Simplified Arabic" w:cs="Simplified Arabic"/>
          <w:noProof/>
          <w:sz w:val="28"/>
          <w:szCs w:val="28"/>
          <w:rtl/>
        </w:rPr>
        <w:drawing>
          <wp:inline distT="0" distB="0" distL="0" distR="0">
            <wp:extent cx="3885040" cy="2194560"/>
            <wp:effectExtent l="19050" t="0" r="1160" b="0"/>
            <wp:docPr id="1" name="Image 1" descr="C:\محاضرات علم النفس الاجتماعي للاتصال في منصة موودل\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محاضرات علم النفس الاجتماعي للاتصال في منصة موودل\2.PNG"/>
                    <pic:cNvPicPr>
                      <a:picLocks noChangeAspect="1" noChangeArrowheads="1"/>
                    </pic:cNvPicPr>
                  </pic:nvPicPr>
                  <pic:blipFill>
                    <a:blip r:embed="rId7"/>
                    <a:srcRect/>
                    <a:stretch>
                      <a:fillRect/>
                    </a:stretch>
                  </pic:blipFill>
                  <pic:spPr bwMode="auto">
                    <a:xfrm>
                      <a:off x="0" y="0"/>
                      <a:ext cx="3886481" cy="2195374"/>
                    </a:xfrm>
                    <a:prstGeom prst="rect">
                      <a:avLst/>
                    </a:prstGeom>
                    <a:noFill/>
                    <a:ln w="9525">
                      <a:noFill/>
                      <a:miter lim="800000"/>
                      <a:headEnd/>
                      <a:tailEnd/>
                    </a:ln>
                  </pic:spPr>
                </pic:pic>
              </a:graphicData>
            </a:graphic>
          </wp:inline>
        </w:drawing>
      </w:r>
    </w:p>
    <w:p w:rsidR="002C18AA" w:rsidRPr="0010577C" w:rsidRDefault="002C18AA" w:rsidP="0062092F">
      <w:pPr>
        <w:pStyle w:val="Paragraphedeliste"/>
        <w:numPr>
          <w:ilvl w:val="0"/>
          <w:numId w:val="2"/>
        </w:numPr>
        <w:bidi/>
        <w:spacing w:after="0"/>
        <w:jc w:val="both"/>
        <w:rPr>
          <w:rFonts w:ascii="Simplified Arabic" w:hAnsi="Simplified Arabic" w:cs="Simplified Arabic"/>
          <w:b/>
          <w:bCs/>
          <w:sz w:val="28"/>
          <w:szCs w:val="28"/>
          <w:lang w:bidi="ar-DZ"/>
        </w:rPr>
      </w:pPr>
      <w:r w:rsidRPr="0010577C">
        <w:rPr>
          <w:rFonts w:ascii="Simplified Arabic" w:hAnsi="Simplified Arabic" w:cs="Simplified Arabic" w:hint="cs"/>
          <w:b/>
          <w:bCs/>
          <w:sz w:val="28"/>
          <w:szCs w:val="28"/>
          <w:rtl/>
          <w:lang w:bidi="ar-DZ"/>
        </w:rPr>
        <w:t>سقراط:</w:t>
      </w:r>
    </w:p>
    <w:p w:rsidR="002C18AA" w:rsidRPr="002C18AA" w:rsidRDefault="002C18AA" w:rsidP="0062092F">
      <w:pPr>
        <w:bidi/>
        <w:spacing w:after="0"/>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تطرق إلى</w:t>
      </w:r>
      <w:r w:rsidR="0010577C">
        <w:rPr>
          <w:rFonts w:ascii="Simplified Arabic" w:hAnsi="Simplified Arabic" w:cs="Simplified Arabic" w:hint="cs"/>
          <w:sz w:val="28"/>
          <w:szCs w:val="28"/>
          <w:rtl/>
          <w:lang w:bidi="ar-DZ"/>
        </w:rPr>
        <w:t xml:space="preserve"> حقيقة الذات الإ</w:t>
      </w:r>
      <w:r>
        <w:rPr>
          <w:rFonts w:ascii="Simplified Arabic" w:hAnsi="Simplified Arabic" w:cs="Simplified Arabic" w:hint="cs"/>
          <w:sz w:val="28"/>
          <w:szCs w:val="28"/>
          <w:rtl/>
          <w:lang w:bidi="ar-DZ"/>
        </w:rPr>
        <w:t xml:space="preserve">نسانية </w:t>
      </w:r>
      <w:r w:rsidR="0010577C">
        <w:rPr>
          <w:rFonts w:ascii="Simplified Arabic" w:hAnsi="Simplified Arabic" w:cs="Simplified Arabic" w:hint="cs"/>
          <w:sz w:val="28"/>
          <w:szCs w:val="28"/>
          <w:rtl/>
          <w:lang w:bidi="ar-DZ"/>
        </w:rPr>
        <w:t>دون الحديث عن العام الخارجي وعلى الفرد أن يتأمل ذاته ليستطيع إدراك حقيقتها.</w:t>
      </w:r>
    </w:p>
    <w:p w:rsidR="002C18AA" w:rsidRPr="0010577C" w:rsidRDefault="002C18AA" w:rsidP="0062092F">
      <w:pPr>
        <w:pStyle w:val="Paragraphedeliste"/>
        <w:numPr>
          <w:ilvl w:val="0"/>
          <w:numId w:val="2"/>
        </w:numPr>
        <w:bidi/>
        <w:spacing w:after="0"/>
        <w:jc w:val="both"/>
        <w:rPr>
          <w:rFonts w:ascii="Simplified Arabic" w:hAnsi="Simplified Arabic" w:cs="Simplified Arabic"/>
          <w:b/>
          <w:bCs/>
          <w:sz w:val="28"/>
          <w:szCs w:val="28"/>
          <w:lang w:bidi="ar-DZ"/>
        </w:rPr>
      </w:pPr>
      <w:r w:rsidRPr="0010577C">
        <w:rPr>
          <w:rFonts w:ascii="Simplified Arabic" w:hAnsi="Simplified Arabic" w:cs="Simplified Arabic" w:hint="cs"/>
          <w:b/>
          <w:bCs/>
          <w:sz w:val="28"/>
          <w:szCs w:val="28"/>
          <w:rtl/>
          <w:lang w:bidi="ar-DZ"/>
        </w:rPr>
        <w:t>أفلاطون:</w:t>
      </w:r>
    </w:p>
    <w:p w:rsidR="0010577C" w:rsidRPr="0010577C" w:rsidRDefault="0010577C" w:rsidP="0062092F">
      <w:pPr>
        <w:bidi/>
        <w:spacing w:after="0"/>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يؤمن بالروح والتي اعتبرها من أصل سماوي؛ أمّا الجسد فقد اعتبره من أصل مادي، وبالتالي فإنّ الروح هي التي تعمل على التحكم بالجسد وتسيّرهُ.</w:t>
      </w:r>
    </w:p>
    <w:p w:rsidR="002C18AA" w:rsidRPr="0010577C" w:rsidRDefault="002C18AA" w:rsidP="0062092F">
      <w:pPr>
        <w:pStyle w:val="Paragraphedeliste"/>
        <w:numPr>
          <w:ilvl w:val="0"/>
          <w:numId w:val="2"/>
        </w:numPr>
        <w:bidi/>
        <w:spacing w:after="0"/>
        <w:jc w:val="both"/>
        <w:rPr>
          <w:rFonts w:ascii="Simplified Arabic" w:hAnsi="Simplified Arabic" w:cs="Simplified Arabic"/>
          <w:b/>
          <w:bCs/>
          <w:sz w:val="28"/>
          <w:szCs w:val="28"/>
          <w:lang w:bidi="ar-DZ"/>
        </w:rPr>
      </w:pPr>
      <w:r w:rsidRPr="0010577C">
        <w:rPr>
          <w:rFonts w:ascii="Simplified Arabic" w:hAnsi="Simplified Arabic" w:cs="Simplified Arabic" w:hint="cs"/>
          <w:b/>
          <w:bCs/>
          <w:sz w:val="28"/>
          <w:szCs w:val="28"/>
          <w:rtl/>
          <w:lang w:bidi="ar-DZ"/>
        </w:rPr>
        <w:lastRenderedPageBreak/>
        <w:t>أرسطو:</w:t>
      </w:r>
    </w:p>
    <w:p w:rsidR="0010577C" w:rsidRDefault="0010577C" w:rsidP="0062092F">
      <w:pPr>
        <w:bidi/>
        <w:spacing w:after="0"/>
        <w:jc w:val="both"/>
        <w:rPr>
          <w:rFonts w:ascii="Simplified Arabic" w:hAnsi="Simplified Arabic" w:cs="Simplified Arabic" w:hint="cs"/>
          <w:sz w:val="28"/>
          <w:szCs w:val="28"/>
          <w:rtl/>
          <w:lang w:bidi="ar-DZ"/>
        </w:rPr>
      </w:pPr>
      <w:r>
        <w:rPr>
          <w:rFonts w:ascii="Simplified Arabic" w:hAnsi="Simplified Arabic" w:cs="Simplified Arabic" w:hint="cs"/>
          <w:sz w:val="28"/>
          <w:szCs w:val="28"/>
          <w:rtl/>
          <w:lang w:bidi="ar-DZ"/>
        </w:rPr>
        <w:t>يرى أنّ النفس والعقل أو ما أطلق عليه الروح جزء غير منفصل عن الجسم المادي، أيّ أنّه نفى إمكانية الفصل بينهما.</w:t>
      </w:r>
    </w:p>
    <w:p w:rsidR="00A72189" w:rsidRPr="0010577C" w:rsidRDefault="00A72189" w:rsidP="00A72189">
      <w:pPr>
        <w:bidi/>
        <w:spacing w:after="0"/>
        <w:jc w:val="center"/>
        <w:rPr>
          <w:rFonts w:ascii="Simplified Arabic" w:hAnsi="Simplified Arabic" w:cs="Simplified Arabic"/>
          <w:sz w:val="28"/>
          <w:szCs w:val="28"/>
          <w:lang w:bidi="ar-DZ"/>
        </w:rPr>
      </w:pPr>
      <w:r>
        <w:rPr>
          <w:rFonts w:ascii="Simplified Arabic" w:hAnsi="Simplified Arabic" w:cs="Simplified Arabic"/>
          <w:noProof/>
          <w:sz w:val="28"/>
          <w:szCs w:val="28"/>
          <w:rtl/>
        </w:rPr>
        <w:drawing>
          <wp:inline distT="0" distB="0" distL="0" distR="0">
            <wp:extent cx="1625619" cy="2297927"/>
            <wp:effectExtent l="19050" t="0" r="0" b="0"/>
            <wp:docPr id="6" name="Image 2" descr="C:\محاضرات علم النفس الاجتماعي للاتصال في منصة موودل\أرسط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محاضرات علم النفس الاجتماعي للاتصال في منصة موودل\أرسطو.PNG"/>
                    <pic:cNvPicPr>
                      <a:picLocks noChangeAspect="1" noChangeArrowheads="1"/>
                    </pic:cNvPicPr>
                  </pic:nvPicPr>
                  <pic:blipFill>
                    <a:blip r:embed="rId8"/>
                    <a:srcRect/>
                    <a:stretch>
                      <a:fillRect/>
                    </a:stretch>
                  </pic:blipFill>
                  <pic:spPr bwMode="auto">
                    <a:xfrm>
                      <a:off x="0" y="0"/>
                      <a:ext cx="1625486" cy="2297739"/>
                    </a:xfrm>
                    <a:prstGeom prst="rect">
                      <a:avLst/>
                    </a:prstGeom>
                    <a:noFill/>
                    <a:ln w="9525">
                      <a:noFill/>
                      <a:miter lim="800000"/>
                      <a:headEnd/>
                      <a:tailEnd/>
                    </a:ln>
                  </pic:spPr>
                </pic:pic>
              </a:graphicData>
            </a:graphic>
          </wp:inline>
        </w:drawing>
      </w:r>
      <w:r>
        <w:rPr>
          <w:rFonts w:ascii="Simplified Arabic" w:hAnsi="Simplified Arabic" w:cs="Simplified Arabic"/>
          <w:noProof/>
          <w:sz w:val="28"/>
          <w:szCs w:val="28"/>
          <w:rtl/>
        </w:rPr>
        <w:drawing>
          <wp:inline distT="0" distB="0" distL="0" distR="0">
            <wp:extent cx="1497703" cy="2226365"/>
            <wp:effectExtent l="19050" t="0" r="7247" b="0"/>
            <wp:docPr id="5" name="Image 4" descr="C:\محاضرات علم النفس الاجتماعي للاتصال في منصة موودل\سقر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محاضرات علم النفس الاجتماعي للاتصال في منصة موودل\سقراط.PNG"/>
                    <pic:cNvPicPr>
                      <a:picLocks noChangeAspect="1" noChangeArrowheads="1"/>
                    </pic:cNvPicPr>
                  </pic:nvPicPr>
                  <pic:blipFill>
                    <a:blip r:embed="rId9"/>
                    <a:srcRect/>
                    <a:stretch>
                      <a:fillRect/>
                    </a:stretch>
                  </pic:blipFill>
                  <pic:spPr bwMode="auto">
                    <a:xfrm>
                      <a:off x="0" y="0"/>
                      <a:ext cx="1497720" cy="2226391"/>
                    </a:xfrm>
                    <a:prstGeom prst="rect">
                      <a:avLst/>
                    </a:prstGeom>
                    <a:noFill/>
                    <a:ln w="9525">
                      <a:noFill/>
                      <a:miter lim="800000"/>
                      <a:headEnd/>
                      <a:tailEnd/>
                    </a:ln>
                  </pic:spPr>
                </pic:pic>
              </a:graphicData>
            </a:graphic>
          </wp:inline>
        </w:drawing>
      </w:r>
      <w:r>
        <w:rPr>
          <w:rFonts w:ascii="Simplified Arabic" w:hAnsi="Simplified Arabic" w:cs="Simplified Arabic"/>
          <w:noProof/>
          <w:sz w:val="28"/>
          <w:szCs w:val="28"/>
          <w:rtl/>
        </w:rPr>
        <w:drawing>
          <wp:inline distT="0" distB="0" distL="0" distR="0">
            <wp:extent cx="2008533" cy="2345635"/>
            <wp:effectExtent l="19050" t="0" r="0" b="0"/>
            <wp:docPr id="3" name="Image 3" descr="C:\محاضرات علم النفس الاجتماعي للاتصال في منصة موودل\أفلاطو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محاضرات علم النفس الاجتماعي للاتصال في منصة موودل\أفلاطون.PNG"/>
                    <pic:cNvPicPr>
                      <a:picLocks noChangeAspect="1" noChangeArrowheads="1"/>
                    </pic:cNvPicPr>
                  </pic:nvPicPr>
                  <pic:blipFill>
                    <a:blip r:embed="rId10"/>
                    <a:srcRect/>
                    <a:stretch>
                      <a:fillRect/>
                    </a:stretch>
                  </pic:blipFill>
                  <pic:spPr bwMode="auto">
                    <a:xfrm>
                      <a:off x="0" y="0"/>
                      <a:ext cx="2015050" cy="2353246"/>
                    </a:xfrm>
                    <a:prstGeom prst="rect">
                      <a:avLst/>
                    </a:prstGeom>
                    <a:noFill/>
                    <a:ln w="9525">
                      <a:noFill/>
                      <a:miter lim="800000"/>
                      <a:headEnd/>
                      <a:tailEnd/>
                    </a:ln>
                  </pic:spPr>
                </pic:pic>
              </a:graphicData>
            </a:graphic>
          </wp:inline>
        </w:drawing>
      </w:r>
    </w:p>
    <w:p w:rsidR="002C18AA" w:rsidRPr="0062092F" w:rsidRDefault="00B40088" w:rsidP="0062092F">
      <w:pPr>
        <w:pStyle w:val="Paragraphedeliste"/>
        <w:numPr>
          <w:ilvl w:val="0"/>
          <w:numId w:val="1"/>
        </w:numPr>
        <w:bidi/>
        <w:spacing w:after="0"/>
        <w:jc w:val="both"/>
        <w:rPr>
          <w:rFonts w:ascii="Simplified Arabic" w:hAnsi="Simplified Arabic" w:cs="Simplified Arabic"/>
          <w:b/>
          <w:bCs/>
          <w:sz w:val="28"/>
          <w:szCs w:val="28"/>
          <w:lang w:bidi="ar-DZ"/>
        </w:rPr>
      </w:pPr>
      <w:r>
        <w:rPr>
          <w:rFonts w:ascii="Simplified Arabic" w:hAnsi="Simplified Arabic" w:cs="Simplified Arabic" w:hint="cs"/>
          <w:sz w:val="28"/>
          <w:szCs w:val="28"/>
          <w:rtl/>
          <w:lang w:bidi="ar-DZ"/>
        </w:rPr>
        <w:t xml:space="preserve"> </w:t>
      </w:r>
      <w:r w:rsidRPr="00F744AB">
        <w:rPr>
          <w:rFonts w:ascii="Simplified Arabic" w:hAnsi="Simplified Arabic" w:cs="Simplified Arabic" w:hint="cs"/>
          <w:b/>
          <w:bCs/>
          <w:sz w:val="32"/>
          <w:szCs w:val="32"/>
          <w:rtl/>
          <w:lang w:bidi="ar-DZ"/>
        </w:rPr>
        <w:t>علم النفس في عصر الفلسفة الإسلامية:</w:t>
      </w:r>
    </w:p>
    <w:p w:rsidR="00B40088" w:rsidRDefault="00B40088" w:rsidP="0062092F">
      <w:p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قدم علماء العرب إسهامات جليلة في مجال علم النفس، بحيث كان لأرائهم ودراساتهم الأثر الكبير في الدراسات والحقائق التي قدمها العلماء الغربيون في عصر النهضة الأوروبية ومن أبرزهم ما يلي:</w:t>
      </w:r>
    </w:p>
    <w:p w:rsidR="00B40088" w:rsidRPr="0062092F" w:rsidRDefault="00B40088" w:rsidP="0062092F">
      <w:pPr>
        <w:pStyle w:val="Paragraphedeliste"/>
        <w:numPr>
          <w:ilvl w:val="0"/>
          <w:numId w:val="3"/>
        </w:numPr>
        <w:bidi/>
        <w:spacing w:after="0"/>
        <w:jc w:val="both"/>
        <w:rPr>
          <w:rFonts w:ascii="Simplified Arabic" w:hAnsi="Simplified Arabic" w:cs="Simplified Arabic"/>
          <w:b/>
          <w:bCs/>
          <w:sz w:val="28"/>
          <w:szCs w:val="28"/>
          <w:lang w:bidi="ar-DZ"/>
        </w:rPr>
      </w:pPr>
      <w:r w:rsidRPr="0062092F">
        <w:rPr>
          <w:rFonts w:ascii="Simplified Arabic" w:hAnsi="Simplified Arabic" w:cs="Simplified Arabic" w:hint="cs"/>
          <w:b/>
          <w:bCs/>
          <w:sz w:val="28"/>
          <w:szCs w:val="28"/>
          <w:rtl/>
          <w:lang w:bidi="ar-DZ"/>
        </w:rPr>
        <w:t>ابن سينا:</w:t>
      </w:r>
    </w:p>
    <w:p w:rsidR="00B40088" w:rsidRDefault="00B40088" w:rsidP="0062092F">
      <w:p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اهتم بمراحل الإدراك العقلي وآلية انتقال الصور والخبرات الخارجية إلى عقل الفرد وذهنه، كما تطرق إلىغ موضوعات الاستجابة السلوكية الانفعالية للإنسان، مثل: الضحك، البكاء ...الخ</w:t>
      </w:r>
    </w:p>
    <w:p w:rsidR="00B40088" w:rsidRPr="00B40088" w:rsidRDefault="00B40088" w:rsidP="0062092F">
      <w:pPr>
        <w:pStyle w:val="Paragraphedeliste"/>
        <w:numPr>
          <w:ilvl w:val="0"/>
          <w:numId w:val="3"/>
        </w:numPr>
        <w:bidi/>
        <w:spacing w:after="0"/>
        <w:jc w:val="both"/>
        <w:rPr>
          <w:rFonts w:ascii="Simplified Arabic" w:hAnsi="Simplified Arabic" w:cs="Simplified Arabic"/>
          <w:b/>
          <w:bCs/>
          <w:sz w:val="28"/>
          <w:szCs w:val="28"/>
          <w:lang w:bidi="ar-DZ"/>
        </w:rPr>
      </w:pPr>
      <w:r w:rsidRPr="00B40088">
        <w:rPr>
          <w:rFonts w:ascii="Simplified Arabic" w:hAnsi="Simplified Arabic" w:cs="Simplified Arabic" w:hint="cs"/>
          <w:b/>
          <w:bCs/>
          <w:sz w:val="28"/>
          <w:szCs w:val="28"/>
          <w:rtl/>
          <w:lang w:bidi="ar-DZ"/>
        </w:rPr>
        <w:t>الفارابي:</w:t>
      </w:r>
    </w:p>
    <w:p w:rsidR="00B40088" w:rsidRPr="00B40088" w:rsidRDefault="00B40088" w:rsidP="0062092F">
      <w:pPr>
        <w:bidi/>
        <w:spacing w:after="0"/>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قام بتقديم تفسير للروح الإنسانية حين قال أنّ الإنسان يتكون من شيئين منفصلين وهما الروح والبدن وأنّ الروح شيء معنوي لا يمكن لمسهُ؛ أمّا الجسم فهو الجسم المادي القائم والموجود أمامنا.</w:t>
      </w:r>
    </w:p>
    <w:p w:rsidR="00B40088" w:rsidRPr="00B40088" w:rsidRDefault="00B40088" w:rsidP="0062092F">
      <w:pPr>
        <w:pStyle w:val="Paragraphedeliste"/>
        <w:numPr>
          <w:ilvl w:val="0"/>
          <w:numId w:val="3"/>
        </w:numPr>
        <w:bidi/>
        <w:spacing w:after="0"/>
        <w:jc w:val="both"/>
        <w:rPr>
          <w:rFonts w:ascii="Simplified Arabic" w:hAnsi="Simplified Arabic" w:cs="Simplified Arabic"/>
          <w:b/>
          <w:bCs/>
          <w:sz w:val="28"/>
          <w:szCs w:val="28"/>
          <w:lang w:bidi="ar-DZ"/>
        </w:rPr>
      </w:pPr>
      <w:r w:rsidRPr="00B40088">
        <w:rPr>
          <w:rFonts w:ascii="Simplified Arabic" w:hAnsi="Simplified Arabic" w:cs="Simplified Arabic" w:hint="cs"/>
          <w:b/>
          <w:bCs/>
          <w:sz w:val="28"/>
          <w:szCs w:val="28"/>
          <w:rtl/>
          <w:lang w:bidi="ar-DZ"/>
        </w:rPr>
        <w:t>الغزالي:</w:t>
      </w:r>
    </w:p>
    <w:p w:rsidR="00B40088" w:rsidRDefault="00B40088" w:rsidP="0062092F">
      <w:pPr>
        <w:bidi/>
        <w:spacing w:after="0"/>
        <w:jc w:val="both"/>
        <w:rPr>
          <w:rFonts w:ascii="Simplified Arabic" w:hAnsi="Simplified Arabic" w:cs="Simplified Arabic" w:hint="cs"/>
          <w:sz w:val="28"/>
          <w:szCs w:val="28"/>
          <w:rtl/>
          <w:lang w:bidi="ar-DZ"/>
        </w:rPr>
      </w:pPr>
      <w:r>
        <w:rPr>
          <w:rFonts w:ascii="Simplified Arabic" w:hAnsi="Simplified Arabic" w:cs="Simplified Arabic" w:hint="cs"/>
          <w:sz w:val="28"/>
          <w:szCs w:val="28"/>
          <w:rtl/>
          <w:lang w:bidi="ar-DZ"/>
        </w:rPr>
        <w:t>اهتم بالكثير من المواضيع كالانفعالات النفسية والسلوكية لا(الغضب- الخوف) ومدى تأثيرها على سلوك الفرد، كما ذكر علاقة الحالة العاطفية أو الوجدانية من حب وكره بالسلوك، بالإضافة  إلىغ دراسة الدوافع بأنواعها المكتسبة والأولية والثانوية.</w:t>
      </w:r>
    </w:p>
    <w:p w:rsidR="00F744AB" w:rsidRDefault="00F744AB" w:rsidP="00F744AB">
      <w:pPr>
        <w:bidi/>
        <w:spacing w:after="0"/>
        <w:jc w:val="both"/>
        <w:rPr>
          <w:rFonts w:ascii="Simplified Arabic" w:hAnsi="Simplified Arabic" w:cs="Simplified Arabic" w:hint="cs"/>
          <w:sz w:val="28"/>
          <w:szCs w:val="28"/>
          <w:rtl/>
          <w:lang w:bidi="ar-DZ"/>
        </w:rPr>
      </w:pPr>
    </w:p>
    <w:p w:rsidR="00F744AB" w:rsidRPr="00B40088" w:rsidRDefault="00F744AB" w:rsidP="00F744AB">
      <w:pPr>
        <w:bidi/>
        <w:spacing w:after="0"/>
        <w:jc w:val="both"/>
        <w:rPr>
          <w:rFonts w:ascii="Simplified Arabic" w:hAnsi="Simplified Arabic" w:cs="Simplified Arabic"/>
          <w:sz w:val="28"/>
          <w:szCs w:val="28"/>
          <w:lang w:bidi="ar-DZ"/>
        </w:rPr>
      </w:pPr>
      <w:r>
        <w:rPr>
          <w:rFonts w:ascii="Simplified Arabic" w:hAnsi="Simplified Arabic" w:cs="Simplified Arabic"/>
          <w:noProof/>
          <w:sz w:val="28"/>
          <w:szCs w:val="28"/>
          <w:rtl/>
        </w:rPr>
        <w:lastRenderedPageBreak/>
        <w:drawing>
          <wp:inline distT="0" distB="0" distL="0" distR="0">
            <wp:extent cx="1653872" cy="1150726"/>
            <wp:effectExtent l="19050" t="0" r="3478" b="0"/>
            <wp:docPr id="11" name="Image 9" descr="C:\محاضرات علم النفس الاجتماعي للاتصال في منصة موودل\الففراب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محاضرات علم النفس الاجتماعي للاتصال في منصة موودل\الففرابي.PNG"/>
                    <pic:cNvPicPr>
                      <a:picLocks noChangeAspect="1" noChangeArrowheads="1"/>
                    </pic:cNvPicPr>
                  </pic:nvPicPr>
                  <pic:blipFill>
                    <a:blip r:embed="rId11"/>
                    <a:srcRect/>
                    <a:stretch>
                      <a:fillRect/>
                    </a:stretch>
                  </pic:blipFill>
                  <pic:spPr bwMode="auto">
                    <a:xfrm>
                      <a:off x="0" y="0"/>
                      <a:ext cx="1653782" cy="1150663"/>
                    </a:xfrm>
                    <a:prstGeom prst="rect">
                      <a:avLst/>
                    </a:prstGeom>
                    <a:noFill/>
                    <a:ln w="9525">
                      <a:noFill/>
                      <a:miter lim="800000"/>
                      <a:headEnd/>
                      <a:tailEnd/>
                    </a:ln>
                  </pic:spPr>
                </pic:pic>
              </a:graphicData>
            </a:graphic>
          </wp:inline>
        </w:drawing>
      </w:r>
      <w:r>
        <w:rPr>
          <w:rFonts w:ascii="Simplified Arabic" w:hAnsi="Simplified Arabic" w:cs="Simplified Arabic"/>
          <w:noProof/>
          <w:sz w:val="28"/>
          <w:szCs w:val="28"/>
          <w:rtl/>
        </w:rPr>
        <w:drawing>
          <wp:inline distT="0" distB="0" distL="0" distR="0">
            <wp:extent cx="2117937" cy="1152939"/>
            <wp:effectExtent l="19050" t="0" r="0" b="0"/>
            <wp:docPr id="13" name="Image 10" descr="C:\محاضرات علم النفس الاجتماعي للاتصال في منصة موودل\الغزال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محاضرات علم النفس الاجتماعي للاتصال في منصة موودل\الغزالي.PNG"/>
                    <pic:cNvPicPr>
                      <a:picLocks noChangeAspect="1" noChangeArrowheads="1"/>
                    </pic:cNvPicPr>
                  </pic:nvPicPr>
                  <pic:blipFill>
                    <a:blip r:embed="rId12"/>
                    <a:srcRect/>
                    <a:stretch>
                      <a:fillRect/>
                    </a:stretch>
                  </pic:blipFill>
                  <pic:spPr bwMode="auto">
                    <a:xfrm>
                      <a:off x="0" y="0"/>
                      <a:ext cx="2117960" cy="1152952"/>
                    </a:xfrm>
                    <a:prstGeom prst="rect">
                      <a:avLst/>
                    </a:prstGeom>
                    <a:noFill/>
                    <a:ln w="9525">
                      <a:noFill/>
                      <a:miter lim="800000"/>
                      <a:headEnd/>
                      <a:tailEnd/>
                    </a:ln>
                  </pic:spPr>
                </pic:pic>
              </a:graphicData>
            </a:graphic>
          </wp:inline>
        </w:drawing>
      </w:r>
      <w:r>
        <w:rPr>
          <w:rFonts w:ascii="Simplified Arabic" w:hAnsi="Simplified Arabic" w:cs="Simplified Arabic"/>
          <w:noProof/>
          <w:sz w:val="28"/>
          <w:szCs w:val="28"/>
          <w:rtl/>
        </w:rPr>
        <w:drawing>
          <wp:inline distT="0" distB="0" distL="0" distR="0">
            <wp:extent cx="1777945" cy="1152940"/>
            <wp:effectExtent l="19050" t="0" r="0" b="0"/>
            <wp:docPr id="10" name="Image 8" descr="C:\محاضرات علم النفس الاجتماعي للاتصال في منصة موودل\ابن سين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محاضرات علم النفس الاجتماعي للاتصال في منصة موودل\ابن سينا.PNG"/>
                    <pic:cNvPicPr>
                      <a:picLocks noChangeAspect="1" noChangeArrowheads="1"/>
                    </pic:cNvPicPr>
                  </pic:nvPicPr>
                  <pic:blipFill>
                    <a:blip r:embed="rId13"/>
                    <a:srcRect/>
                    <a:stretch>
                      <a:fillRect/>
                    </a:stretch>
                  </pic:blipFill>
                  <pic:spPr bwMode="auto">
                    <a:xfrm>
                      <a:off x="0" y="0"/>
                      <a:ext cx="1782712" cy="1156031"/>
                    </a:xfrm>
                    <a:prstGeom prst="rect">
                      <a:avLst/>
                    </a:prstGeom>
                    <a:noFill/>
                    <a:ln w="9525">
                      <a:noFill/>
                      <a:miter lim="800000"/>
                      <a:headEnd/>
                      <a:tailEnd/>
                    </a:ln>
                  </pic:spPr>
                </pic:pic>
              </a:graphicData>
            </a:graphic>
          </wp:inline>
        </w:drawing>
      </w:r>
    </w:p>
    <w:p w:rsidR="00B40088" w:rsidRPr="00B40088" w:rsidRDefault="00B40088" w:rsidP="0062092F">
      <w:pPr>
        <w:pStyle w:val="Paragraphedeliste"/>
        <w:numPr>
          <w:ilvl w:val="0"/>
          <w:numId w:val="1"/>
        </w:numPr>
        <w:bidi/>
        <w:spacing w:after="0"/>
        <w:jc w:val="both"/>
        <w:rPr>
          <w:rFonts w:ascii="Simplified Arabic" w:hAnsi="Simplified Arabic" w:cs="Simplified Arabic"/>
          <w:sz w:val="28"/>
          <w:szCs w:val="28"/>
          <w:lang w:bidi="ar-DZ"/>
        </w:rPr>
      </w:pPr>
      <w:r w:rsidRPr="00B40088">
        <w:rPr>
          <w:rFonts w:ascii="Simplified Arabic" w:hAnsi="Simplified Arabic" w:cs="Simplified Arabic" w:hint="cs"/>
          <w:b/>
          <w:bCs/>
          <w:sz w:val="28"/>
          <w:szCs w:val="28"/>
          <w:rtl/>
          <w:lang w:bidi="ar-DZ"/>
        </w:rPr>
        <w:t xml:space="preserve"> مرحلة الفلسفة الحديثة:</w:t>
      </w:r>
    </w:p>
    <w:p w:rsidR="00B40088" w:rsidRDefault="00B40088" w:rsidP="0062092F">
      <w:pPr>
        <w:bidi/>
        <w:spacing w:after="0"/>
        <w:jc w:val="both"/>
        <w:rPr>
          <w:rFonts w:ascii="Simplified Arabic" w:hAnsi="Simplified Arabic" w:cs="Simplified Arabic" w:hint="cs"/>
          <w:sz w:val="28"/>
          <w:szCs w:val="28"/>
          <w:rtl/>
          <w:lang w:bidi="ar-DZ"/>
        </w:rPr>
      </w:pPr>
      <w:r w:rsidRPr="00B40088">
        <w:rPr>
          <w:rFonts w:ascii="Simplified Arabic" w:hAnsi="Simplified Arabic" w:cs="Simplified Arabic" w:hint="cs"/>
          <w:sz w:val="28"/>
          <w:szCs w:val="28"/>
          <w:rtl/>
          <w:lang w:bidi="ar-DZ"/>
        </w:rPr>
        <w:t xml:space="preserve"> ظهر علم النفس في الفلسفة الحديثة خلال النهضة الأوروبية، وتميّز بكثير من التغيرات والتطورات التي وصلت إلى النظرة الفلسفية اتجاه الروح والعقل والسلوك الإنساني بشكل عام. وأهم الفلاسفة الذّين برزت نظرياتهم في هذه الفترة الزمنية ما يلي:</w:t>
      </w:r>
    </w:p>
    <w:p w:rsidR="00F744AB" w:rsidRPr="00B40088" w:rsidRDefault="00F744AB" w:rsidP="00F744AB">
      <w:pPr>
        <w:bidi/>
        <w:spacing w:after="0"/>
        <w:jc w:val="center"/>
        <w:rPr>
          <w:rFonts w:ascii="Simplified Arabic" w:hAnsi="Simplified Arabic" w:cs="Simplified Arabic"/>
          <w:sz w:val="28"/>
          <w:szCs w:val="28"/>
          <w:lang w:bidi="ar-DZ"/>
        </w:rPr>
      </w:pPr>
      <w:r>
        <w:rPr>
          <w:rFonts w:ascii="Simplified Arabic" w:hAnsi="Simplified Arabic" w:cs="Simplified Arabic"/>
          <w:noProof/>
          <w:sz w:val="28"/>
          <w:szCs w:val="28"/>
          <w:rtl/>
        </w:rPr>
        <w:drawing>
          <wp:inline distT="0" distB="0" distL="0" distR="0">
            <wp:extent cx="2531814" cy="1781175"/>
            <wp:effectExtent l="19050" t="0" r="1836" b="0"/>
            <wp:docPr id="9" name="Image 7" descr="C:\محاضرات علم النفس الاجتماعي للاتصال في منصة موودل\جون لو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محاضرات علم النفس الاجتماعي للاتصال في منصة موودل\جون لوك.PNG"/>
                    <pic:cNvPicPr>
                      <a:picLocks noChangeAspect="1" noChangeArrowheads="1"/>
                    </pic:cNvPicPr>
                  </pic:nvPicPr>
                  <pic:blipFill>
                    <a:blip r:embed="rId14"/>
                    <a:srcRect/>
                    <a:stretch>
                      <a:fillRect/>
                    </a:stretch>
                  </pic:blipFill>
                  <pic:spPr bwMode="auto">
                    <a:xfrm>
                      <a:off x="0" y="0"/>
                      <a:ext cx="2536190" cy="1784254"/>
                    </a:xfrm>
                    <a:prstGeom prst="rect">
                      <a:avLst/>
                    </a:prstGeom>
                    <a:noFill/>
                    <a:ln w="9525">
                      <a:noFill/>
                      <a:miter lim="800000"/>
                      <a:headEnd/>
                      <a:tailEnd/>
                    </a:ln>
                  </pic:spPr>
                </pic:pic>
              </a:graphicData>
            </a:graphic>
          </wp:inline>
        </w:drawing>
      </w:r>
      <w:r>
        <w:rPr>
          <w:rFonts w:ascii="Simplified Arabic" w:hAnsi="Simplified Arabic" w:cs="Simplified Arabic"/>
          <w:noProof/>
          <w:sz w:val="28"/>
          <w:szCs w:val="28"/>
          <w:rtl/>
        </w:rPr>
        <w:drawing>
          <wp:inline distT="0" distB="0" distL="0" distR="0">
            <wp:extent cx="2228850" cy="1781175"/>
            <wp:effectExtent l="19050" t="0" r="0" b="0"/>
            <wp:docPr id="8" name="Image 6" descr="C:\محاضرات علم النفس الاجتماعي للاتصال في منصة موودل\ديكار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محاضرات علم النفس الاجتماعي للاتصال في منصة موودل\ديكارت.PNG"/>
                    <pic:cNvPicPr>
                      <a:picLocks noChangeAspect="1" noChangeArrowheads="1"/>
                    </pic:cNvPicPr>
                  </pic:nvPicPr>
                  <pic:blipFill>
                    <a:blip r:embed="rId15"/>
                    <a:srcRect/>
                    <a:stretch>
                      <a:fillRect/>
                    </a:stretch>
                  </pic:blipFill>
                  <pic:spPr bwMode="auto">
                    <a:xfrm>
                      <a:off x="0" y="0"/>
                      <a:ext cx="2232983" cy="1784478"/>
                    </a:xfrm>
                    <a:prstGeom prst="rect">
                      <a:avLst/>
                    </a:prstGeom>
                    <a:noFill/>
                    <a:ln w="9525">
                      <a:noFill/>
                      <a:miter lim="800000"/>
                      <a:headEnd/>
                      <a:tailEnd/>
                    </a:ln>
                  </pic:spPr>
                </pic:pic>
              </a:graphicData>
            </a:graphic>
          </wp:inline>
        </w:drawing>
      </w:r>
    </w:p>
    <w:p w:rsidR="00B40088" w:rsidRPr="00B40088" w:rsidRDefault="00B40088" w:rsidP="0062092F">
      <w:pPr>
        <w:pStyle w:val="Paragraphedeliste"/>
        <w:numPr>
          <w:ilvl w:val="0"/>
          <w:numId w:val="4"/>
        </w:numPr>
        <w:bidi/>
        <w:spacing w:after="0"/>
        <w:jc w:val="both"/>
        <w:rPr>
          <w:rFonts w:ascii="Simplified Arabic" w:hAnsi="Simplified Arabic" w:cs="Simplified Arabic"/>
          <w:b/>
          <w:bCs/>
          <w:sz w:val="28"/>
          <w:szCs w:val="28"/>
          <w:lang w:bidi="ar-DZ"/>
        </w:rPr>
      </w:pPr>
      <w:r w:rsidRPr="00B40088">
        <w:rPr>
          <w:rFonts w:ascii="Simplified Arabic" w:hAnsi="Simplified Arabic" w:cs="Simplified Arabic" w:hint="cs"/>
          <w:b/>
          <w:bCs/>
          <w:sz w:val="28"/>
          <w:szCs w:val="28"/>
          <w:rtl/>
          <w:lang w:bidi="ar-DZ"/>
        </w:rPr>
        <w:t>جون لوك:</w:t>
      </w:r>
    </w:p>
    <w:p w:rsidR="00B40088" w:rsidRPr="00B40088" w:rsidRDefault="00B40088" w:rsidP="0062092F">
      <w:pPr>
        <w:bidi/>
        <w:spacing w:after="0"/>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كان يرى أنّ الإنسان يُولد وهو عبارة عن صفحة بيضاء تُلونّها جميع أنواع الخبرات الحسية باكتساب المعارف الذهنية عن طريق الخوض في الواقع التجريبي والبيئي الخارجي.</w:t>
      </w:r>
    </w:p>
    <w:p w:rsidR="00B40088" w:rsidRPr="006C3D4C" w:rsidRDefault="00B40088" w:rsidP="0062092F">
      <w:pPr>
        <w:pStyle w:val="Paragraphedeliste"/>
        <w:numPr>
          <w:ilvl w:val="0"/>
          <w:numId w:val="4"/>
        </w:numPr>
        <w:bidi/>
        <w:spacing w:after="0"/>
        <w:jc w:val="both"/>
        <w:rPr>
          <w:rFonts w:ascii="Simplified Arabic" w:hAnsi="Simplified Arabic" w:cs="Simplified Arabic"/>
          <w:b/>
          <w:bCs/>
          <w:sz w:val="28"/>
          <w:szCs w:val="28"/>
          <w:lang w:bidi="ar-DZ"/>
        </w:rPr>
      </w:pPr>
      <w:r w:rsidRPr="006C3D4C">
        <w:rPr>
          <w:rFonts w:ascii="Simplified Arabic" w:hAnsi="Simplified Arabic" w:cs="Simplified Arabic" w:hint="cs"/>
          <w:b/>
          <w:bCs/>
          <w:sz w:val="28"/>
          <w:szCs w:val="28"/>
          <w:rtl/>
          <w:lang w:bidi="ar-DZ"/>
        </w:rPr>
        <w:t>ديكارت:</w:t>
      </w:r>
    </w:p>
    <w:p w:rsidR="000026AC" w:rsidRPr="00017189" w:rsidRDefault="006C3D4C" w:rsidP="000026AC">
      <w:p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قام بالعمل على</w:t>
      </w:r>
      <w:r w:rsidR="00017189">
        <w:rPr>
          <w:rFonts w:ascii="Simplified Arabic" w:hAnsi="Simplified Arabic" w:cs="Simplified Arabic" w:hint="cs"/>
          <w:sz w:val="28"/>
          <w:szCs w:val="28"/>
          <w:rtl/>
          <w:lang w:bidi="ar-DZ"/>
        </w:rPr>
        <w:t xml:space="preserve"> دراسة الشعور كونّه من أهم وأبرز خصائص العقل البشري فقام بحلّ الخلاف بين الجسم المادي والعقل غير الملموس.</w:t>
      </w:r>
    </w:p>
    <w:p w:rsidR="002C18AA" w:rsidRPr="006C3D4C" w:rsidRDefault="006C3D4C" w:rsidP="0062092F">
      <w:pPr>
        <w:pStyle w:val="Paragraphedeliste"/>
        <w:numPr>
          <w:ilvl w:val="0"/>
          <w:numId w:val="1"/>
        </w:numPr>
        <w:bidi/>
        <w:spacing w:after="0"/>
        <w:jc w:val="both"/>
        <w:rPr>
          <w:rFonts w:ascii="Simplified Arabic" w:hAnsi="Simplified Arabic" w:cs="Simplified Arabic"/>
          <w:b/>
          <w:bCs/>
          <w:sz w:val="28"/>
          <w:szCs w:val="28"/>
          <w:lang w:bidi="ar-DZ"/>
        </w:rPr>
      </w:pPr>
      <w:r w:rsidRPr="006C3D4C">
        <w:rPr>
          <w:rFonts w:ascii="Simplified Arabic" w:hAnsi="Simplified Arabic" w:cs="Simplified Arabic" w:hint="cs"/>
          <w:b/>
          <w:bCs/>
          <w:sz w:val="28"/>
          <w:szCs w:val="28"/>
          <w:rtl/>
          <w:lang w:bidi="ar-DZ"/>
        </w:rPr>
        <w:t>إستقلال علم النفس عن الفلسفة:</w:t>
      </w:r>
    </w:p>
    <w:p w:rsidR="00A72189" w:rsidRDefault="00A72189" w:rsidP="00A72189">
      <w:pPr>
        <w:bidi/>
        <w:spacing w:after="0"/>
        <w:jc w:val="center"/>
        <w:rPr>
          <w:rFonts w:ascii="Simplified Arabic" w:hAnsi="Simplified Arabic" w:cs="Simplified Arabic" w:hint="cs"/>
          <w:sz w:val="28"/>
          <w:szCs w:val="28"/>
          <w:rtl/>
          <w:lang w:bidi="ar-DZ"/>
        </w:rPr>
      </w:pPr>
      <w:r>
        <w:rPr>
          <w:rFonts w:ascii="Simplified Arabic" w:hAnsi="Simplified Arabic" w:cs="Simplified Arabic"/>
          <w:noProof/>
          <w:sz w:val="28"/>
          <w:szCs w:val="28"/>
          <w:rtl/>
        </w:rPr>
        <w:lastRenderedPageBreak/>
        <w:drawing>
          <wp:inline distT="0" distB="0" distL="0" distR="0">
            <wp:extent cx="4563745" cy="2250440"/>
            <wp:effectExtent l="19050" t="0" r="8255" b="0"/>
            <wp:docPr id="7" name="Image 5" descr="C:\محاضرات علم النفس الاجتماعي للاتصال في منصة موودل\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محاضرات علم النفس الاجتماعي للاتصال في منصة موودل\1.PNG"/>
                    <pic:cNvPicPr>
                      <a:picLocks noChangeAspect="1" noChangeArrowheads="1"/>
                    </pic:cNvPicPr>
                  </pic:nvPicPr>
                  <pic:blipFill>
                    <a:blip r:embed="rId16"/>
                    <a:srcRect/>
                    <a:stretch>
                      <a:fillRect/>
                    </a:stretch>
                  </pic:blipFill>
                  <pic:spPr bwMode="auto">
                    <a:xfrm>
                      <a:off x="0" y="0"/>
                      <a:ext cx="4563745" cy="2250440"/>
                    </a:xfrm>
                    <a:prstGeom prst="rect">
                      <a:avLst/>
                    </a:prstGeom>
                    <a:noFill/>
                    <a:ln w="9525">
                      <a:noFill/>
                      <a:miter lim="800000"/>
                      <a:headEnd/>
                      <a:tailEnd/>
                    </a:ln>
                  </pic:spPr>
                </pic:pic>
              </a:graphicData>
            </a:graphic>
          </wp:inline>
        </w:drawing>
      </w:r>
    </w:p>
    <w:p w:rsidR="006C3D4C" w:rsidRDefault="006C3D4C" w:rsidP="00A72189">
      <w:pPr>
        <w:bidi/>
        <w:spacing w:after="0"/>
        <w:jc w:val="both"/>
        <w:rPr>
          <w:rFonts w:ascii="Simplified Arabic" w:hAnsi="Simplified Arabic" w:cs="Simplified Arabic"/>
          <w:sz w:val="28"/>
          <w:szCs w:val="28"/>
          <w:rtl/>
          <w:lang w:bidi="ar-DZ"/>
        </w:rPr>
      </w:pPr>
      <w:r w:rsidRPr="006C3D4C">
        <w:rPr>
          <w:rFonts w:ascii="Simplified Arabic" w:hAnsi="Simplified Arabic" w:cs="Simplified Arabic" w:hint="cs"/>
          <w:sz w:val="28"/>
          <w:szCs w:val="28"/>
          <w:rtl/>
          <w:lang w:bidi="ar-DZ"/>
        </w:rPr>
        <w:t>يجمع علماء النفس والمؤرخين على أنّ استقلال هذا العلم عن العلوم الفلسفية والنشأة الأساسية له كانت في النصف الثاني من القرن التاسع عشر على يد العالم الألماني "فونت" حيث اعتبر أنه هو مؤسس علم النفس.</w:t>
      </w:r>
    </w:p>
    <w:p w:rsidR="006C3D4C" w:rsidRDefault="006C3D4C" w:rsidP="0062092F">
      <w:p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واستخدم </w:t>
      </w:r>
      <w:r w:rsidRPr="00F744AB">
        <w:rPr>
          <w:rFonts w:ascii="Simplified Arabic" w:hAnsi="Simplified Arabic" w:cs="Simplified Arabic" w:hint="cs"/>
          <w:b/>
          <w:bCs/>
          <w:sz w:val="28"/>
          <w:szCs w:val="28"/>
          <w:rtl/>
          <w:lang w:bidi="ar-DZ"/>
        </w:rPr>
        <w:t>"فونت"</w:t>
      </w:r>
      <w:r>
        <w:rPr>
          <w:rFonts w:ascii="Simplified Arabic" w:hAnsi="Simplified Arabic" w:cs="Simplified Arabic" w:hint="cs"/>
          <w:sz w:val="28"/>
          <w:szCs w:val="28"/>
          <w:rtl/>
          <w:lang w:bidi="ar-DZ"/>
        </w:rPr>
        <w:t xml:space="preserve"> في هذا المختبر المنهج التجريبي من أجل دراسة الظواهر النفسية.</w:t>
      </w:r>
    </w:p>
    <w:p w:rsidR="006C3D4C" w:rsidRDefault="006C3D4C" w:rsidP="0062092F">
      <w:p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ثم جاء </w:t>
      </w:r>
      <w:r w:rsidRPr="00F744AB">
        <w:rPr>
          <w:rFonts w:ascii="Simplified Arabic" w:hAnsi="Simplified Arabic" w:cs="Simplified Arabic" w:hint="cs"/>
          <w:b/>
          <w:bCs/>
          <w:sz w:val="28"/>
          <w:szCs w:val="28"/>
          <w:rtl/>
          <w:lang w:bidi="ar-DZ"/>
        </w:rPr>
        <w:t xml:space="preserve">"فرويد" </w:t>
      </w:r>
      <w:r>
        <w:rPr>
          <w:rFonts w:ascii="Simplified Arabic" w:hAnsi="Simplified Arabic" w:cs="Simplified Arabic" w:hint="cs"/>
          <w:sz w:val="28"/>
          <w:szCs w:val="28"/>
          <w:rtl/>
          <w:lang w:bidi="ar-DZ"/>
        </w:rPr>
        <w:t>وأثبت وجود حياة لا شعورية للفرد إلى جانب حياته الشعورية.</w:t>
      </w:r>
    </w:p>
    <w:p w:rsidR="006C3D4C" w:rsidRDefault="006C3D4C" w:rsidP="0062092F">
      <w:p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بعد هذه الفترة حاول علماء النفس أن يكونوا أكثر موضوعية في دراسة الحياة النفسية، فتركزت الأبحاث على ما يمكن ملاحظته وقياسه بدقة ألاّ وهو السلوك فأصبح علم النفس هو الدراسة العلمية للسلوك.</w:t>
      </w:r>
    </w:p>
    <w:p w:rsidR="006C3D4C" w:rsidRDefault="006C3D4C" w:rsidP="0062092F">
      <w:p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وقد لخّص العالم </w:t>
      </w:r>
      <w:r w:rsidRPr="0062092F">
        <w:rPr>
          <w:rFonts w:ascii="Simplified Arabic" w:hAnsi="Simplified Arabic" w:cs="Simplified Arabic"/>
          <w:b/>
          <w:bCs/>
          <w:sz w:val="28"/>
          <w:szCs w:val="28"/>
          <w:lang w:bidi="ar-DZ"/>
        </w:rPr>
        <w:t>Woodworth</w:t>
      </w:r>
      <w:r>
        <w:rPr>
          <w:rFonts w:ascii="Simplified Arabic" w:hAnsi="Simplified Arabic" w:cs="Simplified Arabic" w:hint="cs"/>
          <w:sz w:val="28"/>
          <w:szCs w:val="28"/>
          <w:rtl/>
          <w:lang w:bidi="ar-DZ"/>
        </w:rPr>
        <w:t xml:space="preserve"> تاريخ علم النفس بالعبارة المشهورة "علم النفس بعد ظهوره زهقت روحهُ، ثم طار عقلهُ، ثم زال شعوره، ولم يبق منه إلاّ المظهر الخارجي وهو السلوك".</w:t>
      </w:r>
    </w:p>
    <w:p w:rsidR="005164FA" w:rsidRPr="006C3D4C" w:rsidRDefault="005164FA" w:rsidP="0062092F">
      <w:pPr>
        <w:bidi/>
        <w:spacing w:after="0"/>
        <w:jc w:val="both"/>
        <w:rPr>
          <w:rFonts w:ascii="Simplified Arabic" w:hAnsi="Simplified Arabic" w:cs="Simplified Arabic"/>
          <w:sz w:val="28"/>
          <w:szCs w:val="28"/>
          <w:rtl/>
          <w:lang w:bidi="ar-DZ"/>
        </w:rPr>
      </w:pPr>
    </w:p>
    <w:p w:rsidR="006C3D4C" w:rsidRPr="006C3D4C" w:rsidRDefault="006C3D4C" w:rsidP="0062092F">
      <w:pPr>
        <w:bidi/>
        <w:spacing w:after="0"/>
        <w:jc w:val="both"/>
        <w:rPr>
          <w:rFonts w:ascii="Simplified Arabic" w:hAnsi="Simplified Arabic" w:cs="Simplified Arabic"/>
          <w:sz w:val="28"/>
          <w:szCs w:val="28"/>
          <w:lang w:bidi="ar-DZ"/>
        </w:rPr>
      </w:pPr>
    </w:p>
    <w:sectPr w:rsidR="006C3D4C" w:rsidRPr="006C3D4C" w:rsidSect="00257C91">
      <w:footerReference w:type="default" r:id="rId1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1D13" w:rsidRDefault="00C51D13" w:rsidP="00F744AB">
      <w:pPr>
        <w:spacing w:after="0" w:line="240" w:lineRule="auto"/>
      </w:pPr>
      <w:r>
        <w:separator/>
      </w:r>
    </w:p>
  </w:endnote>
  <w:endnote w:type="continuationSeparator" w:id="1">
    <w:p w:rsidR="00C51D13" w:rsidRDefault="00C51D13" w:rsidP="00F744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0240"/>
      <w:docPartObj>
        <w:docPartGallery w:val="Page Numbers (Bottom of Page)"/>
        <w:docPartUnique/>
      </w:docPartObj>
    </w:sdtPr>
    <w:sdtContent>
      <w:p w:rsidR="00F744AB" w:rsidRDefault="00F744AB">
        <w:pPr>
          <w:pStyle w:val="Pieddepage"/>
        </w:pPr>
        <w:r>
          <w:rPr>
            <w:noProof/>
            <w:lang w:eastAsia="zh-TW"/>
          </w:rPr>
          <w:pict>
            <v:group id="_x0000_s4097" style="position:absolute;margin-left:0;margin-top:0;width:34.4pt;height:56.45pt;z-index:251660288;mso-position-horizontal:center;mso-position-horizontal-relative:margin;mso-position-vertical:bottom;mso-position-vertical-relative:page" coordorigin="1743,14699" coordsize="688,1129">
              <v:shapetype id="_x0000_t32" coordsize="21600,21600" o:spt="32" o:oned="t" path="m,l21600,21600e" filled="f">
                <v:path arrowok="t" fillok="f" o:connecttype="none"/>
                <o:lock v:ext="edit" shapetype="t"/>
              </v:shapetype>
              <v:shape id="_x0000_s4098" type="#_x0000_t32" style="position:absolute;left:2111;top:15387;width:0;height:441;flip:y" o:connectortype="straight" strokecolor="#7f7f7f [1612]"/>
              <v:rect id="_x0000_s4099" style="position:absolute;left:1743;top:14699;width:688;height:688;v-text-anchor:middle" filled="f" strokecolor="#7f7f7f [1612]">
                <v:textbox>
                  <w:txbxContent>
                    <w:p w:rsidR="00F744AB" w:rsidRDefault="00F744AB">
                      <w:pPr>
                        <w:pStyle w:val="Pieddepage"/>
                        <w:jc w:val="center"/>
                        <w:rPr>
                          <w:sz w:val="16"/>
                          <w:szCs w:val="16"/>
                        </w:rPr>
                      </w:pPr>
                      <w:fldSimple w:instr=" PAGE    \* MERGEFORMAT ">
                        <w:r w:rsidR="000026AC" w:rsidRPr="000026AC">
                          <w:rPr>
                            <w:noProof/>
                            <w:sz w:val="16"/>
                            <w:szCs w:val="16"/>
                          </w:rPr>
                          <w:t>4</w:t>
                        </w:r>
                      </w:fldSimple>
                    </w:p>
                  </w:txbxContent>
                </v:textbox>
              </v:rect>
              <w10:wrap anchorx="margin"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1D13" w:rsidRDefault="00C51D13" w:rsidP="00F744AB">
      <w:pPr>
        <w:spacing w:after="0" w:line="240" w:lineRule="auto"/>
      </w:pPr>
      <w:r>
        <w:separator/>
      </w:r>
    </w:p>
  </w:footnote>
  <w:footnote w:type="continuationSeparator" w:id="1">
    <w:p w:rsidR="00C51D13" w:rsidRDefault="00C51D13" w:rsidP="00F744A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C04A8F"/>
    <w:multiLevelType w:val="hybridMultilevel"/>
    <w:tmpl w:val="D3FABA80"/>
    <w:lvl w:ilvl="0" w:tplc="77687208">
      <w:start w:val="1"/>
      <w:numFmt w:val="arabicAlpha"/>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D3E7A21"/>
    <w:multiLevelType w:val="hybridMultilevel"/>
    <w:tmpl w:val="6B120F74"/>
    <w:lvl w:ilvl="0" w:tplc="5F1AE2F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E5D0B85"/>
    <w:multiLevelType w:val="hybridMultilevel"/>
    <w:tmpl w:val="6F6866E6"/>
    <w:lvl w:ilvl="0" w:tplc="1182F12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BE06C10"/>
    <w:multiLevelType w:val="hybridMultilevel"/>
    <w:tmpl w:val="FE90A21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AEA6836"/>
    <w:multiLevelType w:val="hybridMultilevel"/>
    <w:tmpl w:val="51023D88"/>
    <w:lvl w:ilvl="0" w:tplc="B16AAF8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o:shapelayout v:ext="edit">
      <o:idmap v:ext="edit" data="4"/>
      <o:rules v:ext="edit">
        <o:r id="V:Rule1" type="connector" idref="#_x0000_s4098"/>
      </o:rules>
    </o:shapelayout>
  </w:hdrShapeDefaults>
  <w:footnotePr>
    <w:footnote w:id="0"/>
    <w:footnote w:id="1"/>
  </w:footnotePr>
  <w:endnotePr>
    <w:endnote w:id="0"/>
    <w:endnote w:id="1"/>
  </w:endnotePr>
  <w:compat>
    <w:useFELayout/>
  </w:compat>
  <w:rsids>
    <w:rsidRoot w:val="002C18AA"/>
    <w:rsid w:val="000026AC"/>
    <w:rsid w:val="00017189"/>
    <w:rsid w:val="0010577C"/>
    <w:rsid w:val="001E3401"/>
    <w:rsid w:val="00257C91"/>
    <w:rsid w:val="002C18AA"/>
    <w:rsid w:val="005164FA"/>
    <w:rsid w:val="0062092F"/>
    <w:rsid w:val="006C3D4C"/>
    <w:rsid w:val="006E72EE"/>
    <w:rsid w:val="00A72189"/>
    <w:rsid w:val="00B40088"/>
    <w:rsid w:val="00C51D13"/>
    <w:rsid w:val="00F744AB"/>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C9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C18AA"/>
    <w:pPr>
      <w:ind w:left="720"/>
      <w:contextualSpacing/>
    </w:pPr>
  </w:style>
  <w:style w:type="paragraph" w:styleId="Textedebulles">
    <w:name w:val="Balloon Text"/>
    <w:basedOn w:val="Normal"/>
    <w:link w:val="TextedebullesCar"/>
    <w:uiPriority w:val="99"/>
    <w:semiHidden/>
    <w:unhideWhenUsed/>
    <w:rsid w:val="001E340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E3401"/>
    <w:rPr>
      <w:rFonts w:ascii="Tahoma" w:hAnsi="Tahoma" w:cs="Tahoma"/>
      <w:sz w:val="16"/>
      <w:szCs w:val="16"/>
    </w:rPr>
  </w:style>
  <w:style w:type="paragraph" w:styleId="En-tte">
    <w:name w:val="header"/>
    <w:basedOn w:val="Normal"/>
    <w:link w:val="En-tteCar"/>
    <w:uiPriority w:val="99"/>
    <w:semiHidden/>
    <w:unhideWhenUsed/>
    <w:rsid w:val="00F744AB"/>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F744AB"/>
  </w:style>
  <w:style w:type="paragraph" w:styleId="Pieddepage">
    <w:name w:val="footer"/>
    <w:basedOn w:val="Normal"/>
    <w:link w:val="PieddepageCar"/>
    <w:uiPriority w:val="99"/>
    <w:unhideWhenUsed/>
    <w:rsid w:val="00F744A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744A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4</Pages>
  <Words>489</Words>
  <Characters>2694</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Toshiba</cp:lastModifiedBy>
  <cp:revision>9</cp:revision>
  <dcterms:created xsi:type="dcterms:W3CDTF">2024-11-11T19:31:00Z</dcterms:created>
  <dcterms:modified xsi:type="dcterms:W3CDTF">2024-11-24T19:52:00Z</dcterms:modified>
</cp:coreProperties>
</file>