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BDF" w:rsidRPr="00F004B1" w:rsidRDefault="00F004B1" w:rsidP="003C7F22">
      <w:pPr>
        <w:bidi/>
        <w:spacing w:after="0"/>
        <w:jc w:val="both"/>
        <w:rPr>
          <w:rFonts w:ascii="Simplified Arabic" w:hAnsi="Simplified Arabic" w:cs="Simplified Arabic"/>
          <w:b/>
          <w:bCs/>
          <w:sz w:val="28"/>
          <w:szCs w:val="28"/>
          <w:rtl/>
          <w:lang w:bidi="ar-DZ"/>
        </w:rPr>
      </w:pPr>
      <w:r w:rsidRPr="00F004B1">
        <w:rPr>
          <w:rFonts w:ascii="Simplified Arabic" w:hAnsi="Simplified Arabic" w:cs="Simplified Arabic" w:hint="cs"/>
          <w:b/>
          <w:bCs/>
          <w:sz w:val="28"/>
          <w:szCs w:val="28"/>
          <w:rtl/>
          <w:lang w:bidi="ar-DZ"/>
        </w:rPr>
        <w:t>المحاضرة ال</w:t>
      </w:r>
      <w:r w:rsidR="00FD0123">
        <w:rPr>
          <w:rFonts w:ascii="Simplified Arabic" w:hAnsi="Simplified Arabic" w:cs="Simplified Arabic" w:hint="cs"/>
          <w:b/>
          <w:bCs/>
          <w:sz w:val="28"/>
          <w:szCs w:val="28"/>
          <w:rtl/>
          <w:lang w:bidi="ar-DZ"/>
        </w:rPr>
        <w:t>سابعة</w:t>
      </w:r>
      <w:r w:rsidRPr="00F004B1">
        <w:rPr>
          <w:rFonts w:ascii="Simplified Arabic" w:hAnsi="Simplified Arabic" w:cs="Simplified Arabic" w:hint="cs"/>
          <w:b/>
          <w:bCs/>
          <w:sz w:val="28"/>
          <w:szCs w:val="28"/>
          <w:rtl/>
          <w:lang w:bidi="ar-DZ"/>
        </w:rPr>
        <w:t>: الموظف الجديد في مجال المكتبات والمعلومات والتحديات الراهنة</w:t>
      </w:r>
    </w:p>
    <w:p w:rsidR="00F004B1" w:rsidRDefault="00F004B1" w:rsidP="00F004B1">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الاهتمام بتوظيف المختصين في مجال المكتبات بات ضرورة ملّحة اليوم للكثير من الشركات والمؤسسات أو المكتبات، فالتضخّم المعلوماتي وتنوّع مجالات العمل وتداخلها أملى عليها التفكير في إيجاد الكادر المناسب لتنمية وتطوير أعمالها، ويعتبر إختصاص علم المكتبات والمعلومات أحد الفروع المناسبة التي تنامى عليها الطلب في سوق العمل العالمية بالرغم من أنّها كانت غير معروفة في زمن قريب؛ إلاّ أنّ تنامي المعلومات وتضخمها جعلها من المناصب الحساسة في أيّ شركة أو مؤسسة.</w:t>
      </w:r>
    </w:p>
    <w:p w:rsidR="00F004B1" w:rsidRDefault="00F004B1" w:rsidP="00F004B1">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والاهتمام بتوظيف العاملين في مجال علم المكتبات أصبح ضرورة ملّحة خصوصًا في بلداننا العربية التي يبدو أنّ كادرها المختص في علم المكتبات في حاجة ماسة إلى المتابعة والتوجيه أثناء مراحله الأولى في العمل، فالتغيرات في سوق العمل لعلوم المكتبات والمعلومات هي تغيرات واعدة، فتعليم علوم المكتبات والمعلومات تغيرت تغيرًا جذريًا خلال السنوات السابقة من خلال تأثر البرامج الدراسية في علوم المكتبات والمعلومات بمجالات عديدة وذات طبيعة بينية مع التخصصات الأخرى، ممّا ت</w:t>
      </w:r>
      <w:r w:rsidR="00A85328">
        <w:rPr>
          <w:rFonts w:ascii="Simplified Arabic" w:hAnsi="Simplified Arabic" w:cs="Simplified Arabic" w:hint="cs"/>
          <w:sz w:val="28"/>
          <w:szCs w:val="28"/>
          <w:rtl/>
          <w:lang w:bidi="ar-DZ"/>
        </w:rPr>
        <w:t>طلب إعادة تشكيل البرامج الأكاديمية لعلوم المكتبات والمعلومات في ضوء إحتياجات سوق العمل خصوصًا</w:t>
      </w:r>
      <w:r w:rsidR="00E23850">
        <w:rPr>
          <w:rFonts w:ascii="Simplified Arabic" w:hAnsi="Simplified Arabic" w:cs="Simplified Arabic" w:hint="cs"/>
          <w:sz w:val="28"/>
          <w:szCs w:val="28"/>
          <w:rtl/>
          <w:lang w:bidi="ar-DZ"/>
        </w:rPr>
        <w:t xml:space="preserve"> من جانب تطوير موارد المعلومات والمعرفة، تطوير أنظمة الأرشيف وأنظمة الوثائق والسجلات </w:t>
      </w:r>
      <w:r w:rsidR="00B66968">
        <w:rPr>
          <w:rFonts w:ascii="Simplified Arabic" w:hAnsi="Simplified Arabic" w:cs="Simplified Arabic" w:hint="cs"/>
          <w:sz w:val="28"/>
          <w:szCs w:val="28"/>
          <w:rtl/>
          <w:lang w:bidi="ar-DZ"/>
        </w:rPr>
        <w:t xml:space="preserve">والذاكرة المؤسسية وأنظمة وأدوات النشر، كذلك ظهور نظم حديثة في تنظيم المعلومات، </w:t>
      </w:r>
      <w:r w:rsidR="00B66968" w:rsidRPr="001E677D">
        <w:rPr>
          <w:rFonts w:ascii="Simplified Arabic" w:hAnsi="Simplified Arabic" w:cs="Simplified Arabic" w:hint="cs"/>
          <w:b/>
          <w:bCs/>
          <w:sz w:val="28"/>
          <w:szCs w:val="28"/>
          <w:u w:val="single"/>
          <w:rtl/>
          <w:lang w:bidi="ar-DZ"/>
        </w:rPr>
        <w:t>مثل</w:t>
      </w:r>
      <w:r w:rsidR="00B66968">
        <w:rPr>
          <w:rFonts w:ascii="Simplified Arabic" w:hAnsi="Simplified Arabic" w:cs="Simplified Arabic" w:hint="cs"/>
          <w:sz w:val="28"/>
          <w:szCs w:val="28"/>
          <w:rtl/>
          <w:lang w:bidi="ar-DZ"/>
        </w:rPr>
        <w:t xml:space="preserve">: التكشيف، مستودعات البيانات، الميتاداتا، خرائط المعلومات وخرائط المعرفة والأنظمة المؤسسية واستخدام تطبيقات </w:t>
      </w:r>
      <w:r w:rsidR="00B66968">
        <w:rPr>
          <w:rFonts w:ascii="Simplified Arabic" w:hAnsi="Simplified Arabic" w:cs="Simplified Arabic"/>
          <w:sz w:val="28"/>
          <w:szCs w:val="28"/>
          <w:lang w:bidi="ar-DZ"/>
        </w:rPr>
        <w:t>Onytologies, Taxonyomies</w:t>
      </w:r>
      <w:r w:rsidR="00B66968">
        <w:rPr>
          <w:rFonts w:ascii="Simplified Arabic" w:hAnsi="Simplified Arabic" w:cs="Simplified Arabic" w:hint="cs"/>
          <w:sz w:val="28"/>
          <w:szCs w:val="28"/>
          <w:rtl/>
          <w:lang w:bidi="ar-DZ"/>
        </w:rPr>
        <w:t xml:space="preserve"> ...الخ</w:t>
      </w:r>
    </w:p>
    <w:p w:rsidR="00B66968" w:rsidRDefault="00B66968" w:rsidP="00B66968">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كذلك إدارة المحتوى: الرقمنة، إدارة البوابات، أنظمة إدارة المحتوى بأشكالها المختلفة، أنظمة الاسترجاع ومعمارية المعلومات.</w:t>
      </w:r>
    </w:p>
    <w:p w:rsidR="00B66968" w:rsidRDefault="00B66968" w:rsidP="00B66968">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كذلك من الأمور الواجب التدريب عليها اليوم في مجال العمل الجديد الخاص بالمختصين في علم المكتبات والمعلومات: دراسة سوق المستخدمين، مثل: تحديد الحاجات، استيراتجيات التسويق، واجهات الاستخدام ...الخ.</w:t>
      </w:r>
    </w:p>
    <w:p w:rsidR="00B66968" w:rsidRPr="001E677D" w:rsidRDefault="00B66968" w:rsidP="001E677D">
      <w:pPr>
        <w:pStyle w:val="Paragraphedeliste"/>
        <w:numPr>
          <w:ilvl w:val="0"/>
          <w:numId w:val="2"/>
        </w:numPr>
        <w:bidi/>
        <w:spacing w:after="0"/>
        <w:jc w:val="both"/>
        <w:rPr>
          <w:rFonts w:ascii="Simplified Arabic" w:hAnsi="Simplified Arabic" w:cs="Simplified Arabic"/>
          <w:sz w:val="28"/>
          <w:szCs w:val="28"/>
          <w:rtl/>
          <w:lang w:bidi="ar-DZ"/>
        </w:rPr>
      </w:pPr>
      <w:r w:rsidRPr="001E677D">
        <w:rPr>
          <w:rFonts w:ascii="Simplified Arabic" w:hAnsi="Simplified Arabic" w:cs="Simplified Arabic" w:hint="cs"/>
          <w:sz w:val="28"/>
          <w:szCs w:val="28"/>
          <w:rtl/>
          <w:lang w:bidi="ar-DZ"/>
        </w:rPr>
        <w:t>أيضًا من الأمور الحديثة الواجب التدّرب عليها والمتواجدة في الشركات والمؤسسات حديثًا هي بث المعلومات والمشاركة المعرفية، مثل: السياسات والاستراتجيات، خلق بيئة وأطر للمشاركة المعرفية وإنشاء مجموعات الممارسة المؤسسية.</w:t>
      </w:r>
    </w:p>
    <w:p w:rsidR="00B66968" w:rsidRPr="001E677D" w:rsidRDefault="00B66968" w:rsidP="001E677D">
      <w:pPr>
        <w:pStyle w:val="Paragraphedeliste"/>
        <w:numPr>
          <w:ilvl w:val="0"/>
          <w:numId w:val="2"/>
        </w:numPr>
        <w:bidi/>
        <w:spacing w:after="0"/>
        <w:jc w:val="both"/>
        <w:rPr>
          <w:rFonts w:ascii="Simplified Arabic" w:hAnsi="Simplified Arabic" w:cs="Simplified Arabic"/>
          <w:sz w:val="28"/>
          <w:szCs w:val="28"/>
          <w:rtl/>
          <w:lang w:bidi="ar-DZ"/>
        </w:rPr>
      </w:pPr>
      <w:r w:rsidRPr="001E677D">
        <w:rPr>
          <w:rFonts w:ascii="Simplified Arabic" w:hAnsi="Simplified Arabic" w:cs="Simplified Arabic" w:hint="cs"/>
          <w:sz w:val="28"/>
          <w:szCs w:val="28"/>
          <w:rtl/>
          <w:lang w:bidi="ar-DZ"/>
        </w:rPr>
        <w:t>قد يواجه الموظف الجديد في مجال المعلومات والمكتبات متطلبات الشركات والمؤسسات في دراسة رأس المال الاجتماعي والشبكات الاجتماعية، مثل: خلق شبكات اجتماعية وبشرية.</w:t>
      </w:r>
    </w:p>
    <w:p w:rsidR="00B66968" w:rsidRPr="001E677D" w:rsidRDefault="001E48A6" w:rsidP="001E677D">
      <w:pPr>
        <w:pStyle w:val="Paragraphedeliste"/>
        <w:numPr>
          <w:ilvl w:val="0"/>
          <w:numId w:val="1"/>
        </w:numPr>
        <w:bidi/>
        <w:spacing w:after="0"/>
        <w:jc w:val="both"/>
        <w:rPr>
          <w:rFonts w:ascii="Simplified Arabic" w:hAnsi="Simplified Arabic" w:cs="Simplified Arabic"/>
          <w:sz w:val="28"/>
          <w:szCs w:val="28"/>
          <w:rtl/>
          <w:lang w:bidi="ar-DZ"/>
        </w:rPr>
      </w:pPr>
      <w:r w:rsidRPr="001E677D">
        <w:rPr>
          <w:rFonts w:ascii="Simplified Arabic" w:hAnsi="Simplified Arabic" w:cs="Simplified Arabic" w:hint="cs"/>
          <w:sz w:val="28"/>
          <w:szCs w:val="28"/>
          <w:rtl/>
          <w:lang w:bidi="ar-DZ"/>
        </w:rPr>
        <w:lastRenderedPageBreak/>
        <w:t>معرفة كبيرة بالأنظمة والأدوات والتكنولوجية الحديثة، مثل: التكنولوجيا المستخدمة في قواعد البيانات، وإدارة الوثائق، وإدارة المحتوى، التعليم المؤسسي كتطوير المؤسسات الديناميكية والمتفاعلة، الإدارة، مثل: الإطار التعاوني والقيادة والدافعية وتطوير الموارد البشرية وإدارة التغير.</w:t>
      </w:r>
    </w:p>
    <w:p w:rsidR="001E48A6" w:rsidRPr="001E677D" w:rsidRDefault="001E48A6" w:rsidP="001E677D">
      <w:pPr>
        <w:pStyle w:val="Paragraphedeliste"/>
        <w:numPr>
          <w:ilvl w:val="0"/>
          <w:numId w:val="1"/>
        </w:numPr>
        <w:bidi/>
        <w:spacing w:after="0"/>
        <w:jc w:val="both"/>
        <w:rPr>
          <w:rFonts w:ascii="Simplified Arabic" w:hAnsi="Simplified Arabic" w:cs="Simplified Arabic"/>
          <w:sz w:val="28"/>
          <w:szCs w:val="28"/>
          <w:rtl/>
          <w:lang w:bidi="ar-DZ"/>
        </w:rPr>
      </w:pPr>
      <w:r w:rsidRPr="001E677D">
        <w:rPr>
          <w:rFonts w:ascii="Simplified Arabic" w:hAnsi="Simplified Arabic" w:cs="Simplified Arabic" w:hint="cs"/>
          <w:sz w:val="28"/>
          <w:szCs w:val="28"/>
          <w:rtl/>
          <w:lang w:bidi="ar-DZ"/>
        </w:rPr>
        <w:t>أمن الأنظمة والبيانات، التجارة الالكترونية.</w:t>
      </w:r>
    </w:p>
    <w:sectPr w:rsidR="001E48A6" w:rsidRPr="001E677D" w:rsidSect="002E1BDF">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CE5" w:rsidRDefault="00D85CE5" w:rsidP="001976D6">
      <w:pPr>
        <w:spacing w:after="0" w:line="240" w:lineRule="auto"/>
      </w:pPr>
      <w:r>
        <w:separator/>
      </w:r>
    </w:p>
  </w:endnote>
  <w:endnote w:type="continuationSeparator" w:id="1">
    <w:p w:rsidR="00D85CE5" w:rsidRDefault="00D85CE5" w:rsidP="001976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83688"/>
      <w:docPartObj>
        <w:docPartGallery w:val="Page Numbers (Bottom of Page)"/>
        <w:docPartUnique/>
      </w:docPartObj>
    </w:sdtPr>
    <w:sdtContent>
      <w:p w:rsidR="001976D6" w:rsidRDefault="0055076F">
        <w:pPr>
          <w:pStyle w:val="Pieddepage"/>
        </w:pPr>
        <w:r>
          <w:rPr>
            <w:noProof/>
            <w:lang w:eastAsia="zh-TW"/>
          </w:rPr>
          <w:pict>
            <v:group id="_x0000_s5121" style="position:absolute;margin-left:0;margin-top:0;width:34.4pt;height:56.45pt;z-index:251660288;mso-position-horizontal:center;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5122" type="#_x0000_t32" style="position:absolute;left:2111;top:15387;width:0;height:441;flip:y" o:connectortype="straight" strokecolor="#7f7f7f [1612]"/>
              <v:rect id="_x0000_s5123" style="position:absolute;left:1743;top:14699;width:688;height:688;v-text-anchor:middle" filled="f" strokecolor="#7f7f7f [1612]">
                <v:textbox>
                  <w:txbxContent>
                    <w:p w:rsidR="001976D6" w:rsidRDefault="0055076F">
                      <w:pPr>
                        <w:pStyle w:val="Pieddepage"/>
                        <w:jc w:val="center"/>
                        <w:rPr>
                          <w:sz w:val="16"/>
                          <w:szCs w:val="16"/>
                        </w:rPr>
                      </w:pPr>
                      <w:fldSimple w:instr=" PAGE    \* MERGEFORMAT ">
                        <w:r w:rsidR="00FD0123" w:rsidRPr="00FD0123">
                          <w:rPr>
                            <w:noProof/>
                            <w:sz w:val="16"/>
                            <w:szCs w:val="16"/>
                          </w:rPr>
                          <w:t>1</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CE5" w:rsidRDefault="00D85CE5" w:rsidP="001976D6">
      <w:pPr>
        <w:spacing w:after="0" w:line="240" w:lineRule="auto"/>
      </w:pPr>
      <w:r>
        <w:separator/>
      </w:r>
    </w:p>
  </w:footnote>
  <w:footnote w:type="continuationSeparator" w:id="1">
    <w:p w:rsidR="00D85CE5" w:rsidRDefault="00D85CE5" w:rsidP="001976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350E3"/>
    <w:multiLevelType w:val="hybridMultilevel"/>
    <w:tmpl w:val="B36495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AD422AD"/>
    <w:multiLevelType w:val="hybridMultilevel"/>
    <w:tmpl w:val="E48C88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8194"/>
    <o:shapelayout v:ext="edit">
      <o:idmap v:ext="edit" data="5"/>
      <o:rules v:ext="edit">
        <o:r id="V:Rule2" type="connector" idref="#_x0000_s5122"/>
      </o:rules>
    </o:shapelayout>
  </w:hdrShapeDefaults>
  <w:footnotePr>
    <w:footnote w:id="0"/>
    <w:footnote w:id="1"/>
  </w:footnotePr>
  <w:endnotePr>
    <w:endnote w:id="0"/>
    <w:endnote w:id="1"/>
  </w:endnotePr>
  <w:compat>
    <w:useFELayout/>
  </w:compat>
  <w:rsids>
    <w:rsidRoot w:val="00F004B1"/>
    <w:rsid w:val="001976D6"/>
    <w:rsid w:val="001E48A6"/>
    <w:rsid w:val="001E677D"/>
    <w:rsid w:val="001F6867"/>
    <w:rsid w:val="002E1BDF"/>
    <w:rsid w:val="003C7F22"/>
    <w:rsid w:val="00406F60"/>
    <w:rsid w:val="0055076F"/>
    <w:rsid w:val="00A85328"/>
    <w:rsid w:val="00B66968"/>
    <w:rsid w:val="00D85CE5"/>
    <w:rsid w:val="00E23850"/>
    <w:rsid w:val="00E73831"/>
    <w:rsid w:val="00F004B1"/>
    <w:rsid w:val="00FD012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BD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677D"/>
    <w:pPr>
      <w:ind w:left="720"/>
      <w:contextualSpacing/>
    </w:pPr>
  </w:style>
  <w:style w:type="paragraph" w:styleId="En-tte">
    <w:name w:val="header"/>
    <w:basedOn w:val="Normal"/>
    <w:link w:val="En-tteCar"/>
    <w:uiPriority w:val="99"/>
    <w:semiHidden/>
    <w:unhideWhenUsed/>
    <w:rsid w:val="001976D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976D6"/>
  </w:style>
  <w:style w:type="paragraph" w:styleId="Pieddepage">
    <w:name w:val="footer"/>
    <w:basedOn w:val="Normal"/>
    <w:link w:val="PieddepageCar"/>
    <w:uiPriority w:val="99"/>
    <w:unhideWhenUsed/>
    <w:rsid w:val="001976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76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367</Words>
  <Characters>2022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7</cp:revision>
  <dcterms:created xsi:type="dcterms:W3CDTF">2024-11-12T07:43:00Z</dcterms:created>
  <dcterms:modified xsi:type="dcterms:W3CDTF">2024-12-09T08:26:00Z</dcterms:modified>
</cp:coreProperties>
</file>