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89C" w:rsidRDefault="00B0389C" w:rsidP="00B0389C">
      <w:pPr>
        <w:pStyle w:val="5wj-"/>
        <w:shd w:val="clear" w:color="auto" w:fill="FFFFFF"/>
        <w:bidi/>
        <w:spacing w:before="0" w:beforeAutospacing="0" w:after="0" w:afterAutospacing="0"/>
        <w:jc w:val="center"/>
        <w:rPr>
          <w:rFonts w:ascii="Arabic Typesetting" w:hAnsi="Arabic Typesetting" w:cs="Arabic Typesetting" w:hint="cs"/>
          <w:b/>
          <w:bCs/>
          <w:sz w:val="48"/>
          <w:szCs w:val="48"/>
          <w:rtl/>
          <w:lang w:bidi="ar-DZ"/>
        </w:rPr>
      </w:pPr>
      <w:r>
        <w:rPr>
          <w:rFonts w:ascii="Arabic Typesetting" w:hAnsi="Arabic Typesetting" w:cs="Arabic Typesetting" w:hint="cs"/>
          <w:b/>
          <w:bCs/>
          <w:sz w:val="48"/>
          <w:szCs w:val="48"/>
          <w:rtl/>
          <w:lang w:bidi="ar-DZ"/>
        </w:rPr>
        <w:t>المحاضرة السابعة تابع لتماسك الفري الرياضي</w:t>
      </w:r>
    </w:p>
    <w:p w:rsidR="00B0389C" w:rsidRDefault="00B0389C" w:rsidP="00B0389C">
      <w:pPr>
        <w:pStyle w:val="5wj-"/>
        <w:shd w:val="clear" w:color="auto" w:fill="FFFFFF"/>
        <w:bidi/>
        <w:spacing w:before="0" w:beforeAutospacing="0" w:after="0" w:afterAutospacing="0"/>
        <w:rPr>
          <w:rFonts w:ascii="Arabic Typesetting" w:hAnsi="Arabic Typesetting" w:cs="Arabic Typesetting" w:hint="cs"/>
          <w:b/>
          <w:bCs/>
          <w:sz w:val="48"/>
          <w:szCs w:val="48"/>
          <w:rtl/>
          <w:lang w:bidi="ar-DZ"/>
        </w:rPr>
      </w:pPr>
    </w:p>
    <w:p w:rsidR="00B0389C" w:rsidRDefault="00B0389C" w:rsidP="00B0389C">
      <w:pPr>
        <w:pStyle w:val="5wj-"/>
        <w:shd w:val="clear" w:color="auto" w:fill="FFFFFF"/>
        <w:bidi/>
        <w:spacing w:before="0" w:beforeAutospacing="0" w:after="0" w:afterAutospacing="0"/>
        <w:rPr>
          <w:rFonts w:ascii="Arabic Typesetting" w:hAnsi="Arabic Typesetting" w:cs="Arabic Typesetting" w:hint="cs"/>
          <w:b/>
          <w:bCs/>
          <w:sz w:val="48"/>
          <w:szCs w:val="48"/>
          <w:rtl/>
          <w:lang w:bidi="ar-DZ"/>
        </w:rPr>
      </w:pP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الرئيسية المؤثرة على التماسك في البيئات الرياضية</w:t>
      </w:r>
      <w:r w:rsidRPr="000174D9">
        <w:rPr>
          <w:rFonts w:ascii="Arabic Typesetting" w:hAnsi="Arabic Typesetting" w:cs="Arabic Typesetting"/>
          <w:b/>
          <w:bCs/>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أشار كارون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أربعة عوامل رئيسية تؤثر على نمو التماسك في البيئات الرياضية هي</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 xml:space="preserve">العوامل </w:t>
      </w:r>
      <w:proofErr w:type="gramStart"/>
      <w:r w:rsidRPr="000174D9">
        <w:rPr>
          <w:rFonts w:ascii="Arabic Typesetting" w:hAnsi="Arabic Typesetting" w:cs="Arabic Typesetting"/>
          <w:b/>
          <w:bCs/>
          <w:sz w:val="48"/>
          <w:szCs w:val="48"/>
          <w:rtl/>
        </w:rPr>
        <w:t>البيئية :</w:t>
      </w:r>
      <w:proofErr w:type="gramEnd"/>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وهي تشير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القوى المعيارية التي تجمع جماعة ما معا، فعلى سبيل المثال اللاعبين الذين يوقعون عقودا مع الإدارة والمكافآت التي يحصل عليها اللاعبون، </w:t>
      </w:r>
      <w:proofErr w:type="spellStart"/>
      <w:r w:rsidRPr="000174D9">
        <w:rPr>
          <w:rFonts w:ascii="Arabic Typesetting" w:hAnsi="Arabic Typesetting" w:cs="Arabic Typesetting"/>
          <w:sz w:val="48"/>
          <w:szCs w:val="48"/>
          <w:rtl/>
        </w:rPr>
        <w:t>القو</w:t>
      </w:r>
      <w:proofErr w:type="spellEnd"/>
      <w:r w:rsidRPr="000174D9">
        <w:rPr>
          <w:rFonts w:ascii="Arabic Typesetting" w:hAnsi="Arabic Typesetting" w:cs="Arabic Typesetting"/>
          <w:sz w:val="48"/>
          <w:szCs w:val="48"/>
          <w:rtl/>
        </w:rPr>
        <w:t xml:space="preserve"> اعد التي تحدد اللحد الأدنى  مع زمن اللعب في برنامج رياضي معين، كذلك فان هناك عوامل أخرى مثل العمر والنواحي الجغرافية يمكن أن تجمع الجماعة معا وتلعب دورا هاما في تماسك الجماعة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الشخصية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السمات الشخصية لأعضاء الفريق يمكن أن تؤثر عمى مقدار التماسك، وقد افترض "</w:t>
      </w:r>
      <w:proofErr w:type="spellStart"/>
      <w:r w:rsidRPr="000174D9">
        <w:rPr>
          <w:rFonts w:ascii="Arabic Typesetting" w:hAnsi="Arabic Typesetting" w:cs="Arabic Typesetting"/>
          <w:sz w:val="48"/>
          <w:szCs w:val="48"/>
          <w:rtl/>
        </w:rPr>
        <w:t>ايتزن</w:t>
      </w:r>
      <w:proofErr w:type="spellEnd"/>
      <w:r w:rsidRPr="000174D9">
        <w:rPr>
          <w:rFonts w:ascii="Arabic Typesetting" w:hAnsi="Arabic Typesetting" w:cs="Arabic Typesetting"/>
          <w:sz w:val="48"/>
          <w:szCs w:val="48"/>
        </w:rPr>
        <w:t xml:space="preserve"> </w:t>
      </w:r>
      <w:proofErr w:type="spellStart"/>
      <w:r w:rsidRPr="000174D9">
        <w:rPr>
          <w:rFonts w:ascii="Arabic Typesetting" w:hAnsi="Arabic Typesetting" w:cs="Arabic Typesetting"/>
          <w:sz w:val="48"/>
          <w:szCs w:val="48"/>
        </w:rPr>
        <w:t>Eitzen</w:t>
      </w:r>
      <w:proofErr w:type="spellEnd"/>
      <w:r w:rsidRPr="000174D9">
        <w:rPr>
          <w:rFonts w:ascii="Arabic Typesetting" w:hAnsi="Arabic Typesetting" w:cs="Arabic Typesetting"/>
          <w:sz w:val="48"/>
          <w:szCs w:val="48"/>
        </w:rPr>
        <w:t>( "2891</w:t>
      </w:r>
      <w:r w:rsidRPr="000174D9">
        <w:rPr>
          <w:rFonts w:ascii="Arabic Typesetting" w:hAnsi="Arabic Typesetting" w:cs="Arabic Typesetting"/>
          <w:sz w:val="48"/>
          <w:szCs w:val="48"/>
          <w:rtl/>
        </w:rPr>
        <w:t xml:space="preserve"> ،</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أن الفريق يصبح أكثر تماسكا حين يكون أعضاء الفريق من بيئات اجتماعية مماثلة، وتشير العوامل الشخصية إلى السمات الفردية لأعضاء الجماعة، ومنها دوافع المشاركة فعلى سبيل المثال حدد باس</w:t>
      </w:r>
      <w:r w:rsidRPr="000174D9">
        <w:rPr>
          <w:rFonts w:ascii="Arabic Typesetting" w:hAnsi="Arabic Typesetting" w:cs="Arabic Typesetting"/>
          <w:sz w:val="48"/>
          <w:szCs w:val="48"/>
        </w:rPr>
        <w:t xml:space="preserve"> Bass( 2892 )</w:t>
      </w:r>
      <w:r w:rsidRPr="000174D9">
        <w:rPr>
          <w:rFonts w:ascii="Arabic Typesetting" w:hAnsi="Arabic Typesetting" w:cs="Arabic Typesetting"/>
          <w:sz w:val="48"/>
          <w:szCs w:val="48"/>
          <w:rtl/>
        </w:rPr>
        <w:t>ثالثة دوافع رئيسية لتماسك الجماعة هي</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دافعية المهمة، ودافعية الاندماج، والدافعية الذاتية، وترتبط كل من دافعية المهمة ودافعية الاندماج بصورة وثيقة بالتماسك في المهمة والتماسك الاجتماعي على التوالي، فإذا كان لدى اللاعب قدر عال من دافعية المهمة فسوف يساهم ذلك في زيادة تماسك المهمة للجماعة.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proofErr w:type="gramStart"/>
      <w:r w:rsidRPr="000174D9">
        <w:rPr>
          <w:rFonts w:ascii="Arabic Typesetting" w:hAnsi="Arabic Typesetting" w:cs="Arabic Typesetting"/>
          <w:b/>
          <w:bCs/>
          <w:sz w:val="48"/>
          <w:szCs w:val="48"/>
          <w:rtl/>
        </w:rPr>
        <w:t>العوامل</w:t>
      </w:r>
      <w:proofErr w:type="gramEnd"/>
      <w:r w:rsidRPr="000174D9">
        <w:rPr>
          <w:rFonts w:ascii="Arabic Typesetting" w:hAnsi="Arabic Typesetting" w:cs="Arabic Typesetting"/>
          <w:b/>
          <w:bCs/>
          <w:sz w:val="48"/>
          <w:szCs w:val="48"/>
          <w:rtl/>
        </w:rPr>
        <w:t xml:space="preserve"> الجماعية: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 وهي تشير إلى معايير الإنتاجية الجماعية، والرغبة في النجاح الجماعي واستقرار الفريق ويؤكد "كارون" 2892 أن الفرق تستثمر معا لفترة طويلة ولديها رغبة قوية للنجاح الجماعي تظهر مستويات مرتفعة من التماسك الجماعي، فالمشاركة في تجارب وخبرات الفريق تعتبر عامل من عوامل التماسك، فمن المعروف أن خبرات النجاح والفشل تجمع أعضاء الجماعة معا.</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lastRenderedPageBreak/>
        <w:t xml:space="preserve">عوامل </w:t>
      </w:r>
      <w:proofErr w:type="gramStart"/>
      <w:r w:rsidRPr="000174D9">
        <w:rPr>
          <w:rFonts w:ascii="Arabic Typesetting" w:hAnsi="Arabic Typesetting" w:cs="Arabic Typesetting"/>
          <w:b/>
          <w:bCs/>
          <w:sz w:val="48"/>
          <w:szCs w:val="48"/>
          <w:rtl/>
        </w:rPr>
        <w:t>القيادة :</w:t>
      </w:r>
      <w:proofErr w:type="gramEnd"/>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وهي تشمل على أسلوب وسلوكيات </w:t>
      </w:r>
      <w:proofErr w:type="spellStart"/>
      <w:r w:rsidRPr="000174D9">
        <w:rPr>
          <w:rFonts w:ascii="Arabic Typesetting" w:hAnsi="Arabic Typesetting" w:cs="Arabic Typesetting"/>
          <w:sz w:val="48"/>
          <w:szCs w:val="48"/>
          <w:rtl/>
        </w:rPr>
        <w:t>القداة</w:t>
      </w:r>
      <w:proofErr w:type="spellEnd"/>
      <w:r w:rsidRPr="000174D9">
        <w:rPr>
          <w:rFonts w:ascii="Arabic Typesetting" w:hAnsi="Arabic Typesetting" w:cs="Arabic Typesetting"/>
          <w:sz w:val="48"/>
          <w:szCs w:val="48"/>
          <w:rtl/>
        </w:rPr>
        <w:t>، وعلاقتهم  مع جماعتهم، وقد يؤثر التفاعل القوي بين المدرب واللاعبين على ظهور التماسك، كذلك مشاركة اللاعبين في اتخاذ القرار تؤدي إلى زيادة تماسك الجماعة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شروط تماسك الجماعة الرياضية</w:t>
      </w:r>
      <w:r w:rsidRPr="000174D9">
        <w:rPr>
          <w:rFonts w:ascii="Arabic Typesetting" w:hAnsi="Arabic Typesetting" w:cs="Arabic Typesetting"/>
          <w:b/>
          <w:bCs/>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tl/>
        </w:rPr>
        <w:t>يمكن</w:t>
      </w:r>
      <w:proofErr w:type="gramEnd"/>
      <w:r w:rsidRPr="000174D9">
        <w:rPr>
          <w:rFonts w:ascii="Arabic Typesetting" w:hAnsi="Arabic Typesetting" w:cs="Arabic Typesetting"/>
          <w:sz w:val="48"/>
          <w:szCs w:val="48"/>
          <w:rtl/>
        </w:rPr>
        <w:t xml:space="preserve"> تلخيص أهم الشروط والعوامل التي يجب توافرها لتماسك الجماعة كما هي</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1 -</w:t>
      </w:r>
      <w:r w:rsidRPr="000174D9">
        <w:rPr>
          <w:rFonts w:ascii="Arabic Typesetting" w:hAnsi="Arabic Typesetting" w:cs="Arabic Typesetting"/>
          <w:b/>
          <w:bCs/>
          <w:sz w:val="48"/>
          <w:szCs w:val="48"/>
          <w:rtl/>
        </w:rPr>
        <w:t>الشعور بالانتماء للفريق</w:t>
      </w: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 xml:space="preserve">كل فرد يشعر بحاجته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أن ينتمي إلى أسرة أو جماعة من الأصدقاء والى غير ذلك من الجماعة التي يعتز بانتمائهم </w:t>
      </w:r>
      <w:proofErr w:type="spellStart"/>
      <w:r w:rsidRPr="000174D9">
        <w:rPr>
          <w:rFonts w:ascii="Arabic Typesetting" w:hAnsi="Arabic Typesetting" w:cs="Arabic Typesetting"/>
          <w:sz w:val="48"/>
          <w:szCs w:val="48"/>
          <w:rtl/>
        </w:rPr>
        <w:t>اليها</w:t>
      </w:r>
      <w:proofErr w:type="spellEnd"/>
      <w:r w:rsidRPr="000174D9">
        <w:rPr>
          <w:rFonts w:ascii="Arabic Typesetting" w:hAnsi="Arabic Typesetting" w:cs="Arabic Typesetting"/>
          <w:sz w:val="48"/>
          <w:szCs w:val="48"/>
          <w:rtl/>
        </w:rPr>
        <w:t xml:space="preserve">، وعندما ينظم اللاعب إلى فريق رياضي ما يزداد </w:t>
      </w:r>
      <w:proofErr w:type="spellStart"/>
      <w:r w:rsidRPr="000174D9">
        <w:rPr>
          <w:rFonts w:ascii="Arabic Typesetting" w:hAnsi="Arabic Typesetting" w:cs="Arabic Typesetting"/>
          <w:sz w:val="48"/>
          <w:szCs w:val="48"/>
          <w:rtl/>
        </w:rPr>
        <w:t>تفاعمل</w:t>
      </w:r>
      <w:proofErr w:type="spellEnd"/>
      <w:r w:rsidRPr="000174D9">
        <w:rPr>
          <w:rFonts w:ascii="Arabic Typesetting" w:hAnsi="Arabic Typesetting" w:cs="Arabic Typesetting"/>
          <w:sz w:val="48"/>
          <w:szCs w:val="48"/>
          <w:rtl/>
        </w:rPr>
        <w:t xml:space="preserve"> الايجابي مع بقية أعضاء الفريق، يشعر أنو بين زملاء يقدرهم ويقدرونه، وأنو جزء متكامل ومترابط، فعندئذ تصبح الحاجة </w:t>
      </w:r>
      <w:proofErr w:type="spellStart"/>
      <w:r w:rsidRPr="000174D9">
        <w:rPr>
          <w:rFonts w:ascii="Arabic Typesetting" w:hAnsi="Arabic Typesetting" w:cs="Arabic Typesetting"/>
          <w:sz w:val="48"/>
          <w:szCs w:val="48"/>
          <w:rtl/>
        </w:rPr>
        <w:t>الى</w:t>
      </w:r>
      <w:proofErr w:type="spellEnd"/>
      <w:r w:rsidRPr="000174D9">
        <w:rPr>
          <w:rFonts w:ascii="Arabic Typesetting" w:hAnsi="Arabic Typesetting" w:cs="Arabic Typesetting"/>
          <w:sz w:val="48"/>
          <w:szCs w:val="48"/>
          <w:rtl/>
        </w:rPr>
        <w:t xml:space="preserve"> الانتماء من الحاجات النفسية الهامة التي تدفع اللاعب بالاستمرار إلى عضوية الفريق</w:t>
      </w:r>
      <w:r w:rsidRPr="000174D9">
        <w:rPr>
          <w:rFonts w:ascii="Arabic Typesetting" w:hAnsi="Arabic Typesetting" w:cs="Arabic Typesetting"/>
          <w:sz w:val="48"/>
          <w:szCs w:val="48"/>
        </w:rPr>
        <w:t>.</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proofErr w:type="spellStart"/>
      <w:r w:rsidRPr="000174D9">
        <w:rPr>
          <w:rFonts w:ascii="Arabic Typesetting" w:hAnsi="Arabic Typesetting" w:cs="Arabic Typesetting"/>
          <w:b/>
          <w:bCs/>
          <w:sz w:val="48"/>
          <w:szCs w:val="48"/>
          <w:rtl/>
        </w:rPr>
        <w:t>اشباع</w:t>
      </w:r>
      <w:proofErr w:type="spellEnd"/>
      <w:r w:rsidRPr="000174D9">
        <w:rPr>
          <w:rFonts w:ascii="Arabic Typesetting" w:hAnsi="Arabic Typesetting" w:cs="Arabic Typesetting"/>
          <w:b/>
          <w:bCs/>
          <w:sz w:val="48"/>
          <w:szCs w:val="48"/>
          <w:rtl/>
        </w:rPr>
        <w:t xml:space="preserve"> الحاجات الفردية: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لاشك أن كل جماعة رياضية تختلف فيما بينها في مدى ما تستطيع تقديمه لأفراده لإشباع حاجاتهم الفردية وكما استطاعت الجماعة الرياضية بمساعدة أفرادها على تحقيق حاجاتهم الفردية وكل أهدافهم  كما زاد تماسك اللاعبين بالفريق الرياضي</w:t>
      </w:r>
      <w:r w:rsidRPr="000174D9">
        <w:rPr>
          <w:rFonts w:ascii="Arabic Typesetting" w:hAnsi="Arabic Typesetting" w:cs="Arabic Typesetting"/>
          <w:sz w:val="48"/>
          <w:szCs w:val="48"/>
        </w:rPr>
        <w:t>.</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بالنجاح الشعور:</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يؤدي نجاح الفريق الرياضي في تحقيق أهدافه إلى شعور أفراده بالسعادة المشتركة والى ثقة اللاعبين بأنفسهم، وارتفاع مستوى طموحهم وزيادة الرابطة بينهم وولائهم لمفري.</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توفر القيادة الصالحة: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نجاح الجماعة الرياضية في تحقيق أهدافها يرتبط مباشرة بتوافر القيادة الصالحة، ومما الشك في  أن القيادة الديمقراطية هي أحسن القيادات التي يمكن أن تحقق هذه الأهداف  وبالتالي تساعد على تماسك الجماعة ورفع الروح المعنوية بين أعضاء الفريق</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b/>
          <w:bCs/>
          <w:sz w:val="48"/>
          <w:szCs w:val="48"/>
          <w:rtl/>
        </w:rPr>
        <w:t>توافر</w:t>
      </w:r>
      <w:proofErr w:type="gramEnd"/>
      <w:r w:rsidRPr="000174D9">
        <w:rPr>
          <w:rFonts w:ascii="Arabic Typesetting" w:hAnsi="Arabic Typesetting" w:cs="Arabic Typesetting"/>
          <w:b/>
          <w:bCs/>
          <w:sz w:val="48"/>
          <w:szCs w:val="48"/>
          <w:rtl/>
        </w:rPr>
        <w:t xml:space="preserve"> العالقات التعاونية</w:t>
      </w:r>
      <w:r w:rsidRPr="000174D9">
        <w:rPr>
          <w:rFonts w:ascii="Arabic Typesetting" w:hAnsi="Arabic Typesetting" w:cs="Arabic Typesetting"/>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tl/>
        </w:rPr>
        <w:lastRenderedPageBreak/>
        <w:t>يزداد</w:t>
      </w:r>
      <w:proofErr w:type="gramEnd"/>
      <w:r w:rsidRPr="000174D9">
        <w:rPr>
          <w:rFonts w:ascii="Arabic Typesetting" w:hAnsi="Arabic Typesetting" w:cs="Arabic Typesetting"/>
          <w:sz w:val="48"/>
          <w:szCs w:val="48"/>
          <w:rtl/>
        </w:rPr>
        <w:t xml:space="preserve"> تماسك الجماعة الرياضية في حالة قيام العلاقات بين اللاعبين على أساس تعاوني بدرجة تزيد على حالة العلاقات التنافسية التي تقوم بين أفراد الجماعة</w:t>
      </w:r>
      <w:r w:rsidRPr="000174D9">
        <w:rPr>
          <w:rFonts w:ascii="Arabic Typesetting" w:hAnsi="Arabic Typesetting" w:cs="Arabic Typesetting"/>
          <w:sz w:val="48"/>
          <w:szCs w:val="48"/>
        </w:rPr>
        <w:t>.</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r w:rsidRPr="000174D9">
        <w:rPr>
          <w:rFonts w:ascii="Arabic Typesetting" w:hAnsi="Arabic Typesetting" w:cs="Arabic Typesetting"/>
          <w:b/>
          <w:bCs/>
          <w:sz w:val="48"/>
          <w:szCs w:val="48"/>
          <w:rtl/>
        </w:rPr>
        <w:t>العوامل التي تحول دون تماسك الجماعة</w:t>
      </w:r>
      <w:r w:rsidRPr="000174D9">
        <w:rPr>
          <w:rFonts w:ascii="Arabic Typesetting" w:hAnsi="Arabic Typesetting" w:cs="Arabic Typesetting"/>
          <w:b/>
          <w:bCs/>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يوجد العديد من العوامل التي تحول دون تماسك الجماعة، ويمكن تلخيصيا في النقاط </w:t>
      </w:r>
      <w:proofErr w:type="gramStart"/>
      <w:r w:rsidRPr="000174D9">
        <w:rPr>
          <w:rFonts w:ascii="Arabic Typesetting" w:hAnsi="Arabic Typesetting" w:cs="Arabic Typesetting"/>
          <w:sz w:val="48"/>
          <w:szCs w:val="48"/>
          <w:rtl/>
        </w:rPr>
        <w:t>التالية :</w:t>
      </w:r>
      <w:proofErr w:type="gramEnd"/>
    </w:p>
    <w:p w:rsidR="00B0389C" w:rsidRPr="000174D9" w:rsidRDefault="00B0389C" w:rsidP="00B0389C">
      <w:pPr>
        <w:pStyle w:val="5wj-"/>
        <w:numPr>
          <w:ilvl w:val="0"/>
          <w:numId w:val="1"/>
        </w:numPr>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التعارض بين الشخصيات في الجماعة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 xml:space="preserve">   -    صراع المهمة والأدوار الاجتماعية بين أعضاء الجماعة</w:t>
      </w:r>
      <w:r w:rsidRPr="000174D9">
        <w:rPr>
          <w:rFonts w:ascii="Arabic Typesetting" w:hAnsi="Arabic Typesetting" w:cs="Arabic Typesetting"/>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 xml:space="preserve"> انهيار الاتصالات بين أعضاء الجماعة أو بين القائد "المدرب" وأعضاء الجماعة</w:t>
      </w:r>
      <w:r w:rsidRPr="000174D9">
        <w:rPr>
          <w:rFonts w:ascii="Arabic Typesetting" w:hAnsi="Arabic Typesetting" w:cs="Arabic Typesetting"/>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 xml:space="preserve">التحول المتكرر لأعضاء الجماعة، أي انتقاهم من فريق لأخر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عدم الاتفاق على هداف الجماعة</w:t>
      </w:r>
      <w:r w:rsidRPr="000174D9">
        <w:rPr>
          <w:rFonts w:ascii="Arabic Typesetting" w:hAnsi="Arabic Typesetting" w:cs="Arabic Typesetting"/>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نقص التفاعل بين أعضاء الجماعة</w:t>
      </w:r>
      <w:r w:rsidRPr="000174D9">
        <w:rPr>
          <w:rFonts w:ascii="Arabic Typesetting" w:hAnsi="Arabic Typesetting" w:cs="Arabic Typesetting"/>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w:t>
      </w:r>
      <w:r w:rsidRPr="000174D9">
        <w:rPr>
          <w:rFonts w:ascii="Arabic Typesetting" w:hAnsi="Arabic Typesetting" w:cs="Arabic Typesetting"/>
          <w:sz w:val="48"/>
          <w:szCs w:val="48"/>
          <w:rtl/>
        </w:rPr>
        <w:t>نقص التعاون و زيادة التنافس بين أعضاء الجماعة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انخفاض مكانة الفرد داخل الجماعة</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proofErr w:type="gramStart"/>
      <w:r w:rsidRPr="000174D9">
        <w:rPr>
          <w:rFonts w:ascii="Arabic Typesetting" w:hAnsi="Arabic Typesetting" w:cs="Arabic Typesetting"/>
          <w:sz w:val="48"/>
          <w:szCs w:val="48"/>
        </w:rPr>
        <w:t xml:space="preserve">- </w:t>
      </w:r>
      <w:r w:rsidRPr="000174D9">
        <w:rPr>
          <w:rFonts w:ascii="Arabic Typesetting" w:hAnsi="Arabic Typesetting" w:cs="Arabic Typesetting"/>
          <w:sz w:val="48"/>
          <w:szCs w:val="48"/>
          <w:rtl/>
        </w:rPr>
        <w:t>سيادة الجو الاستبدادي في الجماعة وشعور الأعضاء بسيطرة أفراد معينين عمى الجماعة</w:t>
      </w:r>
      <w:r w:rsidRPr="000174D9">
        <w:rPr>
          <w:rFonts w:ascii="Arabic Typesetting" w:hAnsi="Arabic Typesetting" w:cs="Arabic Typesetting"/>
          <w:sz w:val="48"/>
          <w:szCs w:val="48"/>
        </w:rPr>
        <w:t>.</w:t>
      </w:r>
      <w:proofErr w:type="gramEnd"/>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b/>
          <w:bCs/>
          <w:sz w:val="48"/>
          <w:szCs w:val="48"/>
          <w:rtl/>
        </w:rPr>
      </w:pPr>
      <w:proofErr w:type="gramStart"/>
      <w:r w:rsidRPr="000174D9">
        <w:rPr>
          <w:rFonts w:ascii="Arabic Typesetting" w:hAnsi="Arabic Typesetting" w:cs="Arabic Typesetting"/>
          <w:b/>
          <w:bCs/>
          <w:sz w:val="48"/>
          <w:szCs w:val="48"/>
          <w:rtl/>
        </w:rPr>
        <w:t>خلاصة</w:t>
      </w:r>
      <w:proofErr w:type="gramEnd"/>
      <w:r w:rsidRPr="000174D9">
        <w:rPr>
          <w:rFonts w:ascii="Arabic Typesetting" w:hAnsi="Arabic Typesetting" w:cs="Arabic Typesetting"/>
          <w:b/>
          <w:bCs/>
          <w:sz w:val="48"/>
          <w:szCs w:val="48"/>
        </w:rPr>
        <w:t xml:space="preserve">: </w:t>
      </w:r>
    </w:p>
    <w:p w:rsidR="00B0389C" w:rsidRPr="000174D9" w:rsidRDefault="00B0389C" w:rsidP="00B0389C">
      <w:pPr>
        <w:pStyle w:val="5wj-"/>
        <w:shd w:val="clear" w:color="auto" w:fill="FFFFFF"/>
        <w:bidi/>
        <w:spacing w:before="0" w:beforeAutospacing="0" w:after="0" w:afterAutospacing="0"/>
        <w:rPr>
          <w:rFonts w:ascii="Arabic Typesetting" w:hAnsi="Arabic Typesetting" w:cs="Arabic Typesetting"/>
          <w:sz w:val="48"/>
          <w:szCs w:val="48"/>
          <w:rtl/>
        </w:rPr>
      </w:pPr>
      <w:r w:rsidRPr="000174D9">
        <w:rPr>
          <w:rFonts w:ascii="Arabic Typesetting" w:hAnsi="Arabic Typesetting" w:cs="Arabic Typesetting"/>
          <w:sz w:val="48"/>
          <w:szCs w:val="48"/>
          <w:rtl/>
        </w:rPr>
        <w:t xml:space="preserve">يلعب التماسك دورا فعال في تطوير وتنمية الجماعة فوجب عمى المدرب أن يوضح </w:t>
      </w:r>
      <w:proofErr w:type="spellStart"/>
      <w:r w:rsidRPr="000174D9">
        <w:rPr>
          <w:rFonts w:ascii="Arabic Typesetting" w:hAnsi="Arabic Typesetting" w:cs="Arabic Typesetting"/>
          <w:sz w:val="48"/>
          <w:szCs w:val="48"/>
          <w:rtl/>
        </w:rPr>
        <w:t>اهمية</w:t>
      </w:r>
      <w:proofErr w:type="spellEnd"/>
      <w:r w:rsidRPr="000174D9">
        <w:rPr>
          <w:rFonts w:ascii="Arabic Typesetting" w:hAnsi="Arabic Typesetting" w:cs="Arabic Typesetting"/>
          <w:sz w:val="48"/>
          <w:szCs w:val="48"/>
          <w:rtl/>
        </w:rPr>
        <w:t xml:space="preserve"> دوره لكل لاعب وغرضه نجاح الفريق وخاصة اللاعب، وعلى المدرب </w:t>
      </w:r>
      <w:proofErr w:type="spellStart"/>
      <w:r w:rsidRPr="000174D9">
        <w:rPr>
          <w:rFonts w:ascii="Arabic Typesetting" w:hAnsi="Arabic Typesetting" w:cs="Arabic Typesetting"/>
          <w:sz w:val="48"/>
          <w:szCs w:val="48"/>
          <w:rtl/>
        </w:rPr>
        <w:t>ان</w:t>
      </w:r>
      <w:proofErr w:type="spellEnd"/>
      <w:r w:rsidRPr="000174D9">
        <w:rPr>
          <w:rFonts w:ascii="Arabic Typesetting" w:hAnsi="Arabic Typesetting" w:cs="Arabic Typesetting"/>
          <w:sz w:val="48"/>
          <w:szCs w:val="48"/>
          <w:rtl/>
        </w:rPr>
        <w:t xml:space="preserve"> يركز على المشاركة الفعلية لجميع اللاعبين في المباريات التنافسية، لخلق التماسك بين أفراد الفريق والذي يبقي عمى العالقات بين اللاعبين، ومن خلال هذا يبرهنون على قدراتهم </w:t>
      </w:r>
    </w:p>
    <w:p w:rsidR="001466D8" w:rsidRDefault="001466D8" w:rsidP="00B0389C">
      <w:pPr>
        <w:jc w:val="right"/>
      </w:pPr>
    </w:p>
    <w:sectPr w:rsidR="001466D8" w:rsidSect="001466D8">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45945"/>
    <w:multiLevelType w:val="hybridMultilevel"/>
    <w:tmpl w:val="8FC4DC0A"/>
    <w:lvl w:ilvl="0" w:tplc="7B865CA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B0389C"/>
    <w:rsid w:val="001466D8"/>
    <w:rsid w:val="00B038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6D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wj-">
    <w:name w:val="_5wj-"/>
    <w:basedOn w:val="Normal"/>
    <w:rsid w:val="00B038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2024-04-14T00:16:00Z</dcterms:created>
  <dcterms:modified xsi:type="dcterms:W3CDTF">2024-04-14T00:16:00Z</dcterms:modified>
</cp:coreProperties>
</file>