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C8" w:rsidRPr="00785345" w:rsidRDefault="00EB72C8" w:rsidP="00EB72C8">
      <w:pPr>
        <w:widowControl w:val="0"/>
        <w:tabs>
          <w:tab w:val="left" w:pos="5670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345">
        <w:rPr>
          <w:rFonts w:ascii="Times New Roman" w:hAnsi="Times New Roman" w:cs="Times New Roman"/>
          <w:sz w:val="24"/>
          <w:szCs w:val="24"/>
        </w:rPr>
        <w:t>Université Djialli Bounaama de Khemis Miliana/Faculté</w:t>
      </w:r>
      <w:r w:rsidRPr="00785345">
        <w:rPr>
          <w:rFonts w:ascii="Times New Roman" w:hAnsi="Times New Roman" w:cs="Times New Roman"/>
          <w:spacing w:val="9"/>
          <w:sz w:val="24"/>
          <w:szCs w:val="24"/>
        </w:rPr>
        <w:t xml:space="preserve"> des Sciences et de la Technologie </w:t>
      </w:r>
    </w:p>
    <w:p w:rsidR="00EB72C8" w:rsidRDefault="00EB72C8" w:rsidP="00EB72C8">
      <w:pPr>
        <w:widowControl w:val="0"/>
        <w:tabs>
          <w:tab w:val="left" w:pos="5670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345">
        <w:rPr>
          <w:rFonts w:ascii="Times New Roman" w:hAnsi="Times New Roman" w:cs="Times New Roman"/>
          <w:sz w:val="24"/>
          <w:szCs w:val="24"/>
        </w:rPr>
        <w:t>Département de Technologie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5345">
        <w:rPr>
          <w:rFonts w:ascii="Times New Roman" w:hAnsi="Times New Roman" w:cs="Times New Roman"/>
          <w:spacing w:val="3"/>
          <w:sz w:val="24"/>
          <w:szCs w:val="24"/>
        </w:rPr>
        <w:t>Niveau et Spécialité</w:t>
      </w:r>
      <w:r w:rsidRPr="00785345">
        <w:rPr>
          <w:rFonts w:ascii="Times New Roman" w:hAnsi="Times New Roman" w:cs="Times New Roman"/>
          <w:sz w:val="24"/>
          <w:szCs w:val="24"/>
        </w:rPr>
        <w:t xml:space="preserve">: Master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5345">
        <w:rPr>
          <w:rFonts w:ascii="Times New Roman" w:hAnsi="Times New Roman" w:cs="Times New Roman"/>
          <w:sz w:val="24"/>
          <w:szCs w:val="24"/>
        </w:rPr>
        <w:t>/Systèmes de Télécom</w:t>
      </w:r>
    </w:p>
    <w:p w:rsidR="00EB72C8" w:rsidRPr="00EB72C8" w:rsidRDefault="00EB72C8" w:rsidP="00EB72C8">
      <w:pPr>
        <w:rPr>
          <w:rFonts w:ascii="Times New Roman" w:hAnsi="Times New Roman" w:cs="Times New Roman"/>
          <w:b/>
          <w:sz w:val="24"/>
          <w:szCs w:val="24"/>
        </w:rPr>
      </w:pPr>
      <w:r w:rsidRPr="0078534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8534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5345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é</w:t>
      </w:r>
      <w:r w:rsidRPr="00785345">
        <w:rPr>
          <w:rFonts w:ascii="Times New Roman" w:hAnsi="Times New Roman" w:cs="Times New Roman"/>
          <w:sz w:val="24"/>
          <w:szCs w:val="24"/>
        </w:rPr>
        <w:t xml:space="preserve">e 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78534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Pr="00785345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5345">
        <w:rPr>
          <w:rFonts w:ascii="Times New Roman" w:hAnsi="Times New Roman" w:cs="Times New Roman"/>
          <w:sz w:val="24"/>
          <w:szCs w:val="24"/>
        </w:rPr>
        <w:t>ta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85345">
        <w:rPr>
          <w:rFonts w:ascii="Times New Roman" w:hAnsi="Times New Roman" w:cs="Times New Roman"/>
          <w:sz w:val="24"/>
          <w:szCs w:val="24"/>
        </w:rPr>
        <w:t>e</w:t>
      </w:r>
      <w:r w:rsidRPr="00785345">
        <w:rPr>
          <w:rFonts w:ascii="Times New Roman" w:hAnsi="Times New Roman" w:cs="Times New Roman"/>
          <w:spacing w:val="42"/>
          <w:sz w:val="24"/>
          <w:szCs w:val="24"/>
        </w:rPr>
        <w:t> :</w:t>
      </w:r>
      <w:r w:rsidR="00760C71">
        <w:rPr>
          <w:rFonts w:ascii="Times New Roman" w:hAnsi="Times New Roman" w:cs="Times New Roman"/>
          <w:spacing w:val="1"/>
          <w:sz w:val="24"/>
          <w:szCs w:val="24"/>
        </w:rPr>
        <w:t>2024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/2</w:t>
      </w:r>
      <w:r w:rsidR="00760C71">
        <w:rPr>
          <w:rFonts w:ascii="Times New Roman" w:hAnsi="Times New Roman" w:cs="Times New Roman"/>
          <w:spacing w:val="-1"/>
          <w:sz w:val="24"/>
          <w:szCs w:val="24"/>
        </w:rPr>
        <w:t>025</w:t>
      </w:r>
      <w:bookmarkStart w:id="0" w:name="_GoBack"/>
      <w:bookmarkEnd w:id="0"/>
      <w:r w:rsidRPr="00785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5345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5345">
        <w:rPr>
          <w:rFonts w:ascii="Times New Roman" w:hAnsi="Times New Roman" w:cs="Times New Roman"/>
          <w:sz w:val="24"/>
          <w:szCs w:val="24"/>
        </w:rPr>
        <w:t>m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8534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53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Matière</w:t>
      </w:r>
      <w:r w:rsidRPr="0078534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Télévision </w:t>
      </w:r>
      <w:r w:rsidRPr="00D356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numérique    </w:t>
      </w:r>
      <w:r w:rsidRPr="00785345">
        <w:rPr>
          <w:rFonts w:ascii="Times New Roman" w:hAnsi="Times New Roman" w:cs="Times New Roman"/>
          <w:sz w:val="24"/>
          <w:szCs w:val="24"/>
        </w:rPr>
        <w:t>A.BOUNIF</w:t>
      </w:r>
    </w:p>
    <w:p w:rsidR="00D35627" w:rsidRDefault="00D35627">
      <w:pPr>
        <w:rPr>
          <w:rFonts w:ascii="Times New Roman" w:hAnsi="Times New Roman" w:cs="Times New Roman"/>
          <w:sz w:val="24"/>
          <w:szCs w:val="24"/>
        </w:rPr>
      </w:pPr>
      <w:r w:rsidRPr="00D35627">
        <w:rPr>
          <w:rFonts w:ascii="Times New Roman" w:hAnsi="Times New Roman" w:cs="Times New Roman"/>
          <w:b/>
          <w:sz w:val="24"/>
          <w:szCs w:val="24"/>
        </w:rPr>
        <w:t>TP N</w:t>
      </w:r>
      <w:r w:rsidRPr="00D3562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D35627">
        <w:rPr>
          <w:rFonts w:ascii="Times New Roman" w:hAnsi="Times New Roman" w:cs="Times New Roman"/>
          <w:b/>
          <w:sz w:val="24"/>
          <w:szCs w:val="24"/>
        </w:rPr>
        <w:t> 1:</w:t>
      </w:r>
      <w:r w:rsidRPr="00965226">
        <w:rPr>
          <w:rFonts w:ascii="Times New Roman" w:hAnsi="Times New Roman" w:cs="Times New Roman"/>
          <w:sz w:val="24"/>
          <w:szCs w:val="24"/>
        </w:rPr>
        <w:t xml:space="preserve"> </w:t>
      </w:r>
      <w:r w:rsidRPr="00D35627">
        <w:rPr>
          <w:rFonts w:ascii="Times New Roman" w:hAnsi="Times New Roman" w:cs="Times New Roman"/>
          <w:sz w:val="24"/>
          <w:szCs w:val="24"/>
        </w:rPr>
        <w:t>Transmissions en Bande de Base et par porteuse modulée</w:t>
      </w:r>
    </w:p>
    <w:p w:rsidR="006C4C8E" w:rsidRPr="006C4C8E" w:rsidRDefault="000D28F1" w:rsidP="006C4C8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28F1">
        <w:rPr>
          <w:rFonts w:ascii="Times New Roman" w:hAnsi="Times New Roman" w:cs="Times New Roman"/>
          <w:b/>
          <w:bCs/>
          <w:sz w:val="24"/>
          <w:szCs w:val="24"/>
        </w:rPr>
        <w:t>rogramme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8F1">
        <w:rPr>
          <w:rFonts w:ascii="Times New Roman" w:hAnsi="Times New Roman" w:cs="Times New Roman"/>
          <w:b/>
          <w:bCs/>
          <w:sz w:val="24"/>
          <w:szCs w:val="24"/>
        </w:rPr>
        <w:t>de la séance</w:t>
      </w:r>
      <w:r w:rsidR="006C4C8E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6C4C8E" w:rsidRPr="006C4C8E">
        <w:rPr>
          <w:rFonts w:ascii="Tahoma,Bold" w:hAnsi="Tahoma,Bold" w:cs="Tahoma,Bold"/>
          <w:b/>
          <w:bCs/>
          <w:sz w:val="17"/>
          <w:szCs w:val="17"/>
        </w:rPr>
        <w:t xml:space="preserve"> </w:t>
      </w:r>
      <w:r w:rsidR="006C4C8E" w:rsidRPr="006C4C8E">
        <w:rPr>
          <w:rFonts w:ascii="Times New Roman" w:hAnsi="Times New Roman" w:cs="Times New Roman"/>
          <w:bCs/>
          <w:sz w:val="24"/>
          <w:szCs w:val="24"/>
        </w:rPr>
        <w:t>Nous mettons en évidence deux phénomènes importants apparaissant lors de la transmission de</w:t>
      </w:r>
      <w:r w:rsidR="006C4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4C8E" w:rsidRPr="006C4C8E">
        <w:rPr>
          <w:rFonts w:ascii="Times New Roman" w:hAnsi="Times New Roman" w:cs="Times New Roman"/>
          <w:bCs/>
          <w:sz w:val="24"/>
          <w:szCs w:val="24"/>
        </w:rPr>
        <w:t>données :</w:t>
      </w:r>
    </w:p>
    <w:p w:rsidR="006C4C8E" w:rsidRPr="006C4C8E" w:rsidRDefault="006C4C8E" w:rsidP="006C4C8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6C4C8E">
        <w:rPr>
          <w:rFonts w:ascii="Times New Roman" w:hAnsi="Times New Roman" w:cs="Times New Roman"/>
          <w:bCs/>
          <w:sz w:val="24"/>
          <w:szCs w:val="24"/>
        </w:rPr>
        <w:t>La limitation en fréquence d’un canal de transmission.</w:t>
      </w:r>
    </w:p>
    <w:p w:rsidR="006C4C8E" w:rsidRPr="006C4C8E" w:rsidRDefault="006C4C8E" w:rsidP="006C4C8E">
      <w:pPr>
        <w:rPr>
          <w:rFonts w:ascii="Times New Roman" w:hAnsi="Times New Roman" w:cs="Times New Roman"/>
          <w:bCs/>
          <w:sz w:val="24"/>
          <w:szCs w:val="24"/>
        </w:rPr>
      </w:pPr>
      <w:r w:rsidRPr="006C4C8E">
        <w:rPr>
          <w:rFonts w:ascii="Times New Roman" w:hAnsi="Times New Roman" w:cs="Times New Roman"/>
          <w:bCs/>
          <w:sz w:val="24"/>
          <w:szCs w:val="24"/>
        </w:rPr>
        <w:t>Lors d’une transmission en bande de base, un canal idéal ne déforme naturellement pas les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C8E">
        <w:rPr>
          <w:rFonts w:ascii="Times New Roman" w:hAnsi="Times New Roman" w:cs="Times New Roman"/>
          <w:bCs/>
          <w:sz w:val="24"/>
          <w:szCs w:val="24"/>
        </w:rPr>
        <w:t>symboles émis. Pour un canal réel de bande passante finie, la réaction face aux symboles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C8E">
        <w:rPr>
          <w:rFonts w:ascii="Times New Roman" w:hAnsi="Times New Roman" w:cs="Times New Roman"/>
          <w:bCs/>
          <w:sz w:val="24"/>
          <w:szCs w:val="24"/>
        </w:rPr>
        <w:t>n’est plus instantanée, si bien que ceux-ci peuvent se superposer est être confondus au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C8E">
        <w:rPr>
          <w:rFonts w:ascii="Times New Roman" w:hAnsi="Times New Roman" w:cs="Times New Roman"/>
          <w:bCs/>
          <w:sz w:val="24"/>
          <w:szCs w:val="24"/>
        </w:rPr>
        <w:t>moment de la réception. Il s’agit de l’interférence inter-symbole que nous mettrons 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C8E">
        <w:rPr>
          <w:rFonts w:ascii="Times New Roman" w:hAnsi="Times New Roman" w:cs="Times New Roman"/>
          <w:bCs/>
          <w:sz w:val="24"/>
          <w:szCs w:val="24"/>
        </w:rPr>
        <w:t>évidence au moyen de diagrammes de l’œil.</w:t>
      </w:r>
    </w:p>
    <w:p w:rsidR="000D28F1" w:rsidRPr="006C4C8E" w:rsidRDefault="006C4C8E" w:rsidP="006C4C8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6C4C8E">
        <w:rPr>
          <w:rFonts w:ascii="Times New Roman" w:hAnsi="Times New Roman" w:cs="Times New Roman"/>
          <w:bCs/>
          <w:sz w:val="24"/>
          <w:szCs w:val="24"/>
        </w:rPr>
        <w:t>L’immunité au bruit des transmissions par porteuse modulée.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C8E">
        <w:rPr>
          <w:rFonts w:ascii="Times New Roman" w:hAnsi="Times New Roman" w:cs="Times New Roman"/>
          <w:bCs/>
          <w:sz w:val="24"/>
          <w:szCs w:val="24"/>
        </w:rPr>
        <w:t>Un autre problème nuisible à la restitution est la présence de bruit sur le canal. La deuxième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C8E">
        <w:rPr>
          <w:rFonts w:ascii="Times New Roman" w:hAnsi="Times New Roman" w:cs="Times New Roman"/>
          <w:bCs/>
          <w:sz w:val="24"/>
          <w:szCs w:val="24"/>
        </w:rPr>
        <w:t>partie de cette étude vise à établir une comparaison des techniques de modulation PSK et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C8E">
        <w:rPr>
          <w:rFonts w:ascii="Times New Roman" w:hAnsi="Times New Roman" w:cs="Times New Roman"/>
          <w:bCs/>
          <w:sz w:val="24"/>
          <w:szCs w:val="24"/>
        </w:rPr>
        <w:t>QAM à partir de leurs constellations.</w:t>
      </w:r>
    </w:p>
    <w:p w:rsidR="0013427D" w:rsidRDefault="00244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0.8pt;margin-top:217.8pt;width:334.25pt;height:23.85pt;z-index:251664384" stroked="f">
            <v:textbox>
              <w:txbxContent>
                <w:p w:rsidR="00532B79" w:rsidRPr="00FC1B2B" w:rsidRDefault="00FC1B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B2B">
                    <w:rPr>
                      <w:rFonts w:ascii="Times New Roman" w:hAnsi="Times New Roman" w:cs="Times New Roman"/>
                      <w:b/>
                      <w:bCs/>
                      <w:color w:val="00FF00"/>
                      <w:sz w:val="20"/>
                      <w:szCs w:val="20"/>
                    </w:rPr>
                    <w:t>Transmission des mêmes symboles par modulation d’une porteuse en PSK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1" type="#_x0000_t202" style="position:absolute;margin-left:243.85pt;margin-top:3.25pt;width:219.15pt;height:20pt;z-index:251662336" stroked="f">
            <v:textbox style="mso-next-textbox:#_x0000_s1031">
              <w:txbxContent>
                <w:p w:rsidR="00532B79" w:rsidRPr="00532B79" w:rsidRDefault="00532B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B79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Transmission en bande de base</w:t>
                  </w:r>
                  <w:r w:rsidRPr="00532B7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 w:rsidRPr="00532B79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de M=16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2" type="#_x0000_t202" style="position:absolute;margin-left:59.85pt;margin-top:116.75pt;width:342.35pt;height:27.7pt;z-index:251663360" stroked="f">
            <v:textbox>
              <w:txbxContent>
                <w:p w:rsidR="00532B79" w:rsidRPr="00FC1B2B" w:rsidRDefault="00FC1B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B2B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Transmission des mêmes symboles par modulation d’une porteuse en QAM</w:t>
                  </w:r>
                </w:p>
              </w:txbxContent>
            </v:textbox>
          </v:shape>
        </w:pict>
      </w:r>
      <w:r w:rsidR="0013427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645568" cy="4244997"/>
            <wp:effectExtent l="19050" t="0" r="288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4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16E" w:rsidRPr="005C116E" w:rsidRDefault="005C116E" w:rsidP="005C1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NB : </w:t>
      </w:r>
      <w:r w:rsidRPr="005C116E">
        <w:rPr>
          <w:rFonts w:ascii="Times New Roman" w:hAnsi="Times New Roman" w:cs="Times New Roman"/>
          <w:bCs/>
          <w:sz w:val="24"/>
          <w:szCs w:val="24"/>
        </w:rPr>
        <w:t>Les questions marquées d’un * sont à préparer avant la séance et la correction du compte-rendu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116E">
        <w:rPr>
          <w:rFonts w:ascii="Times New Roman" w:hAnsi="Times New Roman" w:cs="Times New Roman"/>
          <w:bCs/>
          <w:sz w:val="24"/>
          <w:szCs w:val="24"/>
        </w:rPr>
        <w:t>tiendra compte de l’effort de rédaction réalisé par les élèves. Le barème des travaux à rédiger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116E">
        <w:rPr>
          <w:rFonts w:ascii="Times New Roman" w:hAnsi="Times New Roman" w:cs="Times New Roman"/>
          <w:bCs/>
          <w:sz w:val="24"/>
          <w:szCs w:val="24"/>
        </w:rPr>
        <w:t>figure en marge.</w:t>
      </w:r>
    </w:p>
    <w:p w:rsidR="002A796C" w:rsidRDefault="005C116E" w:rsidP="002A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116E">
        <w:rPr>
          <w:rFonts w:ascii="Times New Roman" w:hAnsi="Times New Roman" w:cs="Times New Roman"/>
          <w:bCs/>
          <w:sz w:val="24"/>
          <w:szCs w:val="24"/>
        </w:rPr>
        <w:t>Les résultats numériques doivent être justifiés et les représentations graphiques commentées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116E">
        <w:rPr>
          <w:rFonts w:ascii="Times New Roman" w:hAnsi="Times New Roman" w:cs="Times New Roman"/>
          <w:bCs/>
          <w:sz w:val="24"/>
          <w:szCs w:val="24"/>
        </w:rPr>
        <w:t xml:space="preserve">(titre, axes …). </w:t>
      </w:r>
    </w:p>
    <w:p w:rsidR="002A796C" w:rsidRDefault="002A796C" w:rsidP="002A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796C" w:rsidRDefault="001360CC" w:rsidP="00E50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D04">
        <w:rPr>
          <w:rFonts w:ascii="Times New Roman" w:hAnsi="Times New Roman" w:cs="Times New Roman"/>
          <w:b/>
          <w:bCs/>
          <w:sz w:val="24"/>
          <w:szCs w:val="24"/>
        </w:rPr>
        <w:t>QUELQUES OPERATIONS ELEMENTAIRES SOUS MATLAB</w:t>
      </w:r>
    </w:p>
    <w:p w:rsidR="00E5086D" w:rsidRDefault="002A796C" w:rsidP="00965226">
      <w:pPr>
        <w:rPr>
          <w:rFonts w:ascii="Times New Roman" w:hAnsi="Times New Roman" w:cs="Times New Roman"/>
          <w:b/>
          <w:sz w:val="24"/>
          <w:szCs w:val="24"/>
        </w:rPr>
      </w:pPr>
      <w:r w:rsidRPr="00E5086D">
        <w:rPr>
          <w:rFonts w:ascii="Times New Roman" w:hAnsi="Times New Roman" w:cs="Times New Roman"/>
          <w:b/>
          <w:sz w:val="24"/>
          <w:szCs w:val="24"/>
        </w:rPr>
        <w:t>Génération et observation d’une séquence</w:t>
      </w:r>
    </w:p>
    <w:p w:rsidR="00965226" w:rsidRPr="00E5086D" w:rsidRDefault="00965226" w:rsidP="00965226">
      <w:pPr>
        <w:rPr>
          <w:rFonts w:ascii="Times New Roman" w:hAnsi="Times New Roman" w:cs="Times New Roman"/>
          <w:b/>
          <w:sz w:val="24"/>
          <w:szCs w:val="24"/>
        </w:rPr>
      </w:pPr>
      <w:r w:rsidRPr="009652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Q0. </w:t>
      </w:r>
      <w:r w:rsidRPr="00965226">
        <w:rPr>
          <w:rFonts w:ascii="Times New Roman" w:hAnsi="Times New Roman" w:cs="Times New Roman"/>
          <w:sz w:val="24"/>
          <w:szCs w:val="24"/>
        </w:rPr>
        <w:t>Saisir le code ci-contre dans l’éditeur de MATLAB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26A">
        <w:rPr>
          <w:rFonts w:ascii="Times New Roman" w:hAnsi="Times New Roman" w:cs="Times New Roman"/>
          <w:sz w:val="24"/>
          <w:szCs w:val="24"/>
        </w:rPr>
        <w:t xml:space="preserve">procéder à son exécution. </w:t>
      </w:r>
      <w:r w:rsidRPr="00965226">
        <w:rPr>
          <w:rFonts w:ascii="Times New Roman" w:hAnsi="Times New Roman" w:cs="Times New Roman"/>
          <w:sz w:val="24"/>
          <w:szCs w:val="24"/>
        </w:rPr>
        <w:t>Commenter les lignes 3 à 14.</w:t>
      </w:r>
    </w:p>
    <w:p w:rsidR="00965226" w:rsidRPr="00061BB1" w:rsidRDefault="00965226" w:rsidP="00061BB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1BB1">
        <w:rPr>
          <w:rFonts w:ascii="Times New Roman" w:hAnsi="Times New Roman" w:cs="Times New Roman"/>
          <w:sz w:val="24"/>
          <w:szCs w:val="24"/>
        </w:rPr>
        <w:t>Quelles sont les indications apparaissant dans la fenêtre de commande de MATLAB ?</w:t>
      </w:r>
    </w:p>
    <w:p w:rsidR="00965226" w:rsidRPr="00061BB1" w:rsidRDefault="00965226" w:rsidP="00061BB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1BB1">
        <w:rPr>
          <w:rFonts w:ascii="Times New Roman" w:hAnsi="Times New Roman" w:cs="Times New Roman"/>
          <w:sz w:val="24"/>
          <w:szCs w:val="24"/>
        </w:rPr>
        <w:t>Supprimer les « ; » des lignes 6 et 8 et noter une nouvelle fois les indications de la fenêtre de commande.</w:t>
      </w:r>
    </w:p>
    <w:p w:rsidR="00965226" w:rsidRPr="00061BB1" w:rsidRDefault="00965226" w:rsidP="00061BB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1BB1">
        <w:rPr>
          <w:rFonts w:ascii="Times New Roman" w:hAnsi="Times New Roman" w:cs="Times New Roman"/>
          <w:sz w:val="24"/>
          <w:szCs w:val="24"/>
        </w:rPr>
        <w:t>Quelle est la nature de la séquence de symboles générés ?</w:t>
      </w:r>
    </w:p>
    <w:p w:rsidR="00965226" w:rsidRPr="00061BB1" w:rsidRDefault="00244DC4" w:rsidP="00061BB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pict>
          <v:shape id="_x0000_s1026" type="#_x0000_t202" style="position:absolute;left:0;text-align:left;margin-left:296.3pt;margin-top:14.45pt;width:247pt;height:153.05pt;z-index:251658240">
            <v:textbox>
              <w:txbxContent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%====== generation et obsevation</w:t>
                  </w:r>
                </w:p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clc ;clf ;clear ;</w:t>
                  </w:r>
                </w:p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p=3 ;M=2^p ;L=1000 ;N=50 ;</w:t>
                  </w:r>
                </w:p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for</w:t>
                  </w: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i=1 :L</w:t>
                  </w:r>
                </w:p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x(i)=(1+(-1)^i) /2 ;</w:t>
                  </w:r>
                </w:p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end</w:t>
                  </w:r>
                </w:p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Lx=length(x);</w:t>
                  </w:r>
                </w:p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figure(1);</w:t>
                  </w:r>
                </w:p>
                <w:p w:rsidR="007F4B3A" w:rsidRP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Subplot(211);plot(x,</w:t>
                  </w:r>
                  <w:r w:rsidRPr="007F4B3A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'b*'</w:t>
                  </w: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'generation et observation'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Xlabel(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'iteration'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);ylabel(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'symbole'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7F4B3A" w:rsidRDefault="007F4B3A" w:rsidP="007F4B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Axis([0 L 0</w:t>
                  </w:r>
                  <w:r w:rsidR="003F23D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 xml:space="preserve"> M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]); grid;</w:t>
                  </w:r>
                </w:p>
                <w:p w:rsidR="007F4B3A" w:rsidRDefault="007F4B3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B71C1B" w:rsidRPr="00B71C1B" w:rsidRDefault="00B71C1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B71C1B" w:rsidRPr="00B71C1B" w:rsidRDefault="00B71C1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="00965226" w:rsidRPr="00061BB1">
        <w:rPr>
          <w:rFonts w:ascii="Times New Roman" w:hAnsi="Times New Roman" w:cs="Times New Roman"/>
          <w:sz w:val="24"/>
          <w:szCs w:val="24"/>
        </w:rPr>
        <w:t>Conclure sur le rôle d’un «;» dans un programme MATLAB.</w:t>
      </w:r>
    </w:p>
    <w:p w:rsidR="00965226" w:rsidRPr="00061BB1" w:rsidRDefault="00244DC4" w:rsidP="00061BB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9" type="#_x0000_t202" style="position:absolute;left:0;text-align:left;margin-left:2.6pt;margin-top:26.4pt;width:292.85pt;height:278.9pt;z-index:251661312">
            <v:textbox>
              <w:txbxContent>
                <w:p w:rsidR="00024D1A" w:rsidRPr="00024D1A" w:rsidRDefault="00024D1A" w:rsidP="00024D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4D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Q1.</w:t>
                  </w:r>
                  <w:r w:rsidRPr="00024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Compléte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 ce programme comme indiqué ci-</w:t>
                  </w:r>
                  <w:r w:rsidRPr="00024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contre.</w:t>
                  </w:r>
                </w:p>
                <w:p w:rsidR="00024D1A" w:rsidRPr="00056BE5" w:rsidRDefault="00024D1A" w:rsidP="00056BE5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Quelle est la fonction réalisée par randint(L,1,M) et quelle est la nature de la séquence de symboles générées ?</w:t>
                  </w:r>
                </w:p>
                <w:p w:rsidR="00024D1A" w:rsidRPr="00056BE5" w:rsidRDefault="00024D1A" w:rsidP="00056BE5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Agrandir et relever les séquences apparaissant sur la fig1.</w:t>
                  </w:r>
                </w:p>
                <w:p w:rsidR="00024D1A" w:rsidRDefault="00024D1A" w:rsidP="00056BE5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Même expé</w:t>
                  </w:r>
                  <w:r w:rsidR="00056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rience pour p=2, 3 et 4. A quoi </w:t>
                  </w:r>
                  <w:r w:rsidRPr="00056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correspond M ?</w:t>
                  </w:r>
                </w:p>
                <w:p w:rsidR="00874512" w:rsidRDefault="00874512" w:rsidP="008745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4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Simulation d’un signal à l’entrée du canal </w:t>
                  </w:r>
                </w:p>
                <w:p w:rsidR="00874512" w:rsidRPr="00874512" w:rsidRDefault="00874512" w:rsidP="008745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5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Q2.</w:t>
                  </w:r>
                  <w:r w:rsidRPr="008745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Nous simulons l’entrée xe d’un canal à partir de la</w:t>
                  </w:r>
                </w:p>
                <w:p w:rsidR="00874512" w:rsidRPr="00874512" w:rsidRDefault="00874512" w:rsidP="008745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5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séquence x synthétisée plus haut comme cela est</w:t>
                  </w:r>
                </w:p>
                <w:p w:rsidR="00874512" w:rsidRPr="00874512" w:rsidRDefault="00874512" w:rsidP="008745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5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indiqué-ci contre.</w:t>
                  </w:r>
                </w:p>
                <w:p w:rsidR="00874512" w:rsidRPr="00874512" w:rsidRDefault="00874512" w:rsidP="00874512">
                  <w:pPr>
                    <w:pStyle w:val="Paragraphedeliste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5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Quelle est la taille du tableau xe ? (vérifier à l’aide de la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745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fonction length dans la fenêtre de commande de MATLAB).</w:t>
                  </w:r>
                </w:p>
                <w:p w:rsidR="00874512" w:rsidRPr="00874512" w:rsidRDefault="00874512" w:rsidP="00874512">
                  <w:pPr>
                    <w:pStyle w:val="Paragraphedeliste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45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Quelle est la fonction réalisée par floor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745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(i/N) ?</w:t>
                  </w:r>
                </w:p>
                <w:p w:rsidR="00874512" w:rsidRDefault="00874512" w:rsidP="008745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ATION D’UN</w:t>
                  </w:r>
                </w:p>
                <w:p w:rsidR="00874512" w:rsidRDefault="00874512" w:rsidP="008745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SIGNAL A L’ENTREE</w:t>
                  </w:r>
                </w:p>
                <w:p w:rsidR="00874512" w:rsidRPr="00874512" w:rsidRDefault="00874512" w:rsidP="008745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DU CANAL</w:t>
                  </w:r>
                </w:p>
              </w:txbxContent>
            </v:textbox>
          </v:shape>
        </w:pict>
      </w:r>
      <w:r w:rsidR="00965226" w:rsidRPr="00061BB1">
        <w:rPr>
          <w:rFonts w:ascii="Times New Roman" w:hAnsi="Times New Roman" w:cs="Times New Roman"/>
          <w:sz w:val="24"/>
          <w:szCs w:val="24"/>
        </w:rPr>
        <w:t>Repositionner les « ; » avant de passer à la suite.</w:t>
      </w:r>
    </w:p>
    <w:p w:rsidR="00F85D7E" w:rsidRPr="00965226" w:rsidRDefault="00F85D7E" w:rsidP="00965226">
      <w:pPr>
        <w:rPr>
          <w:rFonts w:ascii="Times New Roman" w:hAnsi="Times New Roman" w:cs="Times New Roman"/>
          <w:sz w:val="24"/>
          <w:szCs w:val="24"/>
        </w:rPr>
      </w:pPr>
    </w:p>
    <w:p w:rsidR="0001248C" w:rsidRDefault="0001248C">
      <w:pPr>
        <w:rPr>
          <w:rFonts w:ascii="Times New Roman" w:hAnsi="Times New Roman" w:cs="Times New Roman"/>
          <w:sz w:val="24"/>
          <w:szCs w:val="24"/>
        </w:rPr>
      </w:pPr>
    </w:p>
    <w:p w:rsidR="0001248C" w:rsidRDefault="0001248C">
      <w:pPr>
        <w:rPr>
          <w:rFonts w:ascii="Times New Roman" w:hAnsi="Times New Roman" w:cs="Times New Roman"/>
          <w:sz w:val="24"/>
          <w:szCs w:val="24"/>
        </w:rPr>
      </w:pPr>
    </w:p>
    <w:p w:rsidR="0001248C" w:rsidRDefault="0001248C">
      <w:pPr>
        <w:rPr>
          <w:rFonts w:ascii="Times New Roman" w:hAnsi="Times New Roman" w:cs="Times New Roman"/>
          <w:sz w:val="24"/>
          <w:szCs w:val="24"/>
        </w:rPr>
      </w:pPr>
    </w:p>
    <w:p w:rsidR="0001248C" w:rsidRDefault="00244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7" type="#_x0000_t202" style="position:absolute;margin-left:295.45pt;margin-top:18.05pt;width:247pt;height:70.1pt;z-index:251659264">
            <v:textbox style="mso-next-textbox:#_x0000_s1027">
              <w:txbxContent>
                <w:p w:rsidR="00BE7015" w:rsidRPr="00BE7015" w:rsidRDefault="005D5437" w:rsidP="00BE7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</w:t>
                  </w:r>
                  <w:r w:rsidR="00BE7015" w:rsidRPr="00BE701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=randint(L,1,M</w:t>
                  </w:r>
                  <w:r w:rsidR="00BE701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</w:t>
                  </w:r>
                  <w:r w:rsidR="00BE7015" w:rsidRPr="00BE701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 ; </w:t>
                  </w:r>
                  <w:r w:rsidR="00BE7015"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Lx=length(x);</w:t>
                  </w:r>
                </w:p>
                <w:p w:rsidR="00BE7015" w:rsidRDefault="00BE7015" w:rsidP="00BE7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Subplot(21</w:t>
                  </w:r>
                  <w:r w:rsidR="005D4B86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);plot(x,</w:t>
                  </w:r>
                  <w:r w:rsidRPr="007F4B3A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r+</w:t>
                  </w:r>
                  <w:r w:rsidRPr="007F4B3A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</w:t>
                  </w: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BE7015" w:rsidRDefault="00BE7015" w:rsidP="00BE7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'generation et observation'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BE7015" w:rsidRDefault="00BE7015" w:rsidP="00BE7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Xlabel(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'iteration'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);ylabel(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'symbole'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BE7015" w:rsidRDefault="00BE7015" w:rsidP="00BE7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Axis([0 L 0</w:t>
                  </w:r>
                  <w:r w:rsidR="003F23D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 xml:space="preserve"> M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]); grid;</w:t>
                  </w:r>
                </w:p>
                <w:p w:rsidR="00BE7015" w:rsidRPr="007F4B3A" w:rsidRDefault="00BE7015" w:rsidP="00BE7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</w:p>
                <w:p w:rsidR="00B71C1B" w:rsidRPr="00BE7015" w:rsidRDefault="00B71C1B">
                  <w:pP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01248C" w:rsidRDefault="0001248C">
      <w:pPr>
        <w:rPr>
          <w:rFonts w:ascii="Times New Roman" w:hAnsi="Times New Roman" w:cs="Times New Roman"/>
          <w:sz w:val="24"/>
          <w:szCs w:val="24"/>
        </w:rPr>
      </w:pPr>
    </w:p>
    <w:p w:rsidR="0001248C" w:rsidRDefault="0001248C">
      <w:pPr>
        <w:rPr>
          <w:rFonts w:ascii="Times New Roman" w:hAnsi="Times New Roman" w:cs="Times New Roman"/>
          <w:sz w:val="24"/>
          <w:szCs w:val="24"/>
        </w:rPr>
      </w:pPr>
    </w:p>
    <w:p w:rsidR="0001248C" w:rsidRDefault="00244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8" type="#_x0000_t202" style="position:absolute;margin-left:295.45pt;margin-top:12.05pt;width:258.45pt;height:87.95pt;z-index:251660288">
            <v:textbox>
              <w:txbxContent>
                <w:p w:rsidR="00061BB1" w:rsidRDefault="00061BB1" w:rsidP="00061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</w:rPr>
                    <w:t>% simulation d’un signal avec N pts/sym.</w:t>
                  </w:r>
                </w:p>
                <w:p w:rsidR="00061BB1" w:rsidRPr="00061BB1" w:rsidRDefault="00061BB1" w:rsidP="00061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061BB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N=50 ;xe=zeros(1,N*L) ;</w:t>
                  </w:r>
                </w:p>
                <w:p w:rsidR="00061BB1" w:rsidRPr="00061BB1" w:rsidRDefault="00061BB1" w:rsidP="00061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061BB1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for</w:t>
                  </w:r>
                  <w:r w:rsidRPr="00061BB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i=1: N*L</w:t>
                  </w:r>
                </w:p>
                <w:p w:rsidR="00061BB1" w:rsidRPr="00061BB1" w:rsidRDefault="00061BB1" w:rsidP="00061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061BB1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if</w:t>
                  </w:r>
                  <w:r w:rsidRPr="00061BB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(i&lt;N*L)</w:t>
                  </w:r>
                </w:p>
                <w:p w:rsidR="00061BB1" w:rsidRPr="00061BB1" w:rsidRDefault="00061BB1" w:rsidP="00061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061BB1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xe(i)=x(1+floor(i/N));</w:t>
                  </w:r>
                </w:p>
                <w:p w:rsidR="00061BB1" w:rsidRDefault="00061BB1" w:rsidP="00061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FF"/>
                      <w:sz w:val="20"/>
                      <w:szCs w:val="20"/>
                    </w:rPr>
                    <w:t>end</w:t>
                  </w:r>
                </w:p>
                <w:p w:rsidR="00061BB1" w:rsidRDefault="00061BB1" w:rsidP="00061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FF"/>
                      <w:sz w:val="20"/>
                      <w:szCs w:val="20"/>
                    </w:rPr>
                    <w:t>end</w:t>
                  </w:r>
                </w:p>
                <w:p w:rsidR="00061BB1" w:rsidRPr="003F23D1" w:rsidRDefault="00061BB1">
                  <w:pP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01248C" w:rsidRDefault="0001248C">
      <w:pPr>
        <w:rPr>
          <w:rFonts w:ascii="Times New Roman" w:hAnsi="Times New Roman" w:cs="Times New Roman"/>
          <w:sz w:val="24"/>
          <w:szCs w:val="24"/>
        </w:rPr>
      </w:pPr>
    </w:p>
    <w:p w:rsidR="0001248C" w:rsidRDefault="0001248C">
      <w:pPr>
        <w:rPr>
          <w:rFonts w:ascii="Times New Roman" w:hAnsi="Times New Roman" w:cs="Times New Roman"/>
          <w:sz w:val="24"/>
          <w:szCs w:val="24"/>
        </w:rPr>
      </w:pPr>
    </w:p>
    <w:p w:rsidR="003922A3" w:rsidRDefault="003922A3">
      <w:pPr>
        <w:rPr>
          <w:rFonts w:ascii="Times New Roman" w:hAnsi="Times New Roman" w:cs="Times New Roman"/>
          <w:sz w:val="24"/>
          <w:szCs w:val="24"/>
        </w:rPr>
      </w:pPr>
    </w:p>
    <w:p w:rsidR="00C67AA3" w:rsidRDefault="0001248C" w:rsidP="00C67AA3">
      <w:pPr>
        <w:rPr>
          <w:rFonts w:ascii="Times New Roman" w:hAnsi="Times New Roman" w:cs="Times New Roman"/>
          <w:b/>
          <w:sz w:val="24"/>
          <w:szCs w:val="24"/>
        </w:rPr>
      </w:pPr>
      <w:r w:rsidRPr="00C67AA3">
        <w:rPr>
          <w:rFonts w:ascii="Times New Roman" w:hAnsi="Times New Roman" w:cs="Times New Roman"/>
          <w:b/>
          <w:sz w:val="24"/>
          <w:szCs w:val="24"/>
        </w:rPr>
        <w:t>I. TRANSMISSION EN BANDE DE BASE</w:t>
      </w:r>
    </w:p>
    <w:p w:rsidR="00C67AA3" w:rsidRDefault="00C67AA3" w:rsidP="00C67A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7AA3">
        <w:rPr>
          <w:rFonts w:ascii="Times New Roman" w:hAnsi="Times New Roman" w:cs="Times New Roman"/>
          <w:b/>
          <w:bCs/>
          <w:sz w:val="24"/>
          <w:szCs w:val="24"/>
        </w:rPr>
        <w:t>Limitations en fréquences</w:t>
      </w:r>
    </w:p>
    <w:p w:rsidR="00F93748" w:rsidRPr="00F93748" w:rsidRDefault="00244DC4" w:rsidP="00F9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4" type="#_x0000_t202" style="position:absolute;margin-left:275.8pt;margin-top:36.6pt;width:234.15pt;height:207.4pt;z-index:251665408">
            <v:textbox>
              <w:txbxContent>
                <w:p w:rsid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</w:rPr>
                    <w:t>%===transmission en bande de base</w:t>
                  </w:r>
                </w:p>
                <w:p w:rsid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</w:rPr>
                    <w:t>% ====filtre de Butterworth d’ordre n et de fréquence de coupure wn</w:t>
                  </w:r>
                </w:p>
                <w:p w:rsidR="007368AC" w:rsidRP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n=4 ; wn=0.05 ;</w:t>
                  </w:r>
                </w:p>
                <w:p w:rsidR="007368AC" w:rsidRP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[b,a]=butter(n,wn,</w:t>
                  </w:r>
                  <w:r w:rsidRPr="007368AC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'low'</w:t>
                  </w: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y=filter(b,a,xe);</w:t>
                  </w:r>
                </w:p>
                <w:p w:rsidR="007368AC" w:rsidRP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figure(2) ;</w:t>
                  </w:r>
                </w:p>
                <w:p w:rsidR="007368AC" w:rsidRP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subplot(211); plot(xe) ;</w:t>
                  </w:r>
                </w:p>
                <w:p w:rsidR="007368AC" w:rsidRP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title(</w:t>
                  </w:r>
                  <w:r w:rsidRPr="007368AC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'signal entree'</w:t>
                  </w: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xlabel(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'temps'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);ylabel(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'valeurs de xe'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7368AC" w:rsidRP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axis([0 N*L 0 M]); grid;</w:t>
                  </w:r>
                </w:p>
                <w:p w:rsid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subplot(212); plot(y) ;</w:t>
                  </w:r>
                </w:p>
                <w:p w:rsid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'signal de sortie'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xlabel(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'temps'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);ylabel(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'valeurs de y'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7368AC" w:rsidRPr="007368AC" w:rsidRDefault="007368AC" w:rsidP="007368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368AC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axis([0 N*L 0 M]); grid;</w:t>
                  </w:r>
                </w:p>
                <w:p w:rsidR="004B0328" w:rsidRPr="007F4B3A" w:rsidRDefault="004B0328" w:rsidP="004B03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</w:p>
                <w:p w:rsidR="004B0328" w:rsidRPr="004B0328" w:rsidRDefault="004B032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F93748" w:rsidRPr="00F93748">
        <w:rPr>
          <w:rFonts w:ascii="Times New Roman" w:hAnsi="Times New Roman" w:cs="Times New Roman"/>
          <w:b/>
          <w:bCs/>
          <w:sz w:val="24"/>
          <w:szCs w:val="24"/>
        </w:rPr>
        <w:t xml:space="preserve">Q3. </w:t>
      </w:r>
      <w:r w:rsidR="00F93748" w:rsidRPr="00F93748">
        <w:rPr>
          <w:rFonts w:ascii="Times New Roman" w:hAnsi="Times New Roman" w:cs="Times New Roman"/>
          <w:sz w:val="24"/>
          <w:szCs w:val="24"/>
        </w:rPr>
        <w:t>Nous pouvons simuler les limitations en fréquence du canal</w:t>
      </w:r>
      <w:r w:rsidR="00F93748">
        <w:rPr>
          <w:rFonts w:ascii="Times New Roman" w:hAnsi="Times New Roman" w:cs="Times New Roman"/>
          <w:sz w:val="24"/>
          <w:szCs w:val="24"/>
        </w:rPr>
        <w:t xml:space="preserve"> </w:t>
      </w:r>
      <w:r w:rsidR="00F93748" w:rsidRPr="00F93748">
        <w:rPr>
          <w:rFonts w:ascii="Times New Roman" w:hAnsi="Times New Roman" w:cs="Times New Roman"/>
          <w:sz w:val="24"/>
          <w:szCs w:val="24"/>
        </w:rPr>
        <w:t>par un filtrage quelconque. Ce que nous choisissons ici est</w:t>
      </w:r>
      <w:r w:rsidR="00F93748">
        <w:rPr>
          <w:rFonts w:ascii="Times New Roman" w:hAnsi="Times New Roman" w:cs="Times New Roman"/>
          <w:sz w:val="24"/>
          <w:szCs w:val="24"/>
        </w:rPr>
        <w:t xml:space="preserve"> </w:t>
      </w:r>
      <w:r w:rsidR="00F93748" w:rsidRPr="00F93748">
        <w:rPr>
          <w:rFonts w:ascii="Times New Roman" w:hAnsi="Times New Roman" w:cs="Times New Roman"/>
          <w:sz w:val="24"/>
          <w:szCs w:val="24"/>
        </w:rPr>
        <w:t>un filtre de type Butterworth, d’ordre n ( : 1, 2,3) et de</w:t>
      </w:r>
      <w:r w:rsidR="00F93748">
        <w:rPr>
          <w:rFonts w:ascii="Times New Roman" w:hAnsi="Times New Roman" w:cs="Times New Roman"/>
          <w:sz w:val="24"/>
          <w:szCs w:val="24"/>
        </w:rPr>
        <w:t xml:space="preserve"> </w:t>
      </w:r>
      <w:r w:rsidR="00F93748" w:rsidRPr="00F93748">
        <w:rPr>
          <w:rFonts w:ascii="Times New Roman" w:hAnsi="Times New Roman" w:cs="Times New Roman"/>
          <w:sz w:val="24"/>
          <w:szCs w:val="24"/>
        </w:rPr>
        <w:t>coupure w</w:t>
      </w:r>
      <w:r w:rsidR="00F93748" w:rsidRPr="00F9374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F93748" w:rsidRPr="00F93748">
        <w:rPr>
          <w:rFonts w:ascii="Times New Roman" w:hAnsi="Times New Roman" w:cs="Times New Roman"/>
          <w:sz w:val="24"/>
          <w:szCs w:val="24"/>
        </w:rPr>
        <w:t xml:space="preserve"> (compris entre 0 et 1).</w:t>
      </w:r>
    </w:p>
    <w:p w:rsidR="006A3E66" w:rsidRDefault="00244DC4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8" type="#_x0000_t202" style="position:absolute;left:0;text-align:left;margin-left:-14.55pt;margin-top:1.1pt;width:273.7pt;height:144.95pt;z-index:251668480">
            <v:textbox>
              <w:txbxContent>
                <w:p w:rsidR="007368AC" w:rsidRPr="00F93748" w:rsidRDefault="007368AC" w:rsidP="007368AC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93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Simuler la sortie du canal pour une </w:t>
                  </w:r>
                  <w:r w:rsidRPr="00F9374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entrée binaire aléatoire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F93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sur la durée N(pts/sym)xL(sym).</w:t>
                  </w:r>
                </w:p>
                <w:p w:rsidR="007368AC" w:rsidRPr="00F93748" w:rsidRDefault="007368AC" w:rsidP="007368AC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3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Agrandir ces chronogrammes sur une durée judicieusement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93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choisie.</w:t>
                  </w:r>
                </w:p>
                <w:p w:rsidR="007368AC" w:rsidRPr="001052FD" w:rsidRDefault="007368AC" w:rsidP="007368AC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3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Noter </w:t>
                  </w:r>
                  <w:r w:rsidRPr="001052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qualitativement</w:t>
                  </w:r>
                  <w:r w:rsidRPr="00F9374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F93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l’influence de l’ordre et de la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93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fréquence de coupure du filtre sur la transmission</w:t>
                  </w:r>
                  <w:r w:rsidRPr="00F937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7368AC" w:rsidRDefault="007368AC" w:rsidP="007368AC">
                  <w:pPr>
                    <w:pStyle w:val="Paragraphedelist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68AC" w:rsidRDefault="007368AC"/>
              </w:txbxContent>
            </v:textbox>
          </v:shape>
        </w:pict>
      </w:r>
    </w:p>
    <w:p w:rsidR="006A3E66" w:rsidRDefault="006A3E66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6A3E66" w:rsidRDefault="006A3E66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6A3E66" w:rsidRDefault="006A3E66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052FD" w:rsidRDefault="001052FD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DC6DE9" w:rsidRDefault="00DC6DE9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368AC" w:rsidRDefault="007368AC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368AC" w:rsidRDefault="007368AC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052FD" w:rsidRDefault="001052FD" w:rsidP="001052F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368AC" w:rsidRDefault="007368AC" w:rsidP="007368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8AC">
        <w:rPr>
          <w:rFonts w:ascii="Times New Roman" w:hAnsi="Times New Roman" w:cs="Times New Roman"/>
          <w:b/>
          <w:bCs/>
          <w:sz w:val="24"/>
          <w:szCs w:val="24"/>
        </w:rPr>
        <w:t xml:space="preserve">Confusion </w:t>
      </w:r>
      <w:r>
        <w:rPr>
          <w:rFonts w:ascii="Times New Roman" w:hAnsi="Times New Roman" w:cs="Times New Roman"/>
          <w:b/>
          <w:bCs/>
          <w:sz w:val="24"/>
          <w:szCs w:val="24"/>
        </w:rPr>
        <w:t>inter-</w:t>
      </w:r>
      <w:r w:rsidRPr="007368AC">
        <w:rPr>
          <w:rFonts w:ascii="Times New Roman" w:hAnsi="Times New Roman" w:cs="Times New Roman"/>
          <w:b/>
          <w:bCs/>
          <w:sz w:val="24"/>
          <w:szCs w:val="24"/>
        </w:rPr>
        <w:t>symbole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D00110" w:rsidRDefault="007368AC" w:rsidP="007368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8AC">
        <w:rPr>
          <w:rFonts w:ascii="Times New Roman" w:hAnsi="Times New Roman" w:cs="Times New Roman"/>
          <w:bCs/>
          <w:sz w:val="24"/>
          <w:szCs w:val="24"/>
        </w:rPr>
        <w:t xml:space="preserve">Une autre manière d’apprécier la largeur de bande </w:t>
      </w:r>
    </w:p>
    <w:p w:rsidR="007368AC" w:rsidRDefault="007368AC" w:rsidP="007368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8AC">
        <w:rPr>
          <w:rFonts w:ascii="Times New Roman" w:hAnsi="Times New Roman" w:cs="Times New Roman"/>
          <w:bCs/>
          <w:sz w:val="24"/>
          <w:szCs w:val="24"/>
        </w:rPr>
        <w:lastRenderedPageBreak/>
        <w:t>d’un canal repose sur l’observation d’un diagramme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68AC">
        <w:rPr>
          <w:rFonts w:ascii="Times New Roman" w:hAnsi="Times New Roman" w:cs="Times New Roman"/>
          <w:bCs/>
          <w:sz w:val="24"/>
          <w:szCs w:val="24"/>
        </w:rPr>
        <w:t>l’œil. Ce diagramme peut être obtenu au moyen d’un oscilloscope dont la base de temps serait réglée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68AC">
        <w:rPr>
          <w:rFonts w:ascii="Times New Roman" w:hAnsi="Times New Roman" w:cs="Times New Roman"/>
          <w:bCs/>
          <w:sz w:val="24"/>
          <w:szCs w:val="24"/>
        </w:rPr>
        <w:t>manière à se déclencher sur une durée de l’ordre de la durée d’un symbole [1][2]. Cette opération rend la« non » distinction des symboles très visuelle en autorisant leur superposition.</w:t>
      </w:r>
    </w:p>
    <w:p w:rsidR="007368AC" w:rsidRDefault="00244DC4" w:rsidP="007368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35" type="#_x0000_t202" style="position:absolute;left:0;text-align:left;margin-left:315.45pt;margin-top:19.05pt;width:222.7pt;height:41.55pt;z-index:251666432">
            <v:textbox>
              <w:txbxContent>
                <w:p w:rsidR="006A3E66" w:rsidRDefault="006A3E66" w:rsidP="006A3E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q=2 ;</w:t>
                  </w:r>
                </w:p>
                <w:p w:rsidR="006A3E66" w:rsidRDefault="006A3E66" w:rsidP="006A3E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eyediagram(y,q*N) ;grid ;</w:t>
                  </w:r>
                </w:p>
                <w:p w:rsidR="006A3E66" w:rsidRDefault="006A3E66" w:rsidP="006A3E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 xml:space="preserve">'diagramme de </w:t>
                  </w:r>
                  <w:r w:rsidR="00DD5742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œil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6A3E66" w:rsidRDefault="006A3E66"/>
                <w:p w:rsidR="006A3E66" w:rsidRDefault="006A3E66"/>
              </w:txbxContent>
            </v:textbox>
          </v:shape>
        </w:pict>
      </w:r>
      <w:r w:rsidR="007368AC" w:rsidRPr="007368AC">
        <w:rPr>
          <w:rFonts w:ascii="Times New Roman" w:hAnsi="Times New Roman" w:cs="Times New Roman"/>
          <w:b/>
          <w:bCs/>
          <w:sz w:val="24"/>
          <w:szCs w:val="24"/>
        </w:rPr>
        <w:t xml:space="preserve">Q4. </w:t>
      </w:r>
      <w:r w:rsidR="007368AC" w:rsidRPr="007368AC">
        <w:rPr>
          <w:rFonts w:ascii="Times New Roman" w:hAnsi="Times New Roman" w:cs="Times New Roman"/>
          <w:bCs/>
          <w:sz w:val="24"/>
          <w:szCs w:val="24"/>
        </w:rPr>
        <w:t>L’observation de ce diagramme est facilement réalisable</w:t>
      </w:r>
      <w:r w:rsidR="00DD57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8AC" w:rsidRPr="007368AC">
        <w:rPr>
          <w:rFonts w:ascii="Times New Roman" w:hAnsi="Times New Roman" w:cs="Times New Roman"/>
          <w:bCs/>
          <w:sz w:val="24"/>
          <w:szCs w:val="24"/>
        </w:rPr>
        <w:t>sous MATLAB grâce à la commande eyediagram.</w:t>
      </w:r>
    </w:p>
    <w:p w:rsidR="00DD5742" w:rsidRPr="00DD5742" w:rsidRDefault="007368AC" w:rsidP="00DD5742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5742">
        <w:rPr>
          <w:rFonts w:ascii="Times New Roman" w:hAnsi="Times New Roman" w:cs="Times New Roman"/>
          <w:bCs/>
          <w:sz w:val="24"/>
          <w:szCs w:val="24"/>
        </w:rPr>
        <w:t>Relever le diagramme de l’</w:t>
      </w:r>
      <w:r w:rsidR="00DD5742" w:rsidRPr="00DD5742">
        <w:rPr>
          <w:rFonts w:ascii="Times New Roman" w:hAnsi="Times New Roman" w:cs="Times New Roman"/>
          <w:bCs/>
          <w:sz w:val="24"/>
          <w:szCs w:val="24"/>
        </w:rPr>
        <w:t>œil</w:t>
      </w:r>
      <w:r w:rsidRPr="00DD5742">
        <w:rPr>
          <w:rFonts w:ascii="Times New Roman" w:hAnsi="Times New Roman" w:cs="Times New Roman"/>
          <w:bCs/>
          <w:sz w:val="24"/>
          <w:szCs w:val="24"/>
        </w:rPr>
        <w:t xml:space="preserve"> de la sortie du canal. </w:t>
      </w:r>
    </w:p>
    <w:p w:rsidR="007368AC" w:rsidRPr="00DD5742" w:rsidRDefault="007368AC" w:rsidP="00DD5742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742">
        <w:rPr>
          <w:rFonts w:ascii="Times New Roman" w:hAnsi="Times New Roman" w:cs="Times New Roman"/>
          <w:bCs/>
          <w:sz w:val="24"/>
          <w:szCs w:val="24"/>
        </w:rPr>
        <w:t>Justifier les arguments de cette fonction en se reportant à documentation disponible sous Help.</w:t>
      </w:r>
    </w:p>
    <w:p w:rsidR="007368AC" w:rsidRDefault="007368AC" w:rsidP="00DD5742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742">
        <w:rPr>
          <w:rFonts w:ascii="Times New Roman" w:hAnsi="Times New Roman" w:cs="Times New Roman"/>
          <w:bCs/>
          <w:sz w:val="24"/>
          <w:szCs w:val="24"/>
        </w:rPr>
        <w:t xml:space="preserve"> Relever le diagramme de l’</w:t>
      </w:r>
      <w:r w:rsidR="00DD5742" w:rsidRPr="00DD5742">
        <w:rPr>
          <w:rFonts w:ascii="Times New Roman" w:hAnsi="Times New Roman" w:cs="Times New Roman"/>
          <w:bCs/>
          <w:sz w:val="24"/>
          <w:szCs w:val="24"/>
        </w:rPr>
        <w:t>œil</w:t>
      </w:r>
      <w:r w:rsidRPr="00DD5742">
        <w:rPr>
          <w:rFonts w:ascii="Times New Roman" w:hAnsi="Times New Roman" w:cs="Times New Roman"/>
          <w:bCs/>
          <w:sz w:val="24"/>
          <w:szCs w:val="24"/>
        </w:rPr>
        <w:t xml:space="preserve"> pour un filtrage d’ordre 3, 2 et 1. Commentaires.</w:t>
      </w:r>
    </w:p>
    <w:p w:rsidR="0084401B" w:rsidRDefault="00244DC4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fr-FR"/>
        </w:rPr>
        <w:pict>
          <v:shape id="_x0000_s1036" type="#_x0000_t202" style="position:absolute;left:0;text-align:left;margin-left:267.7pt;margin-top:1.1pt;width:286.1pt;height:138.75pt;z-index:251667456">
            <v:textbox>
              <w:txbxContent>
                <w:p w:rsid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T=L/q ;</w:t>
                  </w:r>
                </w:p>
                <w:p w:rsid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FF"/>
                      <w:sz w:val="20"/>
                      <w:szCs w:val="20"/>
                    </w:rPr>
                    <w:t>for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 xml:space="preserve"> t=1:T</w:t>
                  </w:r>
                </w:p>
                <w:p w:rsid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0000FF"/>
                      <w:sz w:val="20"/>
                      <w:szCs w:val="20"/>
                    </w:rPr>
                    <w:t>for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 xml:space="preserve"> i=1:q*N</w:t>
                  </w:r>
                </w:p>
                <w:p w:rsid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 xml:space="preserve"> oeil(i,t)=y (i+N*(t-1));</w:t>
                  </w:r>
                </w:p>
                <w:p w:rsidR="00811466" w:rsidRP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11466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end</w:t>
                  </w:r>
                </w:p>
                <w:p w:rsidR="00811466" w:rsidRP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811466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end</w:t>
                  </w:r>
                </w:p>
                <w:p w:rsidR="00811466" w:rsidRP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811466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figure(4) ;plot(oeil) ;gird</w:t>
                  </w:r>
                </w:p>
                <w:p w:rsid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'observation a lechelle de la duree de q symb'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xlabel(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'temps'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);ylabel(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'sortie du canal'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811466" w:rsidRDefault="00811466" w:rsidP="0081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  <w:p w:rsidR="00811466" w:rsidRPr="00811466" w:rsidRDefault="00811466" w:rsidP="00811466"/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left:0;text-align:left;margin-left:4.55pt;margin-top:1.1pt;width:263.15pt;height:138.75pt;z-index:251669504">
            <v:textbox>
              <w:txbxContent>
                <w:p w:rsidR="00E5086D" w:rsidRPr="00E5086D" w:rsidRDefault="00E5086D" w:rsidP="00E5086D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5086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Q5. Nous souhaitons ici simuler un oscilloscope siège de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E5086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confusions inter</w:t>
                  </w:r>
                  <w:r w:rsidR="00B513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E5086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symboles au moyen du petit programme ci-contre.</w:t>
                  </w:r>
                </w:p>
                <w:p w:rsidR="00E5086D" w:rsidRPr="00B5132E" w:rsidRDefault="00E5086D" w:rsidP="00B5132E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13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Commenter la ligne 53. Que signifie q ? Simulations à n=4.</w:t>
                  </w:r>
                </w:p>
                <w:p w:rsidR="00E5086D" w:rsidRPr="00B5132E" w:rsidRDefault="00E5086D" w:rsidP="00B5132E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13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Quelles sont les dimensions de la matrice œil ?</w:t>
                  </w:r>
                </w:p>
                <w:p w:rsidR="00E5086D" w:rsidRPr="00B5132E" w:rsidRDefault="00E5086D" w:rsidP="00B5132E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13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Simulations pour p=2,3.</w:t>
                  </w:r>
                </w:p>
              </w:txbxContent>
            </v:textbox>
          </v:shape>
        </w:pict>
      </w:r>
    </w:p>
    <w:p w:rsidR="0084401B" w:rsidRDefault="0084401B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01B" w:rsidRDefault="0084401B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01B" w:rsidRDefault="0084401B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01B" w:rsidRDefault="0084401B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01B" w:rsidRDefault="0084401B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01B" w:rsidRPr="0084401B" w:rsidRDefault="0084401B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01B">
        <w:rPr>
          <w:rFonts w:ascii="Times New Roman" w:hAnsi="Times New Roman" w:cs="Times New Roman"/>
          <w:b/>
          <w:bCs/>
          <w:sz w:val="24"/>
          <w:szCs w:val="24"/>
        </w:rPr>
        <w:t xml:space="preserve">Q6. </w:t>
      </w:r>
      <w:r w:rsidRPr="0084401B">
        <w:rPr>
          <w:rFonts w:ascii="Times New Roman" w:hAnsi="Times New Roman" w:cs="Times New Roman"/>
          <w:bCs/>
          <w:sz w:val="24"/>
          <w:szCs w:val="24"/>
        </w:rPr>
        <w:t>Faire varier T de 1 à L/q avec une boucle for et placer une commande « pause » juste avant la fin de cette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401B">
        <w:rPr>
          <w:rFonts w:ascii="Times New Roman" w:hAnsi="Times New Roman" w:cs="Times New Roman"/>
          <w:bCs/>
          <w:sz w:val="24"/>
          <w:szCs w:val="24"/>
        </w:rPr>
        <w:t xml:space="preserve">boucle. Commenter l’exécution du programme devant un enseignant. </w:t>
      </w:r>
      <w:r w:rsidRPr="0084401B">
        <w:rPr>
          <w:rFonts w:ascii="Times New Roman" w:hAnsi="Times New Roman" w:cs="Times New Roman"/>
          <w:b/>
          <w:bCs/>
          <w:sz w:val="24"/>
          <w:szCs w:val="24"/>
        </w:rPr>
        <w:t>Validation de Q5</w:t>
      </w:r>
      <w:r w:rsidRPr="0084401B">
        <w:rPr>
          <w:rFonts w:ascii="Times New Roman" w:hAnsi="Times New Roman" w:cs="Times New Roman"/>
          <w:bCs/>
          <w:sz w:val="24"/>
          <w:szCs w:val="24"/>
        </w:rPr>
        <w:t>.</w:t>
      </w:r>
    </w:p>
    <w:p w:rsidR="0084401B" w:rsidRDefault="0084401B" w:rsidP="005C5B12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B12">
        <w:rPr>
          <w:rFonts w:ascii="Times New Roman" w:hAnsi="Times New Roman" w:cs="Times New Roman"/>
          <w:bCs/>
          <w:sz w:val="24"/>
          <w:szCs w:val="24"/>
        </w:rPr>
        <w:t>Simulations pour p=3, n=4, wn=0,05, q=2. Puis pour wn=0,5. Commentaires</w:t>
      </w:r>
    </w:p>
    <w:p w:rsidR="0095002E" w:rsidRDefault="0095002E" w:rsidP="0095002E">
      <w:pPr>
        <w:pStyle w:val="Paragraphedeliste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02E" w:rsidRDefault="00271C74" w:rsidP="003527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D4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5279B" w:rsidRPr="00381D4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81D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512E9">
        <w:rPr>
          <w:rFonts w:ascii="Times New Roman" w:hAnsi="Times New Roman" w:cs="Times New Roman"/>
          <w:b/>
          <w:bCs/>
          <w:sz w:val="24"/>
          <w:szCs w:val="24"/>
        </w:rPr>
        <w:t>TRANSMISSION PAR MODULATION D</w:t>
      </w:r>
      <w:r w:rsidRPr="0035279B">
        <w:rPr>
          <w:rFonts w:ascii="Times New Roman" w:hAnsi="Times New Roman" w:cs="Times New Roman"/>
          <w:b/>
          <w:bCs/>
          <w:sz w:val="24"/>
          <w:szCs w:val="24"/>
        </w:rPr>
        <w:t>’UNE PORTEUSE</w:t>
      </w:r>
    </w:p>
    <w:p w:rsidR="00381D49" w:rsidRDefault="00381D49" w:rsidP="00381D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D49">
        <w:rPr>
          <w:rFonts w:ascii="Times New Roman" w:hAnsi="Times New Roman" w:cs="Times New Roman"/>
          <w:b/>
          <w:bCs/>
          <w:sz w:val="24"/>
          <w:szCs w:val="24"/>
        </w:rPr>
        <w:t>RAPPEL THEORIQUE</w:t>
      </w:r>
    </w:p>
    <w:p w:rsidR="00F12B00" w:rsidRDefault="00F12B00" w:rsidP="00F12B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B00">
        <w:rPr>
          <w:rFonts w:ascii="Times New Roman" w:hAnsi="Times New Roman" w:cs="Times New Roman"/>
          <w:bCs/>
          <w:sz w:val="24"/>
          <w:szCs w:val="24"/>
        </w:rPr>
        <w:t>Q7.* Rappeler brièvement le principe des deux techniques de modulation PSK et QAM. Comment peut-on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2B00">
        <w:rPr>
          <w:rFonts w:ascii="Times New Roman" w:hAnsi="Times New Roman" w:cs="Times New Roman"/>
          <w:bCs/>
          <w:sz w:val="24"/>
          <w:szCs w:val="24"/>
        </w:rPr>
        <w:t>représenter dans le plan complexe une porteuse modulée par un message M-aire en PSK et en QAM ?</w:t>
      </w:r>
    </w:p>
    <w:p w:rsidR="00757A80" w:rsidRDefault="00757A80" w:rsidP="00757A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A80">
        <w:rPr>
          <w:rFonts w:ascii="Times New Roman" w:hAnsi="Times New Roman" w:cs="Times New Roman"/>
          <w:b/>
          <w:bCs/>
          <w:sz w:val="24"/>
          <w:szCs w:val="24"/>
        </w:rPr>
        <w:t>MODULATION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A80">
        <w:rPr>
          <w:rFonts w:ascii="Times New Roman" w:hAnsi="Times New Roman" w:cs="Times New Roman"/>
          <w:b/>
          <w:bCs/>
          <w:sz w:val="24"/>
          <w:szCs w:val="24"/>
        </w:rPr>
        <w:t>PAR SAUT DE PHASE</w:t>
      </w:r>
    </w:p>
    <w:p w:rsidR="00757A80" w:rsidRPr="00757A80" w:rsidRDefault="00244DC4" w:rsidP="00757A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041" type="#_x0000_t202" style="position:absolute;left:0;text-align:left;margin-left:8.8pt;margin-top:5.7pt;width:529.35pt;height:176.4pt;z-index:251670528">
            <v:textbox>
              <w:txbxContent>
                <w:p w:rsidR="00757A80" w:rsidRPr="00757A80" w:rsidRDefault="00757A80" w:rsidP="006512E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F2C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Q8</w:t>
                  </w:r>
                  <w:r w:rsidRPr="00757A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Une porteuse modulée en PSK peut être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757A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facilement modélisée par la fonction</w:t>
                  </w:r>
                  <w:r w:rsidR="006512E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 w:rsidRPr="00757A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« pskmod » de </w:t>
                  </w:r>
                  <w:r w:rsidRPr="00757A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COMMUNUICATIONS TOOLBOX</w:t>
                  </w:r>
                  <w:r w:rsidRPr="00757A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757A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MATLAB</w:t>
                  </w:r>
                  <w:r w:rsidRPr="00757A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comme cela est représenté ci-contre.</w:t>
                  </w:r>
                </w:p>
                <w:p w:rsidR="00757A80" w:rsidRPr="00757A80" w:rsidRDefault="00757A80" w:rsidP="00757A80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57A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Exécuter ce programme, relever ses sorties.</w:t>
                  </w:r>
                </w:p>
                <w:p w:rsidR="00757A80" w:rsidRPr="00B764E8" w:rsidRDefault="00757A80" w:rsidP="00757A80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57A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Quelles sont les nombres complexes (modules et</w:t>
                  </w:r>
                  <w:r w:rsidR="00B764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764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phases) générées par «pskmod» ? Vérification</w:t>
                  </w:r>
                  <w:r w:rsidR="00B764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764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pour d’autres valeurs de p.</w:t>
                  </w:r>
                </w:p>
                <w:p w:rsidR="00757A80" w:rsidRPr="00B764E8" w:rsidRDefault="00757A80" w:rsidP="00B764E8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764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Quelle est la fonction réalisée par scatterplot ?</w:t>
                  </w:r>
                </w:p>
              </w:txbxContent>
            </v:textbox>
          </v:shape>
        </w:pict>
      </w: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Pr="0035279B" w:rsidRDefault="00244DC4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042" type="#_x0000_t202" style="position:absolute;left:0;text-align:left;margin-left:279.15pt;margin-top:21.1pt;width:237.2pt;height:67.25pt;z-index:251671552;mso-wrap-style:none">
            <v:textbox>
              <w:txbxContent>
                <w:p w:rsidR="003F2C35" w:rsidRPr="003F2C35" w:rsidRDefault="003F2C35" w:rsidP="003F2C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3F2C3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clc ;clf</w:t>
                  </w:r>
                </w:p>
                <w:p w:rsidR="003F2C35" w:rsidRPr="003F2C35" w:rsidRDefault="003F2C35" w:rsidP="003F2C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3F2C3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p=3 ;M=2^p ;x=[0:M-1] ;</w:t>
                  </w:r>
                </w:p>
                <w:p w:rsidR="003F2C35" w:rsidRPr="003F2C35" w:rsidRDefault="003F2C35" w:rsidP="003F2C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3F2C3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xm=pskmod(x,M); scatterplot(xm);grid;</w:t>
                  </w:r>
                </w:p>
                <w:p w:rsidR="003F2C35" w:rsidRPr="003F2C35" w:rsidRDefault="003F2C35" w:rsidP="003F2C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3F2C3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Lx=length(x);Lxm= length(xm)</w:t>
                  </w:r>
                </w:p>
                <w:p w:rsidR="003F2C35" w:rsidRDefault="003F2C35" w:rsidP="003F2C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x,Lx,xm, Lxm</w:t>
                  </w:r>
                </w:p>
                <w:p w:rsidR="00B764E8" w:rsidRPr="00B764E8" w:rsidRDefault="00B764E8" w:rsidP="003F2C3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Default="003F2C35" w:rsidP="003F2C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C35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MODULATION 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C35">
        <w:rPr>
          <w:rFonts w:ascii="Times New Roman" w:hAnsi="Times New Roman" w:cs="Times New Roman"/>
          <w:b/>
          <w:bCs/>
          <w:sz w:val="24"/>
          <w:szCs w:val="24"/>
        </w:rPr>
        <w:t>DEMODULATION</w:t>
      </w:r>
    </w:p>
    <w:p w:rsidR="00F35AEB" w:rsidRPr="003F2C35" w:rsidRDefault="00244DC4" w:rsidP="003F2C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043" type="#_x0000_t202" style="position:absolute;left:0;text-align:left;margin-left:-2.15pt;margin-top:39.7pt;width:298pt;height:104.9pt;z-index:251672576">
            <v:textbox>
              <w:txbxContent>
                <w:p w:rsidR="001D4DA1" w:rsidRPr="001D4DA1" w:rsidRDefault="001D4DA1" w:rsidP="001D4DA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4D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Enfin, le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D4D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signal PSK est modélisé par </w:t>
                  </w:r>
                  <w:r w:rsidRPr="001D4D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</w:t>
                  </w:r>
                  <w:r w:rsidRPr="001D4D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comme cela est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D4D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représenté dans le programme ci-contre.</w:t>
                  </w:r>
                </w:p>
                <w:p w:rsidR="001D4DA1" w:rsidRDefault="001D4DA1" w:rsidP="001D4DA1">
                  <w:pPr>
                    <w:pStyle w:val="Paragraphedeliste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4D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Quel est le contenu du vecteur z ?</w:t>
                  </w:r>
                </w:p>
                <w:p w:rsidR="001D4DA1" w:rsidRPr="001D4DA1" w:rsidRDefault="001D4DA1" w:rsidP="001D4DA1">
                  <w:pPr>
                    <w:pStyle w:val="Paragraphedeliste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4D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Exécuter programme ci-contre.</w:t>
                  </w:r>
                  <w:r w:rsidR="00CD03A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Commenter ses </w:t>
                  </w:r>
                  <w:r w:rsidRPr="001D4D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sorties.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044" type="#_x0000_t202" style="position:absolute;left:0;text-align:left;margin-left:295.85pt;margin-top:39.7pt;width:255.2pt;height:104.9pt;z-index:251673600;mso-wrap-style:none">
            <v:textbox>
              <w:txbxContent>
                <w:p w:rsidR="00F35AEB" w:rsidRDefault="00F35AEB" w:rsidP="00F35A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y=pskmod(xe,M); scatterplot(y);grid;</w:t>
                  </w:r>
                </w:p>
                <w:p w:rsidR="00F35AEB" w:rsidRDefault="00F35AEB" w:rsidP="00F35A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'donner un titre a ce graphique'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F35AEB" w:rsidRPr="00F35AEB" w:rsidRDefault="00F35AEB" w:rsidP="00F35A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xlabel(</w:t>
                  </w:r>
                  <w:r w:rsidRPr="00F35AEB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'axe reel'</w:t>
                  </w: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);ylabel(</w:t>
                  </w:r>
                  <w:r w:rsidRPr="00F35AEB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'axe……'</w:t>
                  </w: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F35AEB" w:rsidRPr="00F35AEB" w:rsidRDefault="00F35AEB" w:rsidP="00F35A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z=pskdemod(y,M);</w:t>
                  </w:r>
                </w:p>
                <w:p w:rsidR="00F35AEB" w:rsidRPr="00F35AEB" w:rsidRDefault="00F35AEB" w:rsidP="00F35A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figure(3) ;plot(xe,z,</w:t>
                  </w:r>
                  <w:r w:rsidRPr="00F35AEB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'r.'</w:t>
                  </w: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 ;grid ;</w:t>
                  </w:r>
                </w:p>
                <w:p w:rsidR="00F35AEB" w:rsidRPr="00F35AEB" w:rsidRDefault="00F35AEB" w:rsidP="00F35A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title(</w:t>
                  </w:r>
                  <w:r w:rsidRPr="00F35AEB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'restitution sans bruit'</w:t>
                  </w: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F35AEB" w:rsidRPr="00F35AEB" w:rsidRDefault="00F35AEB" w:rsidP="00F35A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xlabel(</w:t>
                  </w:r>
                  <w:r w:rsidRPr="00F35AEB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'signal original'</w:t>
                  </w: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F35AEB" w:rsidRPr="00F35AEB" w:rsidRDefault="00F35AEB" w:rsidP="00F35A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ylabel(</w:t>
                  </w:r>
                  <w:r w:rsidRPr="00F35AEB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'signal restitue'</w:t>
                  </w:r>
                  <w:r w:rsidRPr="00F35AEB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1D4DA1" w:rsidRPr="006512E9" w:rsidRDefault="001D4DA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F35AEB" w:rsidRPr="001D4DA1">
        <w:rPr>
          <w:rFonts w:ascii="Times New Roman" w:hAnsi="Times New Roman" w:cs="Times New Roman"/>
          <w:b/>
          <w:bCs/>
          <w:sz w:val="24"/>
          <w:szCs w:val="24"/>
        </w:rPr>
        <w:t>Q9</w:t>
      </w:r>
      <w:r w:rsidR="00F35AEB" w:rsidRPr="001D4DA1">
        <w:rPr>
          <w:rFonts w:ascii="Times New Roman" w:hAnsi="Times New Roman" w:cs="Times New Roman"/>
          <w:bCs/>
          <w:sz w:val="24"/>
          <w:szCs w:val="24"/>
        </w:rPr>
        <w:t>. Nous générons une séquence de L symboles d’un</w:t>
      </w:r>
      <w:r w:rsidR="00F35A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AEB" w:rsidRPr="001D4DA1">
        <w:rPr>
          <w:rFonts w:ascii="Times New Roman" w:hAnsi="Times New Roman" w:cs="Times New Roman"/>
          <w:bCs/>
          <w:sz w:val="24"/>
          <w:szCs w:val="24"/>
        </w:rPr>
        <w:t>message M-aire comme en Q1 (prendre M=8). Le</w:t>
      </w:r>
      <w:r w:rsidR="00F35A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AEB" w:rsidRPr="001D4DA1">
        <w:rPr>
          <w:rFonts w:ascii="Times New Roman" w:hAnsi="Times New Roman" w:cs="Times New Roman"/>
          <w:bCs/>
          <w:sz w:val="24"/>
          <w:szCs w:val="24"/>
        </w:rPr>
        <w:t xml:space="preserve">signal modulant </w:t>
      </w:r>
      <w:r w:rsidR="00F35AEB" w:rsidRPr="001D4DA1">
        <w:rPr>
          <w:rFonts w:ascii="Times New Roman" w:hAnsi="Times New Roman" w:cs="Times New Roman"/>
          <w:b/>
          <w:bCs/>
          <w:sz w:val="24"/>
          <w:szCs w:val="24"/>
        </w:rPr>
        <w:t xml:space="preserve">xe </w:t>
      </w:r>
      <w:r w:rsidR="00F35AEB" w:rsidRPr="001D4DA1">
        <w:rPr>
          <w:rFonts w:ascii="Times New Roman" w:hAnsi="Times New Roman" w:cs="Times New Roman"/>
          <w:bCs/>
          <w:sz w:val="24"/>
          <w:szCs w:val="24"/>
        </w:rPr>
        <w:t>est simulé de la même manière à</w:t>
      </w:r>
      <w:r w:rsidR="00F35A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AEB" w:rsidRPr="001D4DA1">
        <w:rPr>
          <w:rFonts w:ascii="Times New Roman" w:hAnsi="Times New Roman" w:cs="Times New Roman"/>
          <w:bCs/>
          <w:sz w:val="24"/>
          <w:szCs w:val="24"/>
        </w:rPr>
        <w:t>raison de N points par symbole (cf. Q2).</w:t>
      </w: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683" w:rsidRPr="0035279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D28" w:rsidRDefault="009E2D28" w:rsidP="009E2D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3" w:rsidRDefault="009E2D28" w:rsidP="009E2D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D28">
        <w:rPr>
          <w:rFonts w:ascii="Times New Roman" w:hAnsi="Times New Roman" w:cs="Times New Roman"/>
          <w:b/>
          <w:bCs/>
          <w:sz w:val="24"/>
          <w:szCs w:val="24"/>
        </w:rPr>
        <w:t>IMMUNITE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2D28">
        <w:rPr>
          <w:rFonts w:ascii="Times New Roman" w:hAnsi="Times New Roman" w:cs="Times New Roman"/>
          <w:b/>
          <w:bCs/>
          <w:sz w:val="24"/>
          <w:szCs w:val="24"/>
        </w:rPr>
        <w:t>AU BRUIT EN PSK</w:t>
      </w:r>
    </w:p>
    <w:p w:rsidR="00F01284" w:rsidRPr="008B2C93" w:rsidRDefault="00F01284" w:rsidP="00F01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284">
        <w:rPr>
          <w:rFonts w:ascii="Times New Roman" w:hAnsi="Times New Roman" w:cs="Times New Roman"/>
          <w:b/>
          <w:bCs/>
          <w:sz w:val="24"/>
          <w:szCs w:val="24"/>
        </w:rPr>
        <w:t>Q10.</w:t>
      </w:r>
      <w:r w:rsidRPr="008B2C93">
        <w:rPr>
          <w:rFonts w:ascii="Times New Roman" w:hAnsi="Times New Roman" w:cs="Times New Roman"/>
          <w:bCs/>
          <w:sz w:val="24"/>
          <w:szCs w:val="24"/>
        </w:rPr>
        <w:t xml:space="preserve"> Pour un rapport signal sur bruit (RSB) donné,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C93">
        <w:rPr>
          <w:rFonts w:ascii="Times New Roman" w:hAnsi="Times New Roman" w:cs="Times New Roman"/>
          <w:bCs/>
          <w:sz w:val="24"/>
          <w:szCs w:val="24"/>
        </w:rPr>
        <w:t xml:space="preserve">la fonction </w:t>
      </w:r>
      <w:r w:rsidRPr="00F01284">
        <w:rPr>
          <w:rFonts w:ascii="Times New Roman" w:hAnsi="Times New Roman" w:cs="Times New Roman"/>
          <w:b/>
          <w:bCs/>
          <w:sz w:val="24"/>
          <w:szCs w:val="24"/>
        </w:rPr>
        <w:t>awgn</w:t>
      </w:r>
      <w:r w:rsidRPr="008B2C93">
        <w:rPr>
          <w:rFonts w:ascii="Times New Roman" w:hAnsi="Times New Roman" w:cs="Times New Roman"/>
          <w:bCs/>
          <w:sz w:val="24"/>
          <w:szCs w:val="24"/>
        </w:rPr>
        <w:t xml:space="preserve"> (add white gaussian noise)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C93">
        <w:rPr>
          <w:rFonts w:ascii="Times New Roman" w:hAnsi="Times New Roman" w:cs="Times New Roman"/>
          <w:bCs/>
          <w:sz w:val="24"/>
          <w:szCs w:val="24"/>
        </w:rPr>
        <w:t>permet de simuler confortablement un canal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C93">
        <w:rPr>
          <w:rFonts w:ascii="Times New Roman" w:hAnsi="Times New Roman" w:cs="Times New Roman"/>
          <w:bCs/>
          <w:sz w:val="24"/>
          <w:szCs w:val="24"/>
        </w:rPr>
        <w:t xml:space="preserve">bruyant comme cela est représenté </w:t>
      </w:r>
      <w:r>
        <w:rPr>
          <w:rFonts w:ascii="Times New Roman" w:hAnsi="Times New Roman" w:cs="Times New Roman"/>
          <w:bCs/>
          <w:sz w:val="24"/>
          <w:szCs w:val="24"/>
        </w:rPr>
        <w:t xml:space="preserve">dans le </w:t>
      </w:r>
      <w:r w:rsidRPr="008B2C93">
        <w:rPr>
          <w:rFonts w:ascii="Times New Roman" w:hAnsi="Times New Roman" w:cs="Times New Roman"/>
          <w:bCs/>
          <w:sz w:val="24"/>
          <w:szCs w:val="24"/>
        </w:rPr>
        <w:t xml:space="preserve">programme </w:t>
      </w:r>
      <w:r>
        <w:rPr>
          <w:rFonts w:ascii="Times New Roman" w:hAnsi="Times New Roman" w:cs="Times New Roman"/>
          <w:bCs/>
          <w:sz w:val="24"/>
          <w:szCs w:val="24"/>
        </w:rPr>
        <w:t>suivant :</w:t>
      </w:r>
    </w:p>
    <w:p w:rsidR="008B2C93" w:rsidRPr="009E2D28" w:rsidRDefault="00244DC4" w:rsidP="009E2D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045" type="#_x0000_t202" style="position:absolute;left:0;text-align:left;margin-left:.3pt;margin-top:8.3pt;width:298pt;height:139.7pt;z-index:251674624">
            <v:textbox>
              <w:txbxContent>
                <w:p w:rsidR="008B2C93" w:rsidRPr="00846080" w:rsidRDefault="008B2C93" w:rsidP="00846080">
                  <w:pPr>
                    <w:pStyle w:val="Paragraphedeliste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Quel est le contenu du vecteur zn ?</w:t>
                  </w:r>
                </w:p>
                <w:p w:rsidR="008B2C93" w:rsidRPr="00846080" w:rsidRDefault="008B2C93" w:rsidP="00846080">
                  <w:pPr>
                    <w:pStyle w:val="Paragraphedeliste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Exécuter et commenter les sorties de ce programme. </w:t>
                  </w:r>
                </w:p>
                <w:p w:rsidR="00846080" w:rsidRPr="008B2C93" w:rsidRDefault="00846080" w:rsidP="008B2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8B2C93" w:rsidRPr="00846080" w:rsidRDefault="008B2C93" w:rsidP="008B2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4608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Q11</w:t>
                  </w:r>
                  <w:r w:rsidRPr="008B2C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Nous calculon</w:t>
                  </w:r>
                  <w:r w:rsid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s le taux de non reconnaissance </w:t>
                  </w:r>
                  <w:r w:rsidRP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des symboles</w:t>
                  </w:r>
                  <w:r w:rsid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au moyen de la fonction symerr </w:t>
                  </w:r>
                  <w:r w:rsidRP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(symbol error)</w:t>
                  </w:r>
                </w:p>
                <w:p w:rsidR="008B2C93" w:rsidRPr="00846080" w:rsidRDefault="008B2C93" w:rsidP="00846080">
                  <w:pPr>
                    <w:pStyle w:val="Paragraphedeliste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Exécuter cet</w:t>
                  </w:r>
                  <w:r w:rsidR="00846080" w:rsidRP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te fonction (exemple ci-dessus) dans la  </w:t>
                  </w:r>
                  <w:r w:rsidRP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fenêtre de commande de MATLAB.</w:t>
                  </w:r>
                </w:p>
                <w:p w:rsidR="008B2C93" w:rsidRPr="00846080" w:rsidRDefault="008B2C93" w:rsidP="00846080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460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 quoi correspondent les variables N et R 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046" type="#_x0000_t202" style="position:absolute;left:0;text-align:left;margin-left:298.3pt;margin-top:8.3pt;width:255.2pt;height:136.8pt;z-index:251675648;mso-wrap-style:none">
            <v:textbox>
              <w:txbxContent>
                <w:p w:rsidR="00F01284" w:rsidRP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F01284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RSB=15 ;yn=awgn(y,RSB);</w:t>
                  </w:r>
                </w:p>
                <w:p w:rsidR="00F01284" w:rsidRP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F01284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scatterplot(yn);grid;</w:t>
                  </w:r>
                </w:p>
                <w:p w:rsid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'donner un titre a ce graphique'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xlabel(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'axe ……'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);ylabel(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'axe……'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);grid ;</w:t>
                  </w:r>
                </w:p>
                <w:p w:rsid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zn=pskdemod(yn,M);</w:t>
                  </w:r>
                </w:p>
                <w:p w:rsid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figure(5) ;plot(xe,zn,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'r.'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 ;</w:t>
                  </w:r>
                </w:p>
                <w:p w:rsid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'donner un titre 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xlabel(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'signal original'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 grid ;</w:t>
                  </w:r>
                </w:p>
                <w:p w:rsidR="00846080" w:rsidRDefault="00846080" w:rsidP="008460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228B22"/>
                      <w:sz w:val="20"/>
                      <w:szCs w:val="20"/>
                    </w:rPr>
                  </w:pPr>
                </w:p>
                <w:p w:rsidR="00846080" w:rsidRDefault="00846080" w:rsidP="008460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</w:rPr>
                    <w:t>%%%%%%%%%%%%%%==</w:t>
                  </w:r>
                </w:p>
                <w:p w:rsidR="00846080" w:rsidRDefault="00846080" w:rsidP="008460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[N,R]=symerr([1 2 3 4],[ 1 2 3 5])</w:t>
                  </w:r>
                </w:p>
                <w:p w:rsidR="00846080" w:rsidRDefault="00846080" w:rsidP="008460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  <w:p w:rsidR="00846080" w:rsidRDefault="00846080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  <w:p w:rsidR="00F01284" w:rsidRPr="00F01284" w:rsidRDefault="00F01284" w:rsidP="00F012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  <w:p w:rsidR="00F01284" w:rsidRPr="00F01284" w:rsidRDefault="00F01284"/>
              </w:txbxContent>
            </v:textbox>
          </v:shape>
        </w:pict>
      </w:r>
    </w:p>
    <w:p w:rsidR="001D4DA1" w:rsidRDefault="001D4DA1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1D4DA1" w:rsidRDefault="001D4DA1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1D4DA1" w:rsidRDefault="001D4DA1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1D4DA1" w:rsidRDefault="001D4DA1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1D4DA1" w:rsidRDefault="001D4DA1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1D4DA1" w:rsidRDefault="001D4DA1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8B2C93" w:rsidRDefault="008B2C9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8B2C93" w:rsidRDefault="008B2C9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8B2C93" w:rsidRDefault="008B2C9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8B2C93" w:rsidRDefault="008B2C9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8B2C93" w:rsidRDefault="008B2C9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8B2C93" w:rsidRDefault="00244DC4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noProof/>
          <w:color w:val="228B22"/>
          <w:sz w:val="20"/>
          <w:szCs w:val="20"/>
          <w:lang w:eastAsia="fr-FR"/>
        </w:rPr>
        <w:pict>
          <v:shape id="_x0000_s1048" type="#_x0000_t202" style="position:absolute;margin-left:301.6pt;margin-top:.35pt;width:249.45pt;height:234.6pt;z-index:251677696">
            <v:textbox>
              <w:txbxContent>
                <w:p w:rsidR="00333DB0" w:rsidRDefault="0076493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990598" cy="2923961"/>
                        <wp:effectExtent l="19050" t="0" r="252" b="0"/>
                        <wp:docPr id="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1467" cy="2924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color w:val="228B22"/>
          <w:sz w:val="20"/>
          <w:szCs w:val="20"/>
          <w:lang w:eastAsia="fr-FR"/>
        </w:rPr>
        <w:pict>
          <v:shape id="_x0000_s1047" type="#_x0000_t202" style="position:absolute;margin-left:.3pt;margin-top:.35pt;width:298pt;height:234.6pt;z-index:251676672">
            <v:textbox>
              <w:txbxContent>
                <w:p w:rsidR="005D5437" w:rsidRPr="005D5437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Q12. Af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in de quantifier le taux de non </w:t>
                  </w: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reconnaissance des symboles en fonction du</w:t>
                  </w:r>
                </w:p>
                <w:p w:rsidR="005D5437" w:rsidRPr="005D5437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RSB, nous in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tégrons la fonction symerr dans </w:t>
                  </w: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la boucle for du programme ci-contre.</w:t>
                  </w:r>
                </w:p>
                <w:p w:rsidR="005D5437" w:rsidRPr="005D5437" w:rsidRDefault="005D5437" w:rsidP="005D5437">
                  <w:pPr>
                    <w:pStyle w:val="Paragraphedeliste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Quelle est la matrice qui consigne les différents taux d’erreurs ? Dans quelles lignes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ou dans quelles colonnes ?</w:t>
                  </w:r>
                </w:p>
                <w:p w:rsidR="005D5437" w:rsidRPr="005D5437" w:rsidRDefault="005D5437" w:rsidP="005D5437">
                  <w:pPr>
                    <w:pStyle w:val="Paragraphedeliste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Exécuter ce programme et relever la valeur de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taux dans la fenêtre de commande.</w:t>
                  </w:r>
                </w:p>
                <w:p w:rsidR="005D5437" w:rsidRPr="005D5437" w:rsidRDefault="005D5437" w:rsidP="005D5437">
                  <w:pPr>
                    <w:pStyle w:val="Paragraphedeliste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Intégrer les lignes 2 à 20 du programme ci-contre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dans une boucle en faisant varier p de 1 à 4.</w:t>
                  </w:r>
                </w:p>
                <w:p w:rsidR="005D5437" w:rsidRPr="005D5437" w:rsidRDefault="005D5437" w:rsidP="005D5437">
                  <w:pPr>
                    <w:pStyle w:val="Paragraphedeliste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Relever et commenter soigneusement la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représentation graphique obtenue en figure 6.</w:t>
                  </w:r>
                </w:p>
                <w:p w:rsidR="00333DB0" w:rsidRPr="005D5437" w:rsidRDefault="005D5437" w:rsidP="005D5437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D54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Justifier la sensibilité au bruit en fonction de M.</w:t>
                  </w:r>
                </w:p>
              </w:txbxContent>
            </v:textbox>
          </v:shape>
        </w:pict>
      </w:r>
    </w:p>
    <w:p w:rsidR="008B2C93" w:rsidRDefault="008B2C9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333DB0" w:rsidRDefault="00333DB0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333DB0" w:rsidRDefault="00333DB0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333DB0" w:rsidRDefault="00333DB0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333DB0" w:rsidRDefault="00333DB0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8B2C93" w:rsidRDefault="008B2C9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8B2C93" w:rsidRDefault="008B2C9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333DB0" w:rsidRDefault="00333DB0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333DB0" w:rsidRDefault="00333DB0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333DB0" w:rsidRDefault="00333DB0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Default="0076493B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76493B" w:rsidRPr="005D5437" w:rsidRDefault="005D5437" w:rsidP="005D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437">
        <w:rPr>
          <w:rFonts w:ascii="Times New Roman" w:hAnsi="Times New Roman" w:cs="Times New Roman"/>
          <w:b/>
          <w:bCs/>
          <w:sz w:val="24"/>
          <w:szCs w:val="24"/>
        </w:rPr>
        <w:t>MODULATION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437">
        <w:rPr>
          <w:rFonts w:ascii="Times New Roman" w:hAnsi="Times New Roman" w:cs="Times New Roman"/>
          <w:b/>
          <w:bCs/>
          <w:sz w:val="24"/>
          <w:szCs w:val="24"/>
        </w:rPr>
        <w:t>D’AMPLITUDE 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437">
        <w:rPr>
          <w:rFonts w:ascii="Times New Roman" w:hAnsi="Times New Roman" w:cs="Times New Roman"/>
          <w:b/>
          <w:bCs/>
          <w:sz w:val="24"/>
          <w:szCs w:val="24"/>
        </w:rPr>
        <w:t>QUADRATURE</w:t>
      </w:r>
    </w:p>
    <w:p w:rsidR="005D5437" w:rsidRDefault="005D5437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5D5437" w:rsidRPr="005D5437" w:rsidRDefault="005D5437" w:rsidP="005D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5437">
        <w:rPr>
          <w:rFonts w:ascii="Times New Roman" w:hAnsi="Times New Roman" w:cs="Times New Roman"/>
          <w:b/>
          <w:bCs/>
          <w:sz w:val="24"/>
          <w:szCs w:val="24"/>
        </w:rPr>
        <w:t>Q13.</w:t>
      </w:r>
      <w:r w:rsidRPr="005D5437">
        <w:rPr>
          <w:rFonts w:ascii="Times New Roman" w:hAnsi="Times New Roman" w:cs="Times New Roman"/>
          <w:bCs/>
          <w:sz w:val="24"/>
          <w:szCs w:val="24"/>
        </w:rPr>
        <w:t xml:space="preserve"> Reprendre point par point les travaux de Q8 à Q12. Pour cela, il suffit seulement de remplacer les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5437">
        <w:rPr>
          <w:rFonts w:ascii="Times New Roman" w:hAnsi="Times New Roman" w:cs="Times New Roman"/>
          <w:bCs/>
          <w:sz w:val="24"/>
          <w:szCs w:val="24"/>
        </w:rPr>
        <w:t xml:space="preserve">fonctions </w:t>
      </w:r>
      <w:r w:rsidRPr="005D5437">
        <w:rPr>
          <w:rFonts w:ascii="Times New Roman" w:hAnsi="Times New Roman" w:cs="Times New Roman"/>
          <w:b/>
          <w:bCs/>
          <w:sz w:val="24"/>
          <w:szCs w:val="24"/>
        </w:rPr>
        <w:t>pskmod</w:t>
      </w:r>
      <w:r w:rsidRPr="005D5437">
        <w:rPr>
          <w:rFonts w:ascii="Times New Roman" w:hAnsi="Times New Roman" w:cs="Times New Roman"/>
          <w:bCs/>
          <w:sz w:val="24"/>
          <w:szCs w:val="24"/>
        </w:rPr>
        <w:t xml:space="preserve"> par </w:t>
      </w:r>
      <w:r w:rsidRPr="005D5437">
        <w:rPr>
          <w:rFonts w:ascii="Times New Roman" w:hAnsi="Times New Roman" w:cs="Times New Roman"/>
          <w:b/>
          <w:bCs/>
          <w:sz w:val="24"/>
          <w:szCs w:val="24"/>
        </w:rPr>
        <w:t>qammod</w:t>
      </w:r>
      <w:r w:rsidRPr="005D5437">
        <w:rPr>
          <w:rFonts w:ascii="Times New Roman" w:hAnsi="Times New Roman" w:cs="Times New Roman"/>
          <w:bCs/>
          <w:sz w:val="24"/>
          <w:szCs w:val="24"/>
        </w:rPr>
        <w:t xml:space="preserve"> (et </w:t>
      </w:r>
      <w:r w:rsidRPr="005D5437">
        <w:rPr>
          <w:rFonts w:ascii="Times New Roman" w:hAnsi="Times New Roman" w:cs="Times New Roman"/>
          <w:b/>
          <w:bCs/>
          <w:sz w:val="24"/>
          <w:szCs w:val="24"/>
        </w:rPr>
        <w:t>pskdemod</w:t>
      </w:r>
      <w:r w:rsidRPr="005D5437">
        <w:rPr>
          <w:rFonts w:ascii="Times New Roman" w:hAnsi="Times New Roman" w:cs="Times New Roman"/>
          <w:bCs/>
          <w:sz w:val="24"/>
          <w:szCs w:val="24"/>
        </w:rPr>
        <w:t xml:space="preserve"> par </w:t>
      </w:r>
      <w:r w:rsidR="006512E9">
        <w:rPr>
          <w:rFonts w:ascii="Times New Roman" w:hAnsi="Times New Roman" w:cs="Times New Roman"/>
          <w:b/>
          <w:bCs/>
          <w:sz w:val="24"/>
          <w:szCs w:val="24"/>
        </w:rPr>
        <w:t>qamdemo</w:t>
      </w:r>
      <w:r w:rsidRPr="005D543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D5437">
        <w:rPr>
          <w:rFonts w:ascii="Times New Roman" w:hAnsi="Times New Roman" w:cs="Times New Roman"/>
          <w:bCs/>
          <w:sz w:val="24"/>
          <w:szCs w:val="24"/>
        </w:rPr>
        <w:t>).</w:t>
      </w:r>
    </w:p>
    <w:p w:rsidR="005D5437" w:rsidRPr="005D5437" w:rsidRDefault="005D5437" w:rsidP="005D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5437">
        <w:rPr>
          <w:rFonts w:ascii="Times New Roman" w:hAnsi="Times New Roman" w:cs="Times New Roman"/>
          <w:bCs/>
          <w:sz w:val="24"/>
          <w:szCs w:val="24"/>
        </w:rPr>
        <w:t>· Comparer la sensibilité au bruit des deux techniques de modulation. Validation de Q12 et Q12.</w:t>
      </w:r>
    </w:p>
    <w:p w:rsidR="005D5437" w:rsidRDefault="005D5437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5D5437" w:rsidRDefault="005D5437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5D5437" w:rsidRDefault="005D5437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5D5437" w:rsidRDefault="00244DC4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noProof/>
          <w:color w:val="228B22"/>
          <w:sz w:val="20"/>
          <w:szCs w:val="20"/>
          <w:lang w:eastAsia="fr-FR"/>
        </w:rPr>
        <w:pict>
          <v:shape id="_x0000_s1049" type="#_x0000_t202" style="position:absolute;margin-left:294.05pt;margin-top:4.4pt;width:222.2pt;height:250.25pt;z-index:251678720;mso-wrap-style:none">
            <v:textbox style="mso-fit-shape-to-text:t">
              <w:txbxContent>
                <w:p w:rsidR="005D5437" w:rsidRDefault="005D5437" w:rsidP="005D543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04135" cy="2924810"/>
                        <wp:effectExtent l="19050" t="0" r="5715" b="0"/>
                        <wp:docPr id="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4135" cy="2924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D5437" w:rsidRPr="007F4B3A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clc ;clf ;clear ;</w:t>
                  </w:r>
                </w:p>
                <w:p w:rsidR="005D5437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p=3 ;M=2^p ;L=1000 ;N=50 ;</w:t>
                  </w:r>
                </w:p>
                <w:p w:rsidR="005D5437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</w:t>
                  </w:r>
                  <w:r w:rsidRPr="00BE701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=randint(L,1,M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</w:t>
                  </w:r>
                  <w:r w:rsidRPr="00BE701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 ;</w:t>
                  </w:r>
                </w:p>
                <w:p w:rsidR="005D5437" w:rsidRPr="006512E9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6512E9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taux=zeros(20,4);xe=zeros(</w:t>
                  </w:r>
                  <w:r w:rsidR="002029D5" w:rsidRPr="006512E9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1,N*L) ;</w:t>
                  </w:r>
                </w:p>
                <w:p w:rsidR="005D5437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for</w:t>
                  </w:r>
                  <w:r w:rsid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i=1</w:t>
                  </w: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:L</w:t>
                  </w:r>
                </w:p>
                <w:p w:rsidR="002029D5" w:rsidRPr="007F4B3A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if (i&lt;N*L)</w:t>
                  </w:r>
                </w:p>
                <w:p w:rsidR="005D5437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</w:t>
                  </w:r>
                  <w:r w:rsid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e</w:t>
                  </w: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(i)=(1+</w:t>
                  </w:r>
                  <w:r w:rsid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floor(</w:t>
                  </w: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i/</w:t>
                  </w:r>
                  <w:r w:rsid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N))</w:t>
                  </w:r>
                  <w:r w:rsidRPr="007F4B3A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  <w:p w:rsidR="002029D5" w:rsidRPr="007F4B3A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end</w:t>
                  </w:r>
                </w:p>
                <w:p w:rsidR="005D5437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</w:pPr>
                  <w:r w:rsidRPr="007F4B3A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end</w:t>
                  </w:r>
                </w:p>
                <w:p w:rsidR="002029D5" w:rsidRPr="006512E9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6512E9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y=pskmod(xe,M);</w:t>
                  </w:r>
                </w:p>
                <w:p w:rsidR="002029D5" w:rsidRPr="006512E9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6512E9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for RSB=1 :20</w:t>
                  </w:r>
                </w:p>
                <w:p w:rsidR="002029D5" w:rsidRPr="006512E9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6512E9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yn=awgn(y,RSB) ;</w:t>
                  </w:r>
                </w:p>
                <w:p w:rsidR="002029D5" w:rsidRPr="002029D5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zn=pskdemod(yn,M);</w:t>
                  </w:r>
                </w:p>
                <w:p w:rsidR="002029D5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[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number,ratio</w:t>
                  </w: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]=s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ymerr(xe,zn);</w:t>
                  </w:r>
                </w:p>
                <w:p w:rsidR="002029D5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taux(RSB,p)=ratio;</w:t>
                  </w:r>
                </w:p>
                <w:p w:rsidR="002029D5" w:rsidRPr="002029D5" w:rsidRDefault="002029D5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end</w:t>
                  </w:r>
                </w:p>
                <w:p w:rsidR="005D5437" w:rsidRPr="002029D5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figure(</w:t>
                  </w:r>
                  <w:r w:rsidR="002029D5"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5D5437" w:rsidRPr="002029D5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plot(</w:t>
                  </w:r>
                  <w:r w:rsidR="002029D5"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taux</w:t>
                  </w: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  <w:r w:rsidR="002029D5"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grid;</w:t>
                  </w:r>
                </w:p>
                <w:p w:rsidR="005D5437" w:rsidRPr="002029D5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Title(</w:t>
                  </w:r>
                  <w:r w:rsidRPr="002029D5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'</w:t>
                  </w:r>
                  <w:r w:rsidR="002029D5" w:rsidRPr="002029D5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</w:rPr>
                    <w:t>donner un titre’</w:t>
                  </w:r>
                  <w:r w:rsidRPr="002029D5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  <w:t>);</w:t>
                  </w:r>
                </w:p>
                <w:p w:rsidR="005D5437" w:rsidRPr="005D5437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5D5437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Xlabel(</w:t>
                  </w:r>
                  <w:r w:rsidRPr="005D5437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</w:t>
                  </w:r>
                  <w:r w:rsidR="002029D5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RSB</w:t>
                  </w:r>
                  <w:r w:rsidRPr="005D5437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</w:t>
                  </w:r>
                  <w:r w:rsidRPr="005D5437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);ylabel(</w:t>
                  </w:r>
                  <w:r w:rsidR="002029D5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'……</w:t>
                  </w:r>
                  <w:r w:rsidRPr="005D5437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</w:t>
                  </w:r>
                  <w:r w:rsidRPr="005D5437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5D5437" w:rsidRPr="007F4B3A" w:rsidRDefault="005D5437" w:rsidP="005D5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</w:p>
                <w:p w:rsidR="005D5437" w:rsidRPr="006512E9" w:rsidRDefault="005D5437" w:rsidP="005D5437">
                  <w:pPr>
                    <w:rPr>
                      <w:lang w:val="en-US"/>
                    </w:rPr>
                  </w:pPr>
                </w:p>
                <w:p w:rsidR="005D5437" w:rsidRPr="006512E9" w:rsidRDefault="005D5437" w:rsidP="005D5437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054683" w:rsidRPr="00B5132E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5132E">
        <w:rPr>
          <w:rFonts w:ascii="Courier New" w:hAnsi="Courier New" w:cs="Courier New"/>
          <w:color w:val="228B22"/>
          <w:sz w:val="20"/>
          <w:szCs w:val="20"/>
        </w:rPr>
        <w:t>%====== generation et obsevation</w:t>
      </w:r>
    </w:p>
    <w:p w:rsidR="00054683" w:rsidRPr="00F12B00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12B00">
        <w:rPr>
          <w:rFonts w:ascii="Courier New" w:hAnsi="Courier New" w:cs="Courier New"/>
          <w:color w:val="000000"/>
          <w:sz w:val="20"/>
          <w:szCs w:val="20"/>
        </w:rPr>
        <w:t>clc ;clf ;clear ;</w:t>
      </w:r>
    </w:p>
    <w:p w:rsidR="00054683" w:rsidRPr="006512E9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6512E9">
        <w:rPr>
          <w:rFonts w:ascii="Courier New" w:hAnsi="Courier New" w:cs="Courier New"/>
          <w:color w:val="000000"/>
          <w:sz w:val="20"/>
          <w:szCs w:val="20"/>
          <w:lang w:val="en-US"/>
        </w:rPr>
        <w:t>p=3 ;M=2^p ;L=100 ;N=50 ;</w:t>
      </w:r>
    </w:p>
    <w:p w:rsidR="00054683" w:rsidRPr="006512E9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6512E9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6512E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i=1 :L</w:t>
      </w:r>
    </w:p>
    <w:p w:rsidR="00054683" w:rsidRPr="006512E9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6512E9">
        <w:rPr>
          <w:rFonts w:ascii="Courier New" w:hAnsi="Courier New" w:cs="Courier New"/>
          <w:color w:val="000000"/>
          <w:sz w:val="20"/>
          <w:szCs w:val="20"/>
          <w:lang w:val="en-US"/>
        </w:rPr>
        <w:t>x(i)=(1+(-1)^i) /2 ;</w:t>
      </w:r>
    </w:p>
    <w:p w:rsidR="00054683" w:rsidRPr="006512E9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6512E9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054683" w:rsidRPr="006512E9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6512E9">
        <w:rPr>
          <w:rFonts w:ascii="Courier New" w:hAnsi="Courier New" w:cs="Courier New"/>
          <w:color w:val="000000"/>
          <w:sz w:val="20"/>
          <w:szCs w:val="20"/>
          <w:lang w:val="en-US"/>
        </w:rPr>
        <w:t>Lx=length(x);</w:t>
      </w:r>
    </w:p>
    <w:p w:rsidR="00054683" w:rsidRPr="006512E9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6512E9">
        <w:rPr>
          <w:rFonts w:ascii="Courier New" w:hAnsi="Courier New" w:cs="Courier New"/>
          <w:color w:val="000000"/>
          <w:sz w:val="20"/>
          <w:szCs w:val="20"/>
          <w:lang w:val="en-US"/>
        </w:rPr>
        <w:t>figure(1);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subplot(211);plot(x,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'b*'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title(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'generation et observation'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xlabel(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'iteration'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);ylabel(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'symbole'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axis([0 L 0 M]); grid;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x=randint(L,1,M) ; Lx=length(x);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subplot(212);plot(x,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'r+'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title(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'generation et observation'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xlabel(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'iteration'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);ylabel(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'symbole'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axis([0 L 0 M]); grid;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228B22"/>
          <w:sz w:val="20"/>
          <w:szCs w:val="20"/>
          <w:lang w:val="en-US"/>
        </w:rPr>
        <w:t>% simulation d’un signal avec N pts/sym.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N=50 ;xe=zeros(1,N*L) 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i=1: N*L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(i&lt;N*L)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xe(i)=x(1+floor(i/N));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%===transmission en bande de base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====filtre de Butterworth d’ordre n et de fréquence de coupure wn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n=4 ; wn=0.05 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[b,a]=butter(n,wn,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'low'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y=filter(b,a,xe);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figure(2) 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subplot(211); plot(xe) 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title(</w:t>
      </w:r>
      <w:r w:rsidRPr="00054683">
        <w:rPr>
          <w:rFonts w:ascii="Courier New" w:hAnsi="Courier New" w:cs="Courier New"/>
          <w:color w:val="A020F0"/>
          <w:sz w:val="20"/>
          <w:szCs w:val="20"/>
          <w:lang w:val="en-US"/>
        </w:rPr>
        <w:t>'signal entree'</w:t>
      </w: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xlabel(</w:t>
      </w:r>
      <w:r>
        <w:rPr>
          <w:rFonts w:ascii="Courier New" w:hAnsi="Courier New" w:cs="Courier New"/>
          <w:color w:val="A020F0"/>
          <w:sz w:val="20"/>
          <w:szCs w:val="20"/>
        </w:rPr>
        <w:t>'temps'</w:t>
      </w:r>
      <w:r>
        <w:rPr>
          <w:rFonts w:ascii="Courier New" w:hAnsi="Courier New" w:cs="Courier New"/>
          <w:color w:val="000000"/>
          <w:sz w:val="20"/>
          <w:szCs w:val="20"/>
        </w:rPr>
        <w:t>);ylabel(</w:t>
      </w:r>
      <w:r>
        <w:rPr>
          <w:rFonts w:ascii="Courier New" w:hAnsi="Courier New" w:cs="Courier New"/>
          <w:color w:val="A020F0"/>
          <w:sz w:val="20"/>
          <w:szCs w:val="20"/>
        </w:rPr>
        <w:t>'valeurs de xe'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axis([0 N*L 0 M]); grid;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subplot(212); plot(y) 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title(</w:t>
      </w:r>
      <w:r>
        <w:rPr>
          <w:rFonts w:ascii="Courier New" w:hAnsi="Courier New" w:cs="Courier New"/>
          <w:color w:val="A020F0"/>
          <w:sz w:val="20"/>
          <w:szCs w:val="20"/>
        </w:rPr>
        <w:t>'signal de sortie'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xlabel(</w:t>
      </w:r>
      <w:r>
        <w:rPr>
          <w:rFonts w:ascii="Courier New" w:hAnsi="Courier New" w:cs="Courier New"/>
          <w:color w:val="A020F0"/>
          <w:sz w:val="20"/>
          <w:szCs w:val="20"/>
        </w:rPr>
        <w:t>'temps'</w:t>
      </w:r>
      <w:r>
        <w:rPr>
          <w:rFonts w:ascii="Courier New" w:hAnsi="Courier New" w:cs="Courier New"/>
          <w:color w:val="000000"/>
          <w:sz w:val="20"/>
          <w:szCs w:val="20"/>
        </w:rPr>
        <w:t>);ylabel(</w:t>
      </w:r>
      <w:r>
        <w:rPr>
          <w:rFonts w:ascii="Courier New" w:hAnsi="Courier New" w:cs="Courier New"/>
          <w:color w:val="A020F0"/>
          <w:sz w:val="20"/>
          <w:szCs w:val="20"/>
        </w:rPr>
        <w:t>'valeurs de y'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axis([0 N*L 0 M]); grid;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q=2 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eyediagram(y,q*N) ;grid 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title(</w:t>
      </w:r>
      <w:r>
        <w:rPr>
          <w:rFonts w:ascii="Courier New" w:hAnsi="Courier New" w:cs="Courier New"/>
          <w:color w:val="A020F0"/>
          <w:sz w:val="20"/>
          <w:szCs w:val="20"/>
        </w:rPr>
        <w:t>'diagramme de oeil'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T=L/q 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t=1:T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i=1:q*N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oeil(i,t)=y (i+N*(t-1));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05468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054683" w:rsidRP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54683">
        <w:rPr>
          <w:rFonts w:ascii="Courier New" w:hAnsi="Courier New" w:cs="Courier New"/>
          <w:color w:val="000000"/>
          <w:sz w:val="20"/>
          <w:szCs w:val="20"/>
          <w:lang w:val="en-US"/>
        </w:rPr>
        <w:t>figure(4) ;plot(oeil) ;gird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title(</w:t>
      </w:r>
      <w:r>
        <w:rPr>
          <w:rFonts w:ascii="Courier New" w:hAnsi="Courier New" w:cs="Courier New"/>
          <w:color w:val="A020F0"/>
          <w:sz w:val="20"/>
          <w:szCs w:val="20"/>
        </w:rPr>
        <w:t>'observation a lechelle de la duree de q symb'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xlabel(</w:t>
      </w:r>
      <w:r>
        <w:rPr>
          <w:rFonts w:ascii="Courier New" w:hAnsi="Courier New" w:cs="Courier New"/>
          <w:color w:val="A020F0"/>
          <w:sz w:val="20"/>
          <w:szCs w:val="20"/>
        </w:rPr>
        <w:t>'temps'</w:t>
      </w:r>
      <w:r>
        <w:rPr>
          <w:rFonts w:ascii="Courier New" w:hAnsi="Courier New" w:cs="Courier New"/>
          <w:color w:val="000000"/>
          <w:sz w:val="20"/>
          <w:szCs w:val="20"/>
        </w:rPr>
        <w:t>);ylabel(</w:t>
      </w:r>
      <w:r>
        <w:rPr>
          <w:rFonts w:ascii="Courier New" w:hAnsi="Courier New" w:cs="Courier New"/>
          <w:color w:val="A020F0"/>
          <w:sz w:val="20"/>
          <w:szCs w:val="20"/>
        </w:rPr>
        <w:t>'sortie du canal'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54683" w:rsidRDefault="00054683" w:rsidP="00054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54683" w:rsidRPr="0084401B" w:rsidRDefault="00054683" w:rsidP="008440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54683" w:rsidRPr="0084401B" w:rsidSect="00061BB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DC4" w:rsidRDefault="00244DC4" w:rsidP="002A796C">
      <w:pPr>
        <w:spacing w:after="0" w:line="240" w:lineRule="auto"/>
      </w:pPr>
      <w:r>
        <w:separator/>
      </w:r>
    </w:p>
  </w:endnote>
  <w:endnote w:type="continuationSeparator" w:id="0">
    <w:p w:rsidR="00244DC4" w:rsidRDefault="00244DC4" w:rsidP="002A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956"/>
      <w:docPartObj>
        <w:docPartGallery w:val="Page Numbers (Bottom of Page)"/>
        <w:docPartUnique/>
      </w:docPartObj>
    </w:sdtPr>
    <w:sdtEndPr/>
    <w:sdtContent>
      <w:p w:rsidR="002A796C" w:rsidRDefault="00244DC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C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796C" w:rsidRDefault="002A79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DC4" w:rsidRDefault="00244DC4" w:rsidP="002A796C">
      <w:pPr>
        <w:spacing w:after="0" w:line="240" w:lineRule="auto"/>
      </w:pPr>
      <w:r>
        <w:separator/>
      </w:r>
    </w:p>
  </w:footnote>
  <w:footnote w:type="continuationSeparator" w:id="0">
    <w:p w:rsidR="00244DC4" w:rsidRDefault="00244DC4" w:rsidP="002A7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4DBE"/>
    <w:multiLevelType w:val="hybridMultilevel"/>
    <w:tmpl w:val="3FF891C2"/>
    <w:lvl w:ilvl="0" w:tplc="23F6F9A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7DDE"/>
    <w:multiLevelType w:val="hybridMultilevel"/>
    <w:tmpl w:val="EB968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664AC"/>
    <w:multiLevelType w:val="hybridMultilevel"/>
    <w:tmpl w:val="D076F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722B2"/>
    <w:multiLevelType w:val="hybridMultilevel"/>
    <w:tmpl w:val="C310C3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439FE"/>
    <w:multiLevelType w:val="hybridMultilevel"/>
    <w:tmpl w:val="C246AE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CCBE8C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AE1F7C"/>
    <w:multiLevelType w:val="hybridMultilevel"/>
    <w:tmpl w:val="F788C2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5D13AB"/>
    <w:multiLevelType w:val="hybridMultilevel"/>
    <w:tmpl w:val="8676F6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5F6BC7"/>
    <w:multiLevelType w:val="hybridMultilevel"/>
    <w:tmpl w:val="604009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022ED3"/>
    <w:multiLevelType w:val="hybridMultilevel"/>
    <w:tmpl w:val="3EC68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31543"/>
    <w:multiLevelType w:val="hybridMultilevel"/>
    <w:tmpl w:val="DBDE8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47384"/>
    <w:multiLevelType w:val="hybridMultilevel"/>
    <w:tmpl w:val="2092F392"/>
    <w:lvl w:ilvl="0" w:tplc="5C0476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B1349"/>
    <w:multiLevelType w:val="hybridMultilevel"/>
    <w:tmpl w:val="10A285C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A6F4B96"/>
    <w:multiLevelType w:val="hybridMultilevel"/>
    <w:tmpl w:val="458EB8A0"/>
    <w:lvl w:ilvl="0" w:tplc="AC44390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439D0"/>
    <w:multiLevelType w:val="hybridMultilevel"/>
    <w:tmpl w:val="6CD8375E"/>
    <w:lvl w:ilvl="0" w:tplc="DC96179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B07770"/>
    <w:multiLevelType w:val="hybridMultilevel"/>
    <w:tmpl w:val="8AE8572E"/>
    <w:lvl w:ilvl="0" w:tplc="23F6F9A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D2E28"/>
    <w:multiLevelType w:val="hybridMultilevel"/>
    <w:tmpl w:val="3698C6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8041F9"/>
    <w:multiLevelType w:val="hybridMultilevel"/>
    <w:tmpl w:val="737CE8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566FA2"/>
    <w:multiLevelType w:val="hybridMultilevel"/>
    <w:tmpl w:val="EAD239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C63495"/>
    <w:multiLevelType w:val="hybridMultilevel"/>
    <w:tmpl w:val="D6261C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D24F5E"/>
    <w:multiLevelType w:val="hybridMultilevel"/>
    <w:tmpl w:val="E2CC5DD0"/>
    <w:lvl w:ilvl="0" w:tplc="C2445E18">
      <w:numFmt w:val="bullet"/>
      <w:lvlText w:val="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B100AA"/>
    <w:multiLevelType w:val="hybridMultilevel"/>
    <w:tmpl w:val="5D96AD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9A9F24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C42F55"/>
    <w:multiLevelType w:val="hybridMultilevel"/>
    <w:tmpl w:val="191CA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E1F69"/>
    <w:multiLevelType w:val="hybridMultilevel"/>
    <w:tmpl w:val="66EE5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C12C2"/>
    <w:multiLevelType w:val="hybridMultilevel"/>
    <w:tmpl w:val="B75E23B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22"/>
  </w:num>
  <w:num w:numId="5">
    <w:abstractNumId w:val="0"/>
  </w:num>
  <w:num w:numId="6">
    <w:abstractNumId w:val="14"/>
  </w:num>
  <w:num w:numId="7">
    <w:abstractNumId w:val="17"/>
  </w:num>
  <w:num w:numId="8">
    <w:abstractNumId w:val="6"/>
  </w:num>
  <w:num w:numId="9">
    <w:abstractNumId w:val="10"/>
  </w:num>
  <w:num w:numId="10">
    <w:abstractNumId w:val="21"/>
  </w:num>
  <w:num w:numId="11">
    <w:abstractNumId w:val="12"/>
  </w:num>
  <w:num w:numId="12">
    <w:abstractNumId w:val="23"/>
  </w:num>
  <w:num w:numId="13">
    <w:abstractNumId w:val="8"/>
  </w:num>
  <w:num w:numId="14">
    <w:abstractNumId w:val="9"/>
  </w:num>
  <w:num w:numId="15">
    <w:abstractNumId w:val="19"/>
  </w:num>
  <w:num w:numId="16">
    <w:abstractNumId w:val="7"/>
  </w:num>
  <w:num w:numId="17">
    <w:abstractNumId w:val="2"/>
  </w:num>
  <w:num w:numId="18">
    <w:abstractNumId w:val="13"/>
  </w:num>
  <w:num w:numId="19">
    <w:abstractNumId w:val="11"/>
  </w:num>
  <w:num w:numId="20">
    <w:abstractNumId w:val="4"/>
  </w:num>
  <w:num w:numId="21">
    <w:abstractNumId w:val="18"/>
  </w:num>
  <w:num w:numId="22">
    <w:abstractNumId w:val="5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226"/>
    <w:rsid w:val="0001248C"/>
    <w:rsid w:val="000204BF"/>
    <w:rsid w:val="00024D1A"/>
    <w:rsid w:val="000402C6"/>
    <w:rsid w:val="00054683"/>
    <w:rsid w:val="00056BE5"/>
    <w:rsid w:val="00061BB1"/>
    <w:rsid w:val="00084E04"/>
    <w:rsid w:val="0009210A"/>
    <w:rsid w:val="000D28F1"/>
    <w:rsid w:val="001052FD"/>
    <w:rsid w:val="00117B9A"/>
    <w:rsid w:val="001238F5"/>
    <w:rsid w:val="0013427D"/>
    <w:rsid w:val="001360CC"/>
    <w:rsid w:val="00152135"/>
    <w:rsid w:val="0015333B"/>
    <w:rsid w:val="001D4DA1"/>
    <w:rsid w:val="002029D5"/>
    <w:rsid w:val="00244DC4"/>
    <w:rsid w:val="00271C74"/>
    <w:rsid w:val="002A796C"/>
    <w:rsid w:val="00333DB0"/>
    <w:rsid w:val="0035279B"/>
    <w:rsid w:val="00381D49"/>
    <w:rsid w:val="003922A3"/>
    <w:rsid w:val="003F1956"/>
    <w:rsid w:val="003F23D1"/>
    <w:rsid w:val="003F2C35"/>
    <w:rsid w:val="004663E5"/>
    <w:rsid w:val="004B0328"/>
    <w:rsid w:val="004C2199"/>
    <w:rsid w:val="00532B79"/>
    <w:rsid w:val="005831BA"/>
    <w:rsid w:val="005C116E"/>
    <w:rsid w:val="005C5B12"/>
    <w:rsid w:val="005D4B86"/>
    <w:rsid w:val="005D5437"/>
    <w:rsid w:val="006512E9"/>
    <w:rsid w:val="006A3E66"/>
    <w:rsid w:val="006B5BCA"/>
    <w:rsid w:val="006C4C8E"/>
    <w:rsid w:val="0071141C"/>
    <w:rsid w:val="007368AC"/>
    <w:rsid w:val="00757A80"/>
    <w:rsid w:val="00760C71"/>
    <w:rsid w:val="0076493B"/>
    <w:rsid w:val="007F4B3A"/>
    <w:rsid w:val="00811466"/>
    <w:rsid w:val="0084401B"/>
    <w:rsid w:val="00846080"/>
    <w:rsid w:val="00874512"/>
    <w:rsid w:val="00876164"/>
    <w:rsid w:val="008B2C93"/>
    <w:rsid w:val="00916E7C"/>
    <w:rsid w:val="0095002E"/>
    <w:rsid w:val="00952E99"/>
    <w:rsid w:val="00965226"/>
    <w:rsid w:val="009D226A"/>
    <w:rsid w:val="009E2D28"/>
    <w:rsid w:val="009F6B12"/>
    <w:rsid w:val="00A20815"/>
    <w:rsid w:val="00A86266"/>
    <w:rsid w:val="00B5132E"/>
    <w:rsid w:val="00B71C1B"/>
    <w:rsid w:val="00B764E8"/>
    <w:rsid w:val="00B803F4"/>
    <w:rsid w:val="00B95608"/>
    <w:rsid w:val="00BA06AF"/>
    <w:rsid w:val="00BE7015"/>
    <w:rsid w:val="00C43996"/>
    <w:rsid w:val="00C67AA3"/>
    <w:rsid w:val="00CD03A5"/>
    <w:rsid w:val="00D00110"/>
    <w:rsid w:val="00D35627"/>
    <w:rsid w:val="00D55FF0"/>
    <w:rsid w:val="00D67C16"/>
    <w:rsid w:val="00DC6DE9"/>
    <w:rsid w:val="00DD5742"/>
    <w:rsid w:val="00DE197B"/>
    <w:rsid w:val="00E06D04"/>
    <w:rsid w:val="00E5086D"/>
    <w:rsid w:val="00E56AFB"/>
    <w:rsid w:val="00EB72C8"/>
    <w:rsid w:val="00F01284"/>
    <w:rsid w:val="00F12B00"/>
    <w:rsid w:val="00F35AEB"/>
    <w:rsid w:val="00F85D7E"/>
    <w:rsid w:val="00F93748"/>
    <w:rsid w:val="00FB3290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BB0800C9-51AC-4F54-B158-DEEABB2F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2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2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1B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796C"/>
  </w:style>
  <w:style w:type="paragraph" w:styleId="Pieddepage">
    <w:name w:val="footer"/>
    <w:basedOn w:val="Normal"/>
    <w:link w:val="PieddepageCar"/>
    <w:uiPriority w:val="99"/>
    <w:unhideWhenUsed/>
    <w:rsid w:val="002A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bounif</dc:creator>
  <cp:lastModifiedBy>PiNFO</cp:lastModifiedBy>
  <cp:revision>3</cp:revision>
  <cp:lastPrinted>2017-10-16T14:58:00Z</cp:lastPrinted>
  <dcterms:created xsi:type="dcterms:W3CDTF">2017-10-16T15:03:00Z</dcterms:created>
  <dcterms:modified xsi:type="dcterms:W3CDTF">2025-01-26T23:33:00Z</dcterms:modified>
</cp:coreProperties>
</file>