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E41" w:rsidRDefault="00257ABE" w:rsidP="00412FD0">
      <w:pPr>
        <w:bidi w:val="0"/>
        <w:spacing w:line="240" w:lineRule="auto"/>
        <w:jc w:val="center"/>
        <w:rPr>
          <w:rFonts w:asciiTheme="majorBidi" w:hAnsiTheme="majorBidi" w:cstheme="majorBidi"/>
          <w:sz w:val="28"/>
          <w:szCs w:val="28"/>
          <w:lang w:bidi="ar-DZ"/>
        </w:rPr>
      </w:pPr>
      <w:bookmarkStart w:id="0" w:name="_GoBack"/>
      <w:bookmarkEnd w:id="0"/>
      <w:r>
        <w:rPr>
          <w:noProof/>
        </w:rPr>
        <w:drawing>
          <wp:anchor distT="0" distB="0" distL="114300" distR="114300" simplePos="0" relativeHeight="251658240" behindDoc="0" locked="0" layoutInCell="1" allowOverlap="1" wp14:anchorId="6AB0C965" wp14:editId="1B2B1876">
            <wp:simplePos x="0" y="0"/>
            <wp:positionH relativeFrom="column">
              <wp:posOffset>2188029</wp:posOffset>
            </wp:positionH>
            <wp:positionV relativeFrom="paragraph">
              <wp:align>top</wp:align>
            </wp:positionV>
            <wp:extent cx="854075" cy="474345"/>
            <wp:effectExtent l="0" t="0" r="3175" b="1905"/>
            <wp:wrapSquare wrapText="bothSides"/>
            <wp:docPr id="1" name="Image 1" descr="UDB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BK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4075" cy="474345"/>
                    </a:xfrm>
                    <a:prstGeom prst="rect">
                      <a:avLst/>
                    </a:prstGeom>
                    <a:noFill/>
                    <a:ln>
                      <a:noFill/>
                    </a:ln>
                  </pic:spPr>
                </pic:pic>
              </a:graphicData>
            </a:graphic>
          </wp:anchor>
        </w:drawing>
      </w:r>
      <w:r w:rsidR="001004D9" w:rsidRPr="00BA1EAC">
        <w:rPr>
          <w:lang w:bidi="ar-DZ"/>
        </w:rPr>
        <w:br w:type="textWrapping" w:clear="all"/>
      </w:r>
      <w:r w:rsidR="00BA1EAC" w:rsidRPr="00BA1EAC">
        <w:rPr>
          <w:rFonts w:asciiTheme="majorBidi" w:hAnsiTheme="majorBidi" w:cstheme="majorBidi"/>
          <w:sz w:val="28"/>
          <w:szCs w:val="28"/>
          <w:lang w:bidi="ar-DZ"/>
        </w:rPr>
        <w:t>The people's democratic republic of Algeria</w:t>
      </w:r>
    </w:p>
    <w:p w:rsidR="00BA1EAC" w:rsidRDefault="00BA1EAC" w:rsidP="00412FD0">
      <w:pPr>
        <w:bidi w:val="0"/>
        <w:spacing w:line="240" w:lineRule="auto"/>
        <w:jc w:val="center"/>
        <w:rPr>
          <w:rFonts w:asciiTheme="majorBidi" w:hAnsiTheme="majorBidi" w:cstheme="majorBidi"/>
          <w:sz w:val="28"/>
          <w:szCs w:val="28"/>
          <w:lang w:bidi="ar-DZ"/>
        </w:rPr>
      </w:pPr>
      <w:r>
        <w:rPr>
          <w:rFonts w:asciiTheme="majorBidi" w:hAnsiTheme="majorBidi" w:cstheme="majorBidi"/>
          <w:sz w:val="28"/>
          <w:szCs w:val="28"/>
          <w:lang w:bidi="ar-DZ"/>
        </w:rPr>
        <w:t>Ministry of higher education and scientific research</w:t>
      </w:r>
    </w:p>
    <w:p w:rsidR="00BA1EAC" w:rsidRDefault="00BA1EAC" w:rsidP="00412FD0">
      <w:pPr>
        <w:bidi w:val="0"/>
        <w:spacing w:line="240" w:lineRule="auto"/>
        <w:jc w:val="center"/>
        <w:rPr>
          <w:rFonts w:asciiTheme="majorBidi" w:hAnsiTheme="majorBidi" w:cstheme="majorBidi"/>
          <w:sz w:val="28"/>
          <w:szCs w:val="28"/>
          <w:lang w:bidi="ar-DZ"/>
        </w:rPr>
      </w:pPr>
      <w:r>
        <w:rPr>
          <w:rFonts w:asciiTheme="majorBidi" w:hAnsiTheme="majorBidi" w:cstheme="majorBidi"/>
          <w:sz w:val="28"/>
          <w:szCs w:val="28"/>
          <w:lang w:bidi="ar-DZ"/>
        </w:rPr>
        <w:t>Department of history</w:t>
      </w:r>
    </w:p>
    <w:p w:rsidR="00BA1EAC" w:rsidRDefault="00BA1EAC" w:rsidP="00412FD0">
      <w:pPr>
        <w:bidi w:val="0"/>
        <w:spacing w:line="240" w:lineRule="auto"/>
        <w:jc w:val="center"/>
        <w:rPr>
          <w:rFonts w:asciiTheme="majorBidi" w:hAnsiTheme="majorBidi" w:cstheme="majorBidi"/>
          <w:sz w:val="28"/>
          <w:szCs w:val="28"/>
          <w:lang w:bidi="ar-DZ"/>
        </w:rPr>
      </w:pPr>
      <w:r>
        <w:rPr>
          <w:rFonts w:asciiTheme="majorBidi" w:hAnsiTheme="majorBidi" w:cstheme="majorBidi"/>
          <w:sz w:val="28"/>
          <w:szCs w:val="28"/>
          <w:lang w:bidi="ar-DZ"/>
        </w:rPr>
        <w:t>Year: 3rd year</w:t>
      </w:r>
    </w:p>
    <w:p w:rsidR="00412FD0" w:rsidRPr="00412FD0" w:rsidRDefault="00412FD0" w:rsidP="00412FD0">
      <w:pPr>
        <w:bidi w:val="0"/>
        <w:jc w:val="center"/>
        <w:rPr>
          <w:rFonts w:asciiTheme="majorBidi" w:hAnsiTheme="majorBidi" w:cstheme="majorBidi"/>
          <w:b/>
          <w:bCs/>
          <w:u w:val="single"/>
          <w:lang w:bidi="ar-DZ"/>
        </w:rPr>
      </w:pPr>
      <w:r>
        <w:rPr>
          <w:rFonts w:asciiTheme="majorBidi" w:hAnsiTheme="majorBidi" w:cstheme="majorBidi"/>
          <w:b/>
          <w:bCs/>
          <w:sz w:val="28"/>
          <w:szCs w:val="28"/>
          <w:u w:val="single"/>
          <w:lang w:bidi="ar-DZ"/>
        </w:rPr>
        <w:t xml:space="preserve">The </w:t>
      </w:r>
      <w:r w:rsidRPr="00412FD0">
        <w:rPr>
          <w:rFonts w:asciiTheme="majorBidi" w:hAnsiTheme="majorBidi" w:cstheme="majorBidi"/>
          <w:b/>
          <w:bCs/>
          <w:sz w:val="28"/>
          <w:szCs w:val="28"/>
          <w:u w:val="single"/>
          <w:lang w:bidi="ar-DZ"/>
        </w:rPr>
        <w:t>Ottoman Rule in Algeria (1518–1830)</w:t>
      </w:r>
    </w:p>
    <w:p w:rsidR="00412FD0" w:rsidRPr="00412FD0" w:rsidRDefault="00412FD0" w:rsidP="00412FD0">
      <w:pPr>
        <w:bidi w:val="0"/>
        <w:rPr>
          <w:rFonts w:asciiTheme="majorBidi" w:hAnsiTheme="majorBidi" w:cstheme="majorBidi"/>
          <w:b/>
          <w:bCs/>
          <w:u w:val="single"/>
          <w:lang w:bidi="ar-DZ"/>
        </w:rPr>
      </w:pPr>
      <w:r w:rsidRPr="00412FD0">
        <w:rPr>
          <w:rFonts w:asciiTheme="majorBidi" w:hAnsiTheme="majorBidi" w:cstheme="majorBidi"/>
          <w:b/>
          <w:bCs/>
          <w:u w:val="single"/>
          <w:lang w:bidi="ar-DZ"/>
        </w:rPr>
        <w:t>1. Motivations for Ottoman Intervention</w:t>
      </w:r>
    </w:p>
    <w:p w:rsidR="00412FD0" w:rsidRPr="00412FD0" w:rsidRDefault="00AF2795" w:rsidP="00412FD0">
      <w:pPr>
        <w:bidi w:val="0"/>
        <w:spacing w:line="240" w:lineRule="auto"/>
        <w:ind w:left="-851"/>
        <w:rPr>
          <w:rFonts w:asciiTheme="majorBidi" w:hAnsiTheme="majorBidi" w:cstheme="majorBidi"/>
          <w:lang w:bidi="ar-DZ"/>
        </w:rPr>
      </w:pPr>
      <w:r>
        <w:rPr>
          <w:rFonts w:asciiTheme="majorBidi" w:hAnsiTheme="majorBidi" w:cstheme="majorBidi"/>
          <w:lang w:bidi="ar-DZ"/>
        </w:rPr>
        <w:t xml:space="preserve">    </w:t>
      </w:r>
      <w:r w:rsidR="00412FD0" w:rsidRPr="00412FD0">
        <w:rPr>
          <w:rFonts w:asciiTheme="majorBidi" w:hAnsiTheme="majorBidi" w:cstheme="majorBidi"/>
          <w:lang w:bidi="ar-DZ"/>
        </w:rPr>
        <w:t xml:space="preserve">The Ottoman Empire, a major naval power in the 16th century, expanded its influence into North Africa primarily due to the growing threats from European powers, especially Spain. The Mediterranean coast was increasingly vulnerable to pirate attacks and military occupation. In Algeria, local Berber tribes and the existing power structures were struggling against external threats, especially the Spanish, who had established a foothold in parts of northern Africa. Seeking help, the Algerians turned to the Ottoman Empire for support, leading to the arrival of the famous Ottoman corsairs, </w:t>
      </w:r>
      <w:proofErr w:type="spellStart"/>
      <w:r w:rsidR="00412FD0" w:rsidRPr="00412FD0">
        <w:rPr>
          <w:rFonts w:asciiTheme="majorBidi" w:hAnsiTheme="majorBidi" w:cstheme="majorBidi"/>
          <w:lang w:bidi="ar-DZ"/>
        </w:rPr>
        <w:t>Aruj</w:t>
      </w:r>
      <w:proofErr w:type="spellEnd"/>
      <w:r w:rsidR="00412FD0" w:rsidRPr="00412FD0">
        <w:rPr>
          <w:rFonts w:asciiTheme="majorBidi" w:hAnsiTheme="majorBidi" w:cstheme="majorBidi"/>
          <w:lang w:bidi="ar-DZ"/>
        </w:rPr>
        <w:t xml:space="preserve"> and </w:t>
      </w:r>
      <w:proofErr w:type="spellStart"/>
      <w:r w:rsidR="00412FD0" w:rsidRPr="00412FD0">
        <w:rPr>
          <w:rFonts w:asciiTheme="majorBidi" w:hAnsiTheme="majorBidi" w:cstheme="majorBidi"/>
          <w:lang w:bidi="ar-DZ"/>
        </w:rPr>
        <w:t>Khayr</w:t>
      </w:r>
      <w:proofErr w:type="spellEnd"/>
      <w:r w:rsidR="00412FD0" w:rsidRPr="00412FD0">
        <w:rPr>
          <w:rFonts w:asciiTheme="majorBidi" w:hAnsiTheme="majorBidi" w:cstheme="majorBidi"/>
          <w:lang w:bidi="ar-DZ"/>
        </w:rPr>
        <w:t xml:space="preserve"> al-Din Barbarossa. These brothers helped drive the Spanish forces out of the region and established a strong Ottoman presence that ultimately led to Algeria becoming part of the Ottoman Empire as an autonomous province.</w:t>
      </w:r>
    </w:p>
    <w:p w:rsidR="00412FD0" w:rsidRPr="00412FD0" w:rsidRDefault="00412FD0" w:rsidP="00412FD0">
      <w:pPr>
        <w:bidi w:val="0"/>
        <w:spacing w:line="240" w:lineRule="auto"/>
        <w:rPr>
          <w:rFonts w:asciiTheme="majorBidi" w:hAnsiTheme="majorBidi" w:cstheme="majorBidi"/>
          <w:b/>
          <w:bCs/>
          <w:u w:val="single"/>
          <w:lang w:bidi="ar-DZ"/>
        </w:rPr>
      </w:pPr>
      <w:r w:rsidRPr="00412FD0">
        <w:rPr>
          <w:rFonts w:asciiTheme="majorBidi" w:hAnsiTheme="majorBidi" w:cstheme="majorBidi"/>
          <w:b/>
          <w:bCs/>
          <w:u w:val="single"/>
          <w:lang w:bidi="ar-DZ"/>
        </w:rPr>
        <w:t xml:space="preserve">  2. Formation of the Regency of Algiers</w:t>
      </w:r>
    </w:p>
    <w:p w:rsidR="00412FD0" w:rsidRPr="00412FD0" w:rsidRDefault="00AF2795" w:rsidP="00412FD0">
      <w:pPr>
        <w:bidi w:val="0"/>
        <w:spacing w:line="240" w:lineRule="auto"/>
        <w:ind w:left="-851"/>
        <w:rPr>
          <w:rFonts w:asciiTheme="majorBidi" w:hAnsiTheme="majorBidi" w:cstheme="majorBidi"/>
          <w:lang w:bidi="ar-DZ"/>
        </w:rPr>
      </w:pPr>
      <w:r>
        <w:rPr>
          <w:rFonts w:asciiTheme="majorBidi" w:hAnsiTheme="majorBidi" w:cstheme="majorBidi"/>
          <w:lang w:bidi="ar-DZ"/>
        </w:rPr>
        <w:t xml:space="preserve">    </w:t>
      </w:r>
      <w:r w:rsidR="00412FD0" w:rsidRPr="00412FD0">
        <w:rPr>
          <w:rFonts w:asciiTheme="majorBidi" w:hAnsiTheme="majorBidi" w:cstheme="majorBidi"/>
          <w:lang w:bidi="ar-DZ"/>
        </w:rPr>
        <w:t>In 1518, after the defeat of the Spanish, the Ottomans formalized their control over Algeria, establishing it as the Regency of Algiers, a province (</w:t>
      </w:r>
      <w:proofErr w:type="spellStart"/>
      <w:r w:rsidR="00412FD0" w:rsidRPr="00412FD0">
        <w:rPr>
          <w:rFonts w:asciiTheme="majorBidi" w:hAnsiTheme="majorBidi" w:cstheme="majorBidi"/>
          <w:lang w:bidi="ar-DZ"/>
        </w:rPr>
        <w:t>eyālet</w:t>
      </w:r>
      <w:proofErr w:type="spellEnd"/>
      <w:r w:rsidR="00412FD0" w:rsidRPr="00412FD0">
        <w:rPr>
          <w:rFonts w:asciiTheme="majorBidi" w:hAnsiTheme="majorBidi" w:cstheme="majorBidi"/>
          <w:lang w:bidi="ar-DZ"/>
        </w:rPr>
        <w:t xml:space="preserve">) under Ottoman suzerainty. The Ottomans allowed Algeria significant internal autonomy, with local rulers, known as </w:t>
      </w:r>
      <w:proofErr w:type="spellStart"/>
      <w:r w:rsidR="00412FD0" w:rsidRPr="00412FD0">
        <w:rPr>
          <w:rFonts w:asciiTheme="majorBidi" w:hAnsiTheme="majorBidi" w:cstheme="majorBidi"/>
          <w:lang w:bidi="ar-DZ"/>
        </w:rPr>
        <w:t>Deys</w:t>
      </w:r>
      <w:proofErr w:type="spellEnd"/>
      <w:r w:rsidR="00412FD0" w:rsidRPr="00412FD0">
        <w:rPr>
          <w:rFonts w:asciiTheme="majorBidi" w:hAnsiTheme="majorBidi" w:cstheme="majorBidi"/>
          <w:lang w:bidi="ar-DZ"/>
        </w:rPr>
        <w:t xml:space="preserve"> or </w:t>
      </w:r>
      <w:proofErr w:type="spellStart"/>
      <w:r w:rsidR="00412FD0" w:rsidRPr="00412FD0">
        <w:rPr>
          <w:rFonts w:asciiTheme="majorBidi" w:hAnsiTheme="majorBidi" w:cstheme="majorBidi"/>
          <w:lang w:bidi="ar-DZ"/>
        </w:rPr>
        <w:t>Beys</w:t>
      </w:r>
      <w:proofErr w:type="spellEnd"/>
      <w:r w:rsidR="00412FD0" w:rsidRPr="00412FD0">
        <w:rPr>
          <w:rFonts w:asciiTheme="majorBidi" w:hAnsiTheme="majorBidi" w:cstheme="majorBidi"/>
          <w:lang w:bidi="ar-DZ"/>
        </w:rPr>
        <w:t xml:space="preserve">, having substantial power. The Ottomans introduced a system of governance that relied on military elites and the Janissary corps, who were responsible for maintaining order. Over time, Algeria's political leadership was dominated by military officers, especially the </w:t>
      </w:r>
      <w:proofErr w:type="spellStart"/>
      <w:r w:rsidR="00412FD0" w:rsidRPr="00412FD0">
        <w:rPr>
          <w:rFonts w:asciiTheme="majorBidi" w:hAnsiTheme="majorBidi" w:cstheme="majorBidi"/>
          <w:lang w:bidi="ar-DZ"/>
        </w:rPr>
        <w:t>Dey</w:t>
      </w:r>
      <w:proofErr w:type="spellEnd"/>
      <w:r w:rsidR="00412FD0" w:rsidRPr="00412FD0">
        <w:rPr>
          <w:rFonts w:asciiTheme="majorBidi" w:hAnsiTheme="majorBidi" w:cstheme="majorBidi"/>
          <w:lang w:bidi="ar-DZ"/>
        </w:rPr>
        <w:t xml:space="preserve">, who was the highest authority in the Regency, while the </w:t>
      </w:r>
      <w:proofErr w:type="spellStart"/>
      <w:r w:rsidR="00412FD0" w:rsidRPr="00412FD0">
        <w:rPr>
          <w:rFonts w:asciiTheme="majorBidi" w:hAnsiTheme="majorBidi" w:cstheme="majorBidi"/>
          <w:lang w:bidi="ar-DZ"/>
        </w:rPr>
        <w:t>Beys</w:t>
      </w:r>
      <w:proofErr w:type="spellEnd"/>
      <w:r w:rsidR="00412FD0" w:rsidRPr="00412FD0">
        <w:rPr>
          <w:rFonts w:asciiTheme="majorBidi" w:hAnsiTheme="majorBidi" w:cstheme="majorBidi"/>
          <w:lang w:bidi="ar-DZ"/>
        </w:rPr>
        <w:t xml:space="preserve"> ruled specific regions. The Ottomans also maintained a strong presence with their navy, which played a crucial role in defending the coast and asserting control over the Mediterranean.</w:t>
      </w:r>
    </w:p>
    <w:p w:rsidR="00412FD0" w:rsidRPr="00412FD0" w:rsidRDefault="00412FD0" w:rsidP="00412FD0">
      <w:pPr>
        <w:bidi w:val="0"/>
        <w:spacing w:line="240" w:lineRule="auto"/>
        <w:rPr>
          <w:rFonts w:asciiTheme="majorBidi" w:hAnsiTheme="majorBidi" w:cstheme="majorBidi"/>
          <w:b/>
          <w:bCs/>
          <w:u w:val="single"/>
          <w:lang w:bidi="ar-DZ"/>
        </w:rPr>
      </w:pPr>
      <w:r w:rsidRPr="00412FD0">
        <w:rPr>
          <w:rFonts w:asciiTheme="majorBidi" w:hAnsiTheme="majorBidi" w:cstheme="majorBidi"/>
          <w:b/>
          <w:bCs/>
          <w:u w:val="single"/>
          <w:lang w:bidi="ar-DZ"/>
        </w:rPr>
        <w:t>3. Economic and Social Life</w:t>
      </w:r>
    </w:p>
    <w:p w:rsidR="00412FD0" w:rsidRPr="00412FD0" w:rsidRDefault="00AF2795" w:rsidP="00412FD0">
      <w:pPr>
        <w:bidi w:val="0"/>
        <w:spacing w:line="240" w:lineRule="auto"/>
        <w:ind w:left="-851"/>
        <w:rPr>
          <w:rFonts w:asciiTheme="majorBidi" w:hAnsiTheme="majorBidi" w:cstheme="majorBidi"/>
          <w:lang w:bidi="ar-DZ"/>
        </w:rPr>
      </w:pPr>
      <w:r>
        <w:rPr>
          <w:rFonts w:asciiTheme="majorBidi" w:hAnsiTheme="majorBidi" w:cstheme="majorBidi"/>
          <w:lang w:bidi="ar-DZ"/>
        </w:rPr>
        <w:t xml:space="preserve">    </w:t>
      </w:r>
      <w:r w:rsidR="00412FD0" w:rsidRPr="00412FD0">
        <w:rPr>
          <w:rFonts w:asciiTheme="majorBidi" w:hAnsiTheme="majorBidi" w:cstheme="majorBidi"/>
          <w:lang w:bidi="ar-DZ"/>
        </w:rPr>
        <w:t xml:space="preserve">Under Ottoman rule, Algeria's economy was largely based on agriculture, trade, and piracy. The region benefited from its strategic location in the Mediterranean, which made it a hub for maritime trade between Europe and the Middle East. The Ottomans organized the economy in a way that promoted agriculture, especially grain and olive oil, and used the revenues from this sector to fund the military and other state functions. Additionally, the coastal cities of Algeria, such as Algiers, became renowned for their privateering activities. The Barbary corsairs were authorized by the Ottomans to raid European ships and coastal towns, further contributing to Algeria’s economic prosperity. Socially, the population was diverse, consisting of Turks, Arabs, Berbers, and </w:t>
      </w:r>
      <w:proofErr w:type="spellStart"/>
      <w:r w:rsidR="00412FD0" w:rsidRPr="00412FD0">
        <w:rPr>
          <w:rFonts w:asciiTheme="majorBidi" w:hAnsiTheme="majorBidi" w:cstheme="majorBidi"/>
          <w:lang w:bidi="ar-DZ"/>
        </w:rPr>
        <w:t>Andalusians</w:t>
      </w:r>
      <w:proofErr w:type="spellEnd"/>
      <w:r w:rsidR="00412FD0" w:rsidRPr="00412FD0">
        <w:rPr>
          <w:rFonts w:asciiTheme="majorBidi" w:hAnsiTheme="majorBidi" w:cstheme="majorBidi"/>
          <w:lang w:bidi="ar-DZ"/>
        </w:rPr>
        <w:t xml:space="preserve"> (refugees from Spain), creating a multicultural society. Despite this diversity, Ottoman rule ensured that the ruling elite was mainly Turkish, which sometimes led to tensions with the local Berber and Arab populations.</w:t>
      </w:r>
    </w:p>
    <w:p w:rsidR="00412FD0" w:rsidRPr="00412FD0" w:rsidRDefault="00412FD0" w:rsidP="00412FD0">
      <w:pPr>
        <w:bidi w:val="0"/>
        <w:spacing w:line="240" w:lineRule="auto"/>
        <w:rPr>
          <w:rFonts w:asciiTheme="majorBidi" w:hAnsiTheme="majorBidi" w:cstheme="majorBidi"/>
          <w:b/>
          <w:bCs/>
          <w:u w:val="single"/>
          <w:lang w:bidi="ar-DZ"/>
        </w:rPr>
      </w:pPr>
      <w:r w:rsidRPr="00412FD0">
        <w:rPr>
          <w:rFonts w:asciiTheme="majorBidi" w:hAnsiTheme="majorBidi" w:cstheme="majorBidi"/>
          <w:b/>
          <w:bCs/>
          <w:u w:val="single"/>
          <w:lang w:bidi="ar-DZ"/>
        </w:rPr>
        <w:t>4. Ottoman Cultural Impact</w:t>
      </w:r>
    </w:p>
    <w:p w:rsidR="00412FD0" w:rsidRPr="00412FD0" w:rsidRDefault="00AF2795" w:rsidP="00412FD0">
      <w:pPr>
        <w:bidi w:val="0"/>
        <w:spacing w:line="240" w:lineRule="auto"/>
        <w:ind w:left="-851"/>
        <w:rPr>
          <w:rFonts w:asciiTheme="majorBidi" w:hAnsiTheme="majorBidi" w:cstheme="majorBidi"/>
          <w:lang w:bidi="ar-DZ"/>
        </w:rPr>
      </w:pPr>
      <w:r>
        <w:rPr>
          <w:rFonts w:asciiTheme="majorBidi" w:hAnsiTheme="majorBidi" w:cstheme="majorBidi"/>
          <w:lang w:bidi="ar-DZ"/>
        </w:rPr>
        <w:t xml:space="preserve">     </w:t>
      </w:r>
      <w:r w:rsidR="00412FD0" w:rsidRPr="00412FD0">
        <w:rPr>
          <w:rFonts w:asciiTheme="majorBidi" w:hAnsiTheme="majorBidi" w:cstheme="majorBidi"/>
          <w:lang w:bidi="ar-DZ"/>
        </w:rPr>
        <w:t>The Ottomans significantly influenced Algeria's cultural landscape. Architecturally, the Ottomans built mosques, palaces, fortifications, and other key structures, leaving a lasting imprint on the region’s skyline. The Kasbah of Algiers, for example, is a well-known example of Ottoman architecture, characterized by its narrow streets, fortifications, and traditional homes. The Ottomans also promoted Islam, strengthening its role in the social and cultural life of the region. The spread of Ottoman culture included the introduction of Turkish language and customs, which mingled with local Arab and Berber traditions, creating a unique cultural identity in Algeria. Although Algeria’s cultural identity remained strongly Arab and Berber, Ottoman rule facilitated the exchange of artistic, architectural, and intellectual ideas across the Mediterranean.</w:t>
      </w:r>
    </w:p>
    <w:p w:rsidR="00412FD0" w:rsidRPr="00412FD0" w:rsidRDefault="00412FD0" w:rsidP="00412FD0">
      <w:pPr>
        <w:bidi w:val="0"/>
        <w:rPr>
          <w:rFonts w:asciiTheme="majorBidi" w:hAnsiTheme="majorBidi" w:cstheme="majorBidi"/>
          <w:lang w:bidi="ar-DZ"/>
        </w:rPr>
      </w:pPr>
    </w:p>
    <w:p w:rsidR="00412FD0" w:rsidRPr="00412FD0" w:rsidRDefault="00412FD0" w:rsidP="00412FD0">
      <w:pPr>
        <w:bidi w:val="0"/>
        <w:jc w:val="center"/>
        <w:rPr>
          <w:rFonts w:asciiTheme="majorBidi" w:hAnsiTheme="majorBidi" w:cstheme="majorBidi"/>
          <w:lang w:bidi="ar-DZ"/>
        </w:rPr>
      </w:pPr>
    </w:p>
    <w:sectPr w:rsidR="00412FD0" w:rsidRPr="00412FD0" w:rsidSect="00CB6EBA">
      <w:pgSz w:w="11906" w:h="16838"/>
      <w:pgMar w:top="568" w:right="991" w:bottom="1440" w:left="180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F1"/>
    <w:rsid w:val="000A5335"/>
    <w:rsid w:val="001004D9"/>
    <w:rsid w:val="00257ABE"/>
    <w:rsid w:val="00412FD0"/>
    <w:rsid w:val="00591A8B"/>
    <w:rsid w:val="00863D4F"/>
    <w:rsid w:val="009F2AFE"/>
    <w:rsid w:val="00AF2795"/>
    <w:rsid w:val="00BA1EAC"/>
    <w:rsid w:val="00C277F1"/>
    <w:rsid w:val="00CB6EBA"/>
    <w:rsid w:val="00DA7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57A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7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57A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7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569</Words>
  <Characters>3248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Nadjib.laka@gmail.com</dc:creator>
  <cp:lastModifiedBy>Nadjib.laka@gmail.com</cp:lastModifiedBy>
  <cp:revision>4</cp:revision>
  <dcterms:created xsi:type="dcterms:W3CDTF">2025-05-06T18:34:00Z</dcterms:created>
  <dcterms:modified xsi:type="dcterms:W3CDTF">2025-05-07T19:38:00Z</dcterms:modified>
</cp:coreProperties>
</file>