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F5EC" w14:textId="77777777" w:rsidR="00621849" w:rsidRPr="00070945" w:rsidRDefault="00621849" w:rsidP="00621849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المخطــــــــــــــــوطــــــــــــــات</w:t>
      </w:r>
    </w:p>
    <w:p w14:paraId="4B8E3B45" w14:textId="77777777" w:rsidR="00621849" w:rsidRPr="00070945" w:rsidRDefault="00F16FD7" w:rsidP="00F32EC8">
      <w:pPr>
        <w:jc w:val="mediumKashida"/>
        <w:rPr>
          <w:rFonts w:ascii="Sakkal Majalla" w:hAnsi="Sakkal Majalla" w:cs="Sakkal Majalla"/>
          <w:sz w:val="32"/>
          <w:szCs w:val="32"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تعتبر المخطوطات من أهم المصادر الأساسية للبحث 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التاريخي فهي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تمثل مادة تاريخية خام ثرية بالمعلومات التي يستند عليها الباحثون في استجلاء الحقائق التاريخية المتعلقة بمختلف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التطورات  السياسية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الاجتماعية و 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الثقافية التي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عرفتها </w:t>
      </w:r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الأمم  </w:t>
      </w:r>
      <w:r w:rsidR="00201181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لاسيما </w:t>
      </w:r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خلال الفترة التي سبقت ظهور </w:t>
      </w:r>
      <w:proofErr w:type="spellStart"/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الطباعة،و</w:t>
      </w:r>
      <w:proofErr w:type="spellEnd"/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الجزائر كغيرها من البلدان العربية و الإسلامية تزخر بكم ضخم من المخطوطات تمثل في نفس الوقت تراث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</w:t>
      </w:r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تاريخي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</w:t>
      </w:r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علمي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 و فكريا و دينيا  و مظهرا بارزا</w:t>
      </w:r>
      <w:r w:rsidR="00255AE0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لذاكرة الشعب الجزائري التاريخية </w:t>
      </w:r>
    </w:p>
    <w:p w14:paraId="2A84AC6C" w14:textId="77777777" w:rsidR="00621849" w:rsidRPr="00070945" w:rsidRDefault="00621849" w:rsidP="00621849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1-تعريف المخطوط:</w:t>
      </w:r>
    </w:p>
    <w:p w14:paraId="3ED7635B" w14:textId="77777777" w:rsidR="00621849" w:rsidRPr="00070945" w:rsidRDefault="00621849" w:rsidP="00F32EC8">
      <w:pPr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-لغة: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إن لفظ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المخطوطة مشتقة من الفعل الماضي خط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،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من الفعل المضارع يخط، بمعنى كتب بخط يده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،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الخط هو الكتابة و التحرير، و هناك تعريفا أكثر دقة ضبط في معجم الوسيط الصادر عن مجمع اللغة العربية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بالقاهرة  على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النحو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الأتي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: </w:t>
      </w:r>
      <w:r w:rsidR="00DA286A" w:rsidRPr="00070945">
        <w:rPr>
          <w:rFonts w:ascii="Sakkal Majalla" w:eastAsia="Calibri" w:hAnsi="Sakkal Majalla" w:cs="Sakkal Majalla"/>
          <w:sz w:val="32"/>
          <w:szCs w:val="32"/>
          <w:rtl/>
        </w:rPr>
        <w:t>''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أن المخطوط هو المكتوب بالخط لا بالمطبعة، و ج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>م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عه مخطوطات و المخطوطة هي النسخة المكتوبة باليد</w:t>
      </w:r>
      <w:r w:rsidR="00DA286A" w:rsidRPr="00070945">
        <w:rPr>
          <w:rFonts w:ascii="Sakkal Majalla" w:eastAsia="Calibri" w:hAnsi="Sakkal Majalla" w:cs="Sakkal Majalla"/>
          <w:sz w:val="32"/>
          <w:szCs w:val="32"/>
          <w:rtl/>
        </w:rPr>
        <w:t>''</w:t>
      </w:r>
    </w:p>
    <w:p w14:paraId="680B75C5" w14:textId="77777777" w:rsidR="00DA286A" w:rsidRPr="00070945" w:rsidRDefault="00DA286A" w:rsidP="00621849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</w:rPr>
        <w:t>-اصطلاحا:</w:t>
      </w:r>
    </w:p>
    <w:p w14:paraId="1AB1ECFF" w14:textId="77777777" w:rsidR="00162162" w:rsidRPr="00070945" w:rsidRDefault="007C5461" w:rsidP="001B7B38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F16FD7" w:rsidRPr="00070945">
        <w:rPr>
          <w:rFonts w:ascii="Sakkal Majalla" w:hAnsi="Sakkal Majalla" w:cs="Sakkal Majalla"/>
          <w:sz w:val="32"/>
          <w:szCs w:val="32"/>
          <w:rtl/>
        </w:rPr>
        <w:t xml:space="preserve">تجمع القواميس المتخصصة في المكتبات على </w:t>
      </w:r>
      <w:r w:rsidR="00F32EC8" w:rsidRPr="00070945">
        <w:rPr>
          <w:rFonts w:ascii="Sakkal Majalla" w:hAnsi="Sakkal Majalla" w:cs="Sakkal Majalla"/>
          <w:sz w:val="32"/>
          <w:szCs w:val="32"/>
          <w:rtl/>
        </w:rPr>
        <w:t>أ</w:t>
      </w:r>
      <w:r w:rsidR="00F16FD7" w:rsidRPr="00070945">
        <w:rPr>
          <w:rFonts w:ascii="Sakkal Majalla" w:hAnsi="Sakkal Majalla" w:cs="Sakkal Majalla"/>
          <w:sz w:val="32"/>
          <w:szCs w:val="32"/>
          <w:rtl/>
        </w:rPr>
        <w:t>ن المخطوط</w:t>
      </w:r>
      <w:r w:rsidR="00F32EC8" w:rsidRPr="00070945">
        <w:rPr>
          <w:rFonts w:ascii="Sakkal Majalla" w:hAnsi="Sakkal Majalla" w:cs="Sakkal Majalla"/>
          <w:sz w:val="32"/>
          <w:szCs w:val="32"/>
          <w:rtl/>
        </w:rPr>
        <w:t>-العربي-</w:t>
      </w:r>
      <w:r w:rsidR="00F16FD7" w:rsidRPr="00070945">
        <w:rPr>
          <w:rFonts w:ascii="Sakkal Majalla" w:hAnsi="Sakkal Majalla" w:cs="Sakkal Majalla"/>
          <w:sz w:val="32"/>
          <w:szCs w:val="32"/>
          <w:rtl/>
        </w:rPr>
        <w:t xml:space="preserve"> هو الكتاب المكتوب بخط اليد و ليس </w:t>
      </w:r>
      <w:proofErr w:type="gramStart"/>
      <w:r w:rsidR="00F16FD7" w:rsidRPr="00070945">
        <w:rPr>
          <w:rFonts w:ascii="Sakkal Majalla" w:hAnsi="Sakkal Majalla" w:cs="Sakkal Majalla"/>
          <w:sz w:val="32"/>
          <w:szCs w:val="32"/>
          <w:rtl/>
        </w:rPr>
        <w:t>بالمطبعة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>،ل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>ك</w:t>
      </w:r>
      <w:proofErr w:type="gramEnd"/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فمن المفيد حقا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>ن يقال ((الكتاب المخطوط)) ل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ن هناك العديد من الأشياء كتبت باليد و لا تدرج ضمن المخطوط 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،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>مثل النقوش  و الرسوم على الصخور و الخشب و الجلود و غيرها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، ل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لك فمن الشروط </w:t>
      </w:r>
      <w:r w:rsidR="000E5A6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الأساسية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يجب أن تتوفر في المخطوط هي أن يكون 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كتابا </w:t>
      </w:r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،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فالرسائل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الوثائق و النقوش  مستبعدة من ه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المصطلح،و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يجب أيضا أن يكون  الكتاب مخطوطا  بخط اليد غير مرقونا على </w:t>
      </w:r>
      <w:r w:rsidR="00F32EC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آ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لة الكتابة</w:t>
      </w:r>
    </w:p>
    <w:p w14:paraId="36DDB1BA" w14:textId="77777777" w:rsidR="00A20320" w:rsidRPr="00070945" w:rsidRDefault="00A20320" w:rsidP="00F35E48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2-</w:t>
      </w:r>
      <w:proofErr w:type="gramStart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علم </w:t>
      </w:r>
      <w:r w:rsidR="006C61E3"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المخطوطات</w:t>
      </w:r>
      <w:proofErr w:type="gramEnd"/>
      <w:r w:rsidR="004A42D8" w:rsidRPr="0007094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( </w:t>
      </w:r>
      <w:proofErr w:type="spellStart"/>
      <w:r w:rsidR="004A42D8" w:rsidRPr="0007094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الكوديكولوجيا</w:t>
      </w:r>
      <w:proofErr w:type="spellEnd"/>
      <w:r w:rsidR="004A42D8" w:rsidRPr="0007094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  <w:proofErr w:type="spellStart"/>
      <w:r w:rsidR="004A42D8" w:rsidRPr="00070945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Codicology</w:t>
      </w:r>
      <w:proofErr w:type="spellEnd"/>
      <w:r w:rsidR="004A42D8" w:rsidRPr="0007094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:</w:t>
      </w:r>
    </w:p>
    <w:p w14:paraId="71F80429" w14:textId="7B6074E8" w:rsidR="00A20320" w:rsidRPr="00070945" w:rsidRDefault="00371B1B" w:rsidP="00162162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هو العلم ال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ذي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يختض في دراسة الشكل المادي للك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ت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اب المخطوط بغض النظر عن محتواه المعرفي بحيث يدرس حوامل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الكتابة(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البردى و الرق و 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الورق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) و المواد المستخدمة في الكتابة(الأقلام و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الامدة و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الألوان و الاصباغ) و شكل الصفحة ة إخراجها و تسطيرها و كيفية تجليد المخطوط و الظروف المحيطة بكتابة النص الأصلي للمخطوط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الطريقة المتبعة من طرف النساخ و الوراقين و المزينون و المزخرفون و المجلدون في قيامهم 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بإعداد</w:t>
      </w:r>
      <w:r w:rsidR="008E4B74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المخطوط</w:t>
      </w:r>
    </w:p>
    <w:p w14:paraId="52C47FB2" w14:textId="77777777" w:rsidR="008C4F0E" w:rsidRPr="00070945" w:rsidRDefault="008C4F0E" w:rsidP="00162162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5763B198" w14:textId="77777777" w:rsidR="00162162" w:rsidRPr="00070945" w:rsidRDefault="00162162" w:rsidP="00162162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lastRenderedPageBreak/>
        <w:t>3-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الملامح </w:t>
      </w:r>
      <w:r w:rsidR="00646C8B"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المادية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للمخطوط</w:t>
      </w:r>
      <w:r w:rsidR="00646C8B"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العربي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(مكوناته)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:</w:t>
      </w:r>
    </w:p>
    <w:p w14:paraId="26A0FD92" w14:textId="77777777" w:rsidR="00162162" w:rsidRPr="00070945" w:rsidRDefault="00FD4039" w:rsidP="00FD4039">
      <w:pPr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ي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تكو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ن</w:t>
      </w:r>
      <w:r w:rsidR="0016216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المخطوط العربي بصفة عامة من الأجزاء التالية:</w:t>
      </w:r>
    </w:p>
    <w:p w14:paraId="092C8C5B" w14:textId="77777777" w:rsidR="00162162" w:rsidRPr="00070945" w:rsidRDefault="00162162" w:rsidP="00162162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-صفحة العنوان:</w:t>
      </w:r>
    </w:p>
    <w:p w14:paraId="0D112906" w14:textId="77777777" w:rsidR="00162162" w:rsidRPr="00070945" w:rsidRDefault="00646C8B" w:rsidP="00646C8B">
      <w:pPr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   </w:t>
      </w:r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لم </w:t>
      </w:r>
      <w:proofErr w:type="gramStart"/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>يخصص  النس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</w:t>
      </w:r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>خ</w:t>
      </w:r>
      <w:proofErr w:type="gramEnd"/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الوراقين العرب في </w:t>
      </w:r>
      <w:proofErr w:type="spellStart"/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باديء</w:t>
      </w:r>
      <w:proofErr w:type="spellEnd"/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الامر صفحة معينة لكتابة عنوان المخطوط و بمرور الوقت حرص هؤلاء على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جعل</w:t>
      </w:r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صفحة منفصلة لتسجيل عنوان المخطوط مختصرا في البداية ثم ذكر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وه </w:t>
      </w:r>
      <w:r w:rsidR="00032157" w:rsidRPr="00070945">
        <w:rPr>
          <w:rFonts w:ascii="Sakkal Majalla" w:hAnsi="Sakkal Majalla" w:cs="Sakkal Majalla"/>
          <w:sz w:val="32"/>
          <w:szCs w:val="32"/>
          <w:rtl/>
          <w:lang w:bidi="ar-EG"/>
        </w:rPr>
        <w:t>كاملا في المقدمة</w:t>
      </w:r>
    </w:p>
    <w:p w14:paraId="665F73DD" w14:textId="77777777" w:rsidR="00032157" w:rsidRPr="00070945" w:rsidRDefault="00032157" w:rsidP="00032157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-الاستهلال أو </w:t>
      </w:r>
      <w:proofErr w:type="gramStart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المقدمة(</w:t>
      </w:r>
      <w:proofErr w:type="gramEnd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بداية المخطوط):</w:t>
      </w:r>
    </w:p>
    <w:p w14:paraId="76ECD753" w14:textId="77777777" w:rsidR="00162162" w:rsidRPr="00070945" w:rsidRDefault="00032157" w:rsidP="00D079F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عادة </w:t>
      </w:r>
      <w:r w:rsidR="00FA00FB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ما</w:t>
      </w:r>
      <w:proofErr w:type="gramEnd"/>
      <w:r w:rsidR="00FA00FB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تبتديء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FA00FB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المقدمة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بالبسملة و الحمد لله و الدعاء ثم تتبع  بالعناصر المهمة التي تتكون منها المقدمة و هي عنوان المخطوط، و اسم المؤلف وموضوع الكتاب و عناوين الأبواب و الفصول و منهج الكتابة و الهدف من الكتاب و معرفة بداية المخطوط و </w:t>
      </w:r>
      <w:r w:rsidR="00FD4039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كر المؤلفات الأخرى للمؤلف</w:t>
      </w:r>
      <w:r w:rsidR="00FD4039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</w:t>
      </w:r>
      <w:r w:rsidR="00D079F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="00FD4039" w:rsidRPr="00070945">
        <w:rPr>
          <w:rFonts w:ascii="Sakkal Majalla" w:hAnsi="Sakkal Majalla" w:cs="Sakkal Majalla"/>
          <w:sz w:val="32"/>
          <w:szCs w:val="32"/>
          <w:rtl/>
          <w:lang w:bidi="ar-EG"/>
        </w:rPr>
        <w:t>ساتذته و تلاميذه في بعض ال</w:t>
      </w:r>
      <w:r w:rsidR="00201181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="00FD4039" w:rsidRPr="00070945">
        <w:rPr>
          <w:rFonts w:ascii="Sakkal Majalla" w:hAnsi="Sakkal Majalla" w:cs="Sakkal Majalla"/>
          <w:sz w:val="32"/>
          <w:szCs w:val="32"/>
          <w:rtl/>
          <w:lang w:bidi="ar-EG"/>
        </w:rPr>
        <w:t>حيان</w:t>
      </w:r>
    </w:p>
    <w:p w14:paraId="770D7686" w14:textId="77777777" w:rsidR="00C302D7" w:rsidRPr="00070945" w:rsidRDefault="00C302D7" w:rsidP="00C302D7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-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الهوامش أو الحواشي:</w:t>
      </w:r>
    </w:p>
    <w:p w14:paraId="5A88D7C2" w14:textId="77777777" w:rsidR="00C302D7" w:rsidRPr="00070945" w:rsidRDefault="00C302D7" w:rsidP="00C302D7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و هي المساحات البيضاء التي تترك حول المتن في صفحات المخطوط لاستدراك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الأخطاء  التي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وقعت أثناء عملية النسخ ، أو للتعريف بالمصطلحات و بعض الأعلام</w:t>
      </w:r>
    </w:p>
    <w:p w14:paraId="4ECA08AA" w14:textId="77777777" w:rsidR="00C302D7" w:rsidRPr="00070945" w:rsidRDefault="00C302D7" w:rsidP="00C302D7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-مسطرة </w:t>
      </w:r>
      <w:proofErr w:type="gramStart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المخطوط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proofErr w:type="gramEnd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التسطير و إخراج الورقة)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:</w:t>
      </w:r>
    </w:p>
    <w:p w14:paraId="37BB3DC5" w14:textId="01A2C4A1" w:rsidR="00C302D7" w:rsidRPr="00070945" w:rsidRDefault="00C302D7" w:rsidP="00C302D7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تعتبر المسطرة من أبرز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أدوات  صناعة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المخطوط العربي و التي كانت تصنع من الخشب او المعدن و  تكون على شكل مربع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و مستطيل  ، يتم بواسطتها  انجاز التسطير عمليا  من خلال رسم خطوط مستقيمة عمودية أو أفقية باستخدام قلم الرصاص على الصفحة  لتحديد المساحة المخصصة للكتابة</w:t>
      </w:r>
    </w:p>
    <w:p w14:paraId="253D8A81" w14:textId="77777777" w:rsidR="00C302D7" w:rsidRPr="00070945" w:rsidRDefault="00C302D7" w:rsidP="00C302D7">
      <w:pPr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-علامات الترقيم:</w:t>
      </w:r>
    </w:p>
    <w:p w14:paraId="44F74BD5" w14:textId="33BD0CAB" w:rsidR="00E755FE" w:rsidRPr="00070945" w:rsidRDefault="00E755FE" w:rsidP="008C4F0E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من العلامات التي استخدمت في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باديء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الامر  نجد الدائرة للفاصلة</w:t>
      </w:r>
      <w:r w:rsidR="008C4F0E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بين الجمل و أحيانا كانت الدائرة تحوي نقطة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،</w:t>
      </w:r>
      <w:r w:rsidR="008C4F0E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حرف  الهاء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8C4F0E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كانت توضع في نهاية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الاقتباس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النقاط الثلاث (</w:t>
      </w:r>
      <w:r w:rsidR="00070945">
        <w:rPr>
          <w:rFonts w:ascii="Sakkal Majalla" w:hAnsi="Sakkal Majalla" w:cs="Sakkal Majalla" w:hint="cs"/>
          <w:sz w:val="32"/>
          <w:szCs w:val="32"/>
          <w:rtl/>
          <w:lang w:bidi="ar-EG"/>
        </w:rPr>
        <w:t>...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)</w:t>
      </w:r>
      <w:r w:rsidR="008C4F0E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توضع بين شطري البيت الشعري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ثم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استعملت 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شكال أخرى من الدائرة كا</w:t>
      </w:r>
      <w:r w:rsidR="008C4F0E" w:rsidRPr="00070945">
        <w:rPr>
          <w:rFonts w:ascii="Sakkal Majalla" w:hAnsi="Sakkal Majalla" w:cs="Sakkal Majalla"/>
          <w:sz w:val="32"/>
          <w:szCs w:val="32"/>
          <w:rtl/>
          <w:lang w:bidi="ar-EG"/>
        </w:rPr>
        <w:t>ل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دائرة على شكل حرف الهاء(ه) </w:t>
      </w:r>
      <w:r w:rsidR="008C4F0E" w:rsidRPr="00070945">
        <w:rPr>
          <w:rFonts w:ascii="Sakkal Majalla" w:hAnsi="Sakkal Majalla" w:cs="Sakkal Majalla"/>
          <w:sz w:val="32"/>
          <w:szCs w:val="32"/>
          <w:rtl/>
          <w:lang w:bidi="ar-EG"/>
        </w:rPr>
        <w:t>و في المرحلة اللاحقة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استخدمت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 علامات الترقيم المعروفة حاليا كالفاصلة و الفاصلة المنقوطة</w:t>
      </w:r>
    </w:p>
    <w:p w14:paraId="5E250378" w14:textId="77777777" w:rsidR="008C4F0E" w:rsidRPr="00070945" w:rsidRDefault="008C4F0E" w:rsidP="00E755FE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4D02EB4F" w14:textId="77777777" w:rsidR="00765484" w:rsidRPr="00070945" w:rsidRDefault="00765484" w:rsidP="00765484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-الاختصارات:</w:t>
      </w:r>
    </w:p>
    <w:p w14:paraId="040A11F1" w14:textId="4A5548BD" w:rsidR="00765484" w:rsidRPr="00070945" w:rsidRDefault="00765484" w:rsidP="0076548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كان النساخ العرب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يلجؤون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إلى اختصار صيغة الإخبار و التحديث لتكرارها في كتب الحديث و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التاريخ ،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نذكر على سبيل المثال من هذه الاختصارات في علم الح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د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يث: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نا،ثنا:حدثنا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)،(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أنا،أرنا:أخبرنا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)،(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أنبأ:أنبأنا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</w:p>
    <w:p w14:paraId="115EEEAB" w14:textId="75E004AB" w:rsidR="00765484" w:rsidRPr="00070945" w:rsidRDefault="00765484" w:rsidP="0076548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و من ال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DZ"/>
        </w:rPr>
        <w:t>م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ختصرات الخاصة بالقاموس نذكر على سبيل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المثال( د،: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بلدة)،(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ة:قرية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، ع: موضع)، و مختصرات أخرى مثل(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عو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: عورضت النسخة إلى هذا الموضع)،(بلغ: بلغ العرض إلى هذا المكان)</w:t>
      </w:r>
    </w:p>
    <w:p w14:paraId="01F6DEBB" w14:textId="77777777" w:rsidR="00765484" w:rsidRPr="00070945" w:rsidRDefault="00765484" w:rsidP="00765484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-التصويبات والاضافات:</w:t>
      </w:r>
    </w:p>
    <w:p w14:paraId="76CB5FC8" w14:textId="55340298" w:rsidR="00765484" w:rsidRPr="00070945" w:rsidRDefault="00765484" w:rsidP="0076548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حرض النساخ على مراجعة مخطوطاتهم بعد الانتهاء من نسخها للتأكد من صحة ما جاء فيها، و من ثمة تصويب بعض الأخطاء التي قد  تظهر  في الكتابة  أو إضافة معلومات أو كلمات  او جمل  نساها الناسخ  من قبل،  ، و من الطرق المتبعة في  ضبط هذه العملية  هي الضرب على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الخطأ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كتابة الصواب فوقه ، و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استخدمت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أيضا طريقة  الكشط  التي قل مفعولها بمرور الوقت لأثارها السلبية على مادة الكتابة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(الورق)،أما بالنسبة للإضافات بسبب السهو فاذا تعلق الامر بكلمة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DZ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كلمتين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DZ"/>
        </w:rPr>
        <w:t>فإنها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تضاف في مكانها  بين السطور، و تذكر أيضا في الهامش الخارجي المقابل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للسطر،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DZ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ما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اذا كانت الاضافات اكثر من كلمتين فيتم توض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DZ"/>
        </w:rPr>
        <w:t>ح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 الحاشية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DZ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و الهامش الخارجي</w:t>
      </w:r>
    </w:p>
    <w:p w14:paraId="7326702B" w14:textId="77777777" w:rsidR="006B32C5" w:rsidRPr="00070945" w:rsidRDefault="006B32C5" w:rsidP="006B32C5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ترقيم المخطوط:</w:t>
      </w:r>
    </w:p>
    <w:p w14:paraId="24AA23C6" w14:textId="0AC019EB" w:rsidR="00FA00FB" w:rsidRPr="00070945" w:rsidRDefault="006B32C5" w:rsidP="00765484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عادة ما كان يلج</w:t>
      </w:r>
      <w:r w:rsidR="005533DD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النساخ </w:t>
      </w:r>
      <w:r w:rsidR="005533DD" w:rsidRPr="00070945">
        <w:rPr>
          <w:rFonts w:ascii="Sakkal Majalla" w:hAnsi="Sakkal Majalla" w:cs="Sakkal Majalla"/>
          <w:sz w:val="32"/>
          <w:szCs w:val="32"/>
          <w:rtl/>
          <w:lang w:bidi="ar-EG"/>
        </w:rPr>
        <w:t>إ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لى استخدام التعقيبات بنسبة كبيرة لتكون أساسا في ترتيب أوراق المخطوطات العربية </w:t>
      </w:r>
      <w:r w:rsidR="005533DD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و صفحاتها عوض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الأرقام  العادية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كان استعمالها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محدودا،و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تتمثل التعقيبات</w:t>
      </w:r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هي نوع من الترقيم ، و تتمثل كيفية </w:t>
      </w:r>
      <w:proofErr w:type="spellStart"/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التعقيبة</w:t>
      </w:r>
      <w:proofErr w:type="spellEnd"/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 في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5533DD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ن </w:t>
      </w:r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يثبت الناسخ في نهاية الورقة تحت آخر كلمة من السطر الأخير اول كلمة في الورقة </w:t>
      </w:r>
      <w:proofErr w:type="spellStart"/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التالية،أو</w:t>
      </w:r>
      <w:proofErr w:type="spellEnd"/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هي كلمة او جزء من كلمة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تأتي</w:t>
      </w:r>
      <w:r w:rsidR="009B7CE2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في نهاية الورقة اليمنى من المخطوطة و يعاد تكرارها في الورقة اليسرى</w:t>
      </w:r>
    </w:p>
    <w:p w14:paraId="2E2B2A0A" w14:textId="77777777" w:rsidR="00A96FAA" w:rsidRPr="00070945" w:rsidRDefault="00A96FAA" w:rsidP="00A96FAA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-خاتمة المخطوط:</w:t>
      </w:r>
    </w:p>
    <w:p w14:paraId="48F88392" w14:textId="77777777" w:rsidR="00A96FAA" w:rsidRPr="00070945" w:rsidRDefault="00A96FAA" w:rsidP="00C302D7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تعتبر من </w:t>
      </w:r>
      <w:r w:rsidR="000E0E4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هم الأجزاء المادية </w:t>
      </w:r>
      <w:r w:rsidR="000E0E46" w:rsidRPr="00070945">
        <w:rPr>
          <w:rFonts w:ascii="Sakkal Majalla" w:hAnsi="Sakkal Majalla" w:cs="Sakkal Majalla"/>
          <w:sz w:val="32"/>
          <w:szCs w:val="32"/>
          <w:rtl/>
          <w:lang w:bidi="ar-EG"/>
        </w:rPr>
        <w:t>للمخطوط،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يذكر </w:t>
      </w:r>
      <w:r w:rsidR="000E0E46" w:rsidRPr="00070945">
        <w:rPr>
          <w:rFonts w:ascii="Sakkal Majalla" w:hAnsi="Sakkal Majalla" w:cs="Sakkal Majalla"/>
          <w:sz w:val="32"/>
          <w:szCs w:val="32"/>
          <w:rtl/>
          <w:lang w:bidi="ar-EG"/>
        </w:rPr>
        <w:t>فيها صاحب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المخطوط عبارة تدل على انتهاء نص المخطوط و اسم الناسخ و في بعض الأحيان </w:t>
      </w:r>
      <w:r w:rsidR="000E0E46" w:rsidRPr="00070945">
        <w:rPr>
          <w:rFonts w:ascii="Sakkal Majalla" w:hAnsi="Sakkal Majalla" w:cs="Sakkal Majalla"/>
          <w:sz w:val="32"/>
          <w:szCs w:val="32"/>
          <w:rtl/>
          <w:lang w:bidi="ar-EG"/>
        </w:rPr>
        <w:t>يذكر تاريخ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النسخ و مكانه و عادة ما تكون نهاية خاتمة المخطوط العربي في شكل هرم  مقلوب و 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إ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ذا كان للمخطوط 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كثر من مجلد فتكتب في 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lastRenderedPageBreak/>
        <w:t xml:space="preserve">نهاية كل مجلد عبارة مثلا انتهي المجلد الأول و يليه المجلد الثاني و في بعض الأحيان تشير بعض </w:t>
      </w:r>
      <w:r w:rsidR="000E0E4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العبارات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إ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لى تاريخ انجاز المخطوط مثلا انتهى من تأليفه-المخطوط- </w:t>
      </w:r>
      <w:r w:rsidR="000E0E4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و نسخه  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أثناء وقوع الحادث الفلاني المتعلق بغزو أجنبي أو ثورة أو حرب و قعت و غيرها من الأحداث على سبيل المثال</w:t>
      </w:r>
    </w:p>
    <w:p w14:paraId="00DC4BE3" w14:textId="77777777" w:rsidR="00B83821" w:rsidRPr="00070945" w:rsidRDefault="00B83821" w:rsidP="00B83821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4-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انتشار المخطوطات بالجزائر:</w:t>
      </w:r>
    </w:p>
    <w:p w14:paraId="1E5800C2" w14:textId="77777777" w:rsidR="00A435D4" w:rsidRPr="00070945" w:rsidRDefault="00B83821" w:rsidP="00246BD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ارتبط </w:t>
      </w:r>
      <w:r w:rsidR="00434C3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لك بمجموعة من العوامل أبرزها ظهور فئة من العلماء و ا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لك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تاب الذين ساهموا </w:t>
      </w:r>
      <w:proofErr w:type="spellStart"/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بتآليفهم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كتاباتهم في إثراء الخزائن و المكتبات بمثل ه</w:t>
      </w:r>
      <w:r w:rsidR="00434C3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ه </w:t>
      </w:r>
      <w:proofErr w:type="spellStart"/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الأعمال،و</w:t>
      </w:r>
      <w:proofErr w:type="spellEnd"/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أن الموقع الاستراتيجي للجزائر جعلها ل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ن تكون محطة عبور القوافل و مرور العلماء و رجال الدين مكنها من التعرف على مخطوطات ها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مة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لاسيما خلال فترة المغرب الإسلامي، كما أن وصول المخطوطات إلى الجزائر كان قد تم أيضا عن طريق هجرة مهاجري الاندلس الى المغرب الإسلامي و بواسطة الحجاج و 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العلماء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العائدين من البقاع المقدسة و </w:t>
      </w:r>
      <w:r w:rsidR="00434C36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الحجاز 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مصر خاصة</w:t>
      </w:r>
    </w:p>
    <w:p w14:paraId="3121DC49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5-مراكز المخطوطات في الجزائر:</w:t>
      </w:r>
    </w:p>
    <w:p w14:paraId="7B0C9846" w14:textId="77777777" w:rsidR="00EA27EC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5-1-المراكز الرسمية:</w:t>
      </w:r>
    </w:p>
    <w:p w14:paraId="2D3A9D05" w14:textId="77777777" w:rsidR="00434C36" w:rsidRPr="00070945" w:rsidRDefault="00434C36" w:rsidP="008F185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تتمثل في مختلف المراكز العلمية التي تشرف علي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ه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 الهيئات الرسمية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و العمومية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: ن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كر منها على سبيل المثال الا الحصر:</w:t>
      </w:r>
    </w:p>
    <w:p w14:paraId="3CA6941F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-المكتبة الوطنية </w:t>
      </w:r>
      <w:r w:rsidR="008F185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بالعاصمة: التي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تتوفر على ألاف المخطوطات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و هي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منظمة و مفهرسة</w:t>
      </w:r>
    </w:p>
    <w:p w14:paraId="5D8D31CA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-المكتبة المركزية </w:t>
      </w: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(أحمد عروة) بجامعة الأمير عبد القادر بقسنطينة</w:t>
      </w:r>
    </w:p>
    <w:p w14:paraId="0CBC0BFF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DZ"/>
        </w:rPr>
        <w:t>-مكتبة مديرية التراث بوزارة الشؤون الدينية بالعاصمة</w:t>
      </w:r>
    </w:p>
    <w:p w14:paraId="2524E18C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-مكتبة ثانوية ابن زرجب بتلمسان</w:t>
      </w:r>
    </w:p>
    <w:p w14:paraId="12ED7C46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5-2-المراكز غير </w:t>
      </w:r>
      <w:proofErr w:type="spellStart"/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الرسمية:</w:t>
      </w:r>
      <w:r w:rsidR="00A435D4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أهمها</w:t>
      </w:r>
      <w:proofErr w:type="spellEnd"/>
      <w:proofErr w:type="gramEnd"/>
      <w:r w:rsidR="00A435D4" w:rsidRPr="00070945">
        <w:rPr>
          <w:rFonts w:ascii="Sakkal Majalla" w:hAnsi="Sakkal Majalla" w:cs="Sakkal Majalla"/>
          <w:sz w:val="32"/>
          <w:szCs w:val="32"/>
          <w:rtl/>
          <w:lang w:bidi="ar-EG"/>
        </w:rPr>
        <w:t>:</w:t>
      </w:r>
    </w:p>
    <w:p w14:paraId="3BC536B0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-مكتبات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و خزائن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الزوايا: من أهمها:</w:t>
      </w:r>
    </w:p>
    <w:p w14:paraId="17CFCCB1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-خزانة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زواية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مولى القرقور بسريانة ولاية باتنة</w:t>
      </w:r>
    </w:p>
    <w:p w14:paraId="19EC521C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-خزانة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الواةية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العثمانية بطولقة ولاية بسكرة</w:t>
      </w:r>
    </w:p>
    <w:p w14:paraId="1A16AB4E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-</w:t>
      </w:r>
      <w:r w:rsidR="002C19C6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مكتبة الزاوية </w:t>
      </w:r>
      <w:proofErr w:type="spellStart"/>
      <w:r w:rsidR="002C19C6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القندسية</w:t>
      </w:r>
      <w:proofErr w:type="spellEnd"/>
      <w:r w:rsidR="002C19C6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بولاية بشار</w:t>
      </w:r>
    </w:p>
    <w:p w14:paraId="72B68C7A" w14:textId="77777777" w:rsidR="002C19C6" w:rsidRPr="00070945" w:rsidRDefault="002C19C6" w:rsidP="002C19C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lastRenderedPageBreak/>
        <w:t xml:space="preserve">-مكتبة الشيخ المهدي </w:t>
      </w:r>
      <w:proofErr w:type="spell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البوعدلي</w:t>
      </w:r>
      <w:proofErr w:type="spell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بوهران</w:t>
      </w:r>
    </w:p>
    <w:p w14:paraId="6038068D" w14:textId="77777777" w:rsidR="002C19C6" w:rsidRPr="00070945" w:rsidRDefault="002C19C6" w:rsidP="00A435D4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-خزائ</w:t>
      </w:r>
      <w:r w:rsidR="00A435D4" w:rsidRPr="00070945">
        <w:rPr>
          <w:rFonts w:ascii="Sakkal Majalla" w:hAnsi="Sakkal Majalla" w:cs="Sakkal Majalla"/>
          <w:sz w:val="32"/>
          <w:szCs w:val="32"/>
          <w:rtl/>
          <w:lang w:bidi="ar-EG"/>
        </w:rPr>
        <w:t>ن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محفوظات منطقة توات </w:t>
      </w:r>
      <w:r w:rsidR="00A435D4" w:rsidRPr="00070945">
        <w:rPr>
          <w:rFonts w:ascii="Sakkal Majalla" w:hAnsi="Sakkal Majalla" w:cs="Sakkal Majalla"/>
          <w:sz w:val="32"/>
          <w:szCs w:val="32"/>
          <w:rtl/>
          <w:lang w:bidi="ar-EG"/>
        </w:rPr>
        <w:t>بأدرار</w:t>
      </w:r>
    </w:p>
    <w:p w14:paraId="60602E28" w14:textId="1F35AFED" w:rsidR="002C19C6" w:rsidRPr="00070945" w:rsidRDefault="002C19C6" w:rsidP="00042709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5-1-مكتبات و خزائن العائلات: منتشرة في كافة </w:t>
      </w:r>
      <w:r w:rsidR="0001508C" w:rsidRPr="00070945">
        <w:rPr>
          <w:rFonts w:ascii="Sakkal Majalla" w:hAnsi="Sakkal Majalla" w:cs="Sakkal Majalla"/>
          <w:sz w:val="32"/>
          <w:szCs w:val="32"/>
          <w:rtl/>
          <w:lang w:bidi="ar-EG"/>
        </w:rPr>
        <w:t>أرجاء الوطن</w:t>
      </w: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أن الكثير منها غير مفهرس و مستغل لرفض أصحابها فتحها أمام </w:t>
      </w:r>
      <w:proofErr w:type="gramStart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الباحثين ،كما</w:t>
      </w:r>
      <w:proofErr w:type="gramEnd"/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تعرض بعضها إلى الاتلاف بسب غياب الاهتمام بها</w:t>
      </w:r>
    </w:p>
    <w:p w14:paraId="64D793B0" w14:textId="77777777" w:rsidR="00201181" w:rsidRPr="00070945" w:rsidRDefault="00201181" w:rsidP="00201181">
      <w:pPr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>4-</w:t>
      </w:r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القيمة التاريخية </w:t>
      </w:r>
      <w:proofErr w:type="gramStart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و العلمية</w:t>
      </w:r>
      <w:proofErr w:type="gramEnd"/>
      <w:r w:rsidRPr="0007094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للمخطوطات:</w:t>
      </w:r>
    </w:p>
    <w:p w14:paraId="3D49BB00" w14:textId="77777777" w:rsidR="002C19C6" w:rsidRPr="00070945" w:rsidRDefault="00226EFC" w:rsidP="001B7B38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تفيد المخطوطات في اثراء البحث التاريخي من خلال </w:t>
      </w:r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ثراء نصوصها الجديدة</w:t>
      </w:r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تنوعها عوض الاكتفاء بالمصادر و المراجع المطبوعة و المتعارف عليها، فتحقق هذه النصوص ما يتطلبه البحث الجيد من الشمول و الإحاطة بمختلف جوانب الموضوع ه</w:t>
      </w:r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ذ</w:t>
      </w:r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ا من جهة، و من جهة أخرى أصبحت المخطوطات المحفوظة في الظروف الراهنة تمثل </w:t>
      </w:r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>إ</w:t>
      </w:r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رثا ثقافيا و </w:t>
      </w:r>
      <w:proofErr w:type="gramStart"/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حضاريا </w:t>
      </w:r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</w:t>
      </w:r>
      <w:proofErr w:type="gramEnd"/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معلما سياحيا للبلدان </w:t>
      </w:r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ادركت أهميتها و جسدت </w:t>
      </w:r>
      <w:proofErr w:type="spellStart"/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>استراتجيات</w:t>
      </w:r>
      <w:proofErr w:type="spellEnd"/>
      <w:r w:rsidR="001877B3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خاصة لحمايتها-المخطوطات- من الضياع و السرقة</w:t>
      </w:r>
      <w:r w:rsidR="001B7B38" w:rsidRPr="00070945">
        <w:rPr>
          <w:rFonts w:ascii="Sakkal Majalla" w:hAnsi="Sakkal Majalla" w:cs="Sakkal Majalla"/>
          <w:sz w:val="32"/>
          <w:szCs w:val="32"/>
          <w:rtl/>
          <w:lang w:bidi="ar-EG"/>
        </w:rPr>
        <w:t xml:space="preserve"> و هذا باعتبارها ذاكرتها التاريخية الحضارية</w:t>
      </w:r>
    </w:p>
    <w:p w14:paraId="5097D6B3" w14:textId="77777777" w:rsidR="00434C36" w:rsidRPr="00070945" w:rsidRDefault="00434C36" w:rsidP="00434C36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68937E74" w14:textId="77777777" w:rsidR="00EA27EC" w:rsidRPr="00070945" w:rsidRDefault="00EA27EC" w:rsidP="00EA27EC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7D671575" w14:textId="77777777" w:rsidR="00EA27EC" w:rsidRPr="00070945" w:rsidRDefault="00EA27EC" w:rsidP="00EA27EC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76AF2A3A" w14:textId="77777777" w:rsidR="00A96FAA" w:rsidRPr="00070945" w:rsidRDefault="00A96FAA" w:rsidP="00A96FAA">
      <w:pPr>
        <w:jc w:val="mediumKashida"/>
        <w:rPr>
          <w:rFonts w:ascii="Sakkal Majalla" w:hAnsi="Sakkal Majalla" w:cs="Sakkal Majalla"/>
          <w:sz w:val="32"/>
          <w:szCs w:val="32"/>
          <w:rtl/>
          <w:lang w:bidi="ar-EG"/>
        </w:rPr>
      </w:pPr>
    </w:p>
    <w:sectPr w:rsidR="00A96FAA" w:rsidRPr="00070945" w:rsidSect="004F7C8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67DC" w14:textId="77777777" w:rsidR="008E4B74" w:rsidRDefault="008E4B74" w:rsidP="008E4B74">
      <w:pPr>
        <w:spacing w:after="0" w:line="240" w:lineRule="auto"/>
      </w:pPr>
      <w:r>
        <w:separator/>
      </w:r>
    </w:p>
  </w:endnote>
  <w:endnote w:type="continuationSeparator" w:id="0">
    <w:p w14:paraId="061BEE5E" w14:textId="77777777" w:rsidR="008E4B74" w:rsidRDefault="008E4B74" w:rsidP="008E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F5AC" w14:textId="77777777" w:rsidR="008E4B74" w:rsidRDefault="008E4B74" w:rsidP="008E4B74">
      <w:pPr>
        <w:spacing w:after="0" w:line="240" w:lineRule="auto"/>
      </w:pPr>
      <w:r>
        <w:separator/>
      </w:r>
    </w:p>
  </w:footnote>
  <w:footnote w:type="continuationSeparator" w:id="0">
    <w:p w14:paraId="50035935" w14:textId="77777777" w:rsidR="008E4B74" w:rsidRDefault="008E4B74" w:rsidP="008E4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ar-DZ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activeWritingStyle w:appName="MSWord" w:lang="ar-DZ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49"/>
    <w:rsid w:val="0001508C"/>
    <w:rsid w:val="00032157"/>
    <w:rsid w:val="00042709"/>
    <w:rsid w:val="00070945"/>
    <w:rsid w:val="000B2AEB"/>
    <w:rsid w:val="000E0E46"/>
    <w:rsid w:val="000E5A62"/>
    <w:rsid w:val="00162162"/>
    <w:rsid w:val="00185C39"/>
    <w:rsid w:val="001877B3"/>
    <w:rsid w:val="001B7B38"/>
    <w:rsid w:val="00201181"/>
    <w:rsid w:val="00226EFC"/>
    <w:rsid w:val="00246BD6"/>
    <w:rsid w:val="00255AE0"/>
    <w:rsid w:val="002B400D"/>
    <w:rsid w:val="002C19C6"/>
    <w:rsid w:val="00361C70"/>
    <w:rsid w:val="00371B1B"/>
    <w:rsid w:val="00434C36"/>
    <w:rsid w:val="004A42D8"/>
    <w:rsid w:val="004F4FD1"/>
    <w:rsid w:val="004F7C8F"/>
    <w:rsid w:val="005251E4"/>
    <w:rsid w:val="005533DD"/>
    <w:rsid w:val="00621849"/>
    <w:rsid w:val="00646C8B"/>
    <w:rsid w:val="00651CD0"/>
    <w:rsid w:val="00671CFA"/>
    <w:rsid w:val="006B32C5"/>
    <w:rsid w:val="006C61E3"/>
    <w:rsid w:val="00765484"/>
    <w:rsid w:val="00766C97"/>
    <w:rsid w:val="007C5461"/>
    <w:rsid w:val="007E20E2"/>
    <w:rsid w:val="008C4F0E"/>
    <w:rsid w:val="008E4B74"/>
    <w:rsid w:val="008F1856"/>
    <w:rsid w:val="00907392"/>
    <w:rsid w:val="00986126"/>
    <w:rsid w:val="009B7CE2"/>
    <w:rsid w:val="00A20320"/>
    <w:rsid w:val="00A30099"/>
    <w:rsid w:val="00A435D4"/>
    <w:rsid w:val="00A96FAA"/>
    <w:rsid w:val="00AE770A"/>
    <w:rsid w:val="00B83821"/>
    <w:rsid w:val="00B8593C"/>
    <w:rsid w:val="00BC5CAF"/>
    <w:rsid w:val="00C302D7"/>
    <w:rsid w:val="00C67208"/>
    <w:rsid w:val="00D079F6"/>
    <w:rsid w:val="00DA286A"/>
    <w:rsid w:val="00E755FE"/>
    <w:rsid w:val="00EA27EC"/>
    <w:rsid w:val="00F16FD7"/>
    <w:rsid w:val="00F32EC8"/>
    <w:rsid w:val="00F35E48"/>
    <w:rsid w:val="00FA00FB"/>
    <w:rsid w:val="00F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30EA"/>
  <w15:chartTrackingRefBased/>
  <w15:docId w15:val="{D2225A64-B432-4DB1-A3FA-0885924D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B74"/>
  </w:style>
  <w:style w:type="paragraph" w:styleId="Pieddepage">
    <w:name w:val="footer"/>
    <w:basedOn w:val="Normal"/>
    <w:link w:val="PieddepageCar"/>
    <w:uiPriority w:val="99"/>
    <w:unhideWhenUsed/>
    <w:rsid w:val="008E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pc-click</dc:creator>
  <cp:keywords/>
  <dc:description/>
  <cp:lastModifiedBy>PC-HP</cp:lastModifiedBy>
  <cp:revision>2</cp:revision>
  <dcterms:created xsi:type="dcterms:W3CDTF">2024-12-01T08:51:00Z</dcterms:created>
  <dcterms:modified xsi:type="dcterms:W3CDTF">2024-12-01T08:51:00Z</dcterms:modified>
</cp:coreProperties>
</file>