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.1.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Give the etymology of the following words: Ethics, deontology.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moral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</w:t>
      </w:r>
      <w:r w:rsidR="004B7D2F"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 2. Ethics and deontology come from the Greek words: ethos, Deontos give the meaning of these two words.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 ..............................................................................................................................................................</w:t>
      </w:r>
      <w:r w:rsidR="004B7D2F"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3.What is the difference between ethics and morality?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.4. what is the difference between law and ethics.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 xml:space="preserve"> 5. Four terms come back to the organization of a civil society: Law, morality, deontology, ethics to explain how each person can intervene in civil society.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 6.Cite the different sources which gave birth to modern ethics and professional conduct.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7.An English scholar was the first to define ethics, what is his name, the title of his work and in what year it was published.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 xml:space="preserve"> 8.What is a code of ethics?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 9. Use the following words to establish a university code of ethics: Education, culture, pluralism, environment, attendance, plagiarism, erasure, withholding, respect, harassment, research, preparation, modernity, perspectives, development, diplomas, administration.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rynqvb"/>
          <w:lang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10 What is professional ethics?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 xml:space="preserve"> 11.What is organizational ethics?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12. What contribution gives a code of ethics to a state or private company.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</w:t>
      </w:r>
    </w:p>
    <w:p w:rsidR="00021B0F" w:rsidRDefault="00021B0F">
      <w:pPr>
        <w:rPr>
          <w:rStyle w:val="rynqvb"/>
          <w:lang/>
        </w:rPr>
      </w:pPr>
      <w:r>
        <w:rPr>
          <w:rStyle w:val="rynqvb"/>
          <w:lang/>
        </w:rPr>
        <w:t>.. 13. List six types of ethics and professional conduct.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B0F" w:rsidRDefault="00021B0F" w:rsidP="00021B0F">
      <w:pPr>
        <w:rPr>
          <w:rStyle w:val="rynqvb"/>
          <w:lang/>
        </w:rPr>
      </w:pPr>
      <w:r>
        <w:rPr>
          <w:rStyle w:val="rynqvb"/>
          <w:lang/>
        </w:rPr>
        <w:t xml:space="preserve">. </w:t>
      </w:r>
    </w:p>
    <w:p w:rsidR="00021B0F" w:rsidRDefault="00021B0F" w:rsidP="00021B0F">
      <w:pPr>
        <w:rPr>
          <w:rStyle w:val="rynqvb"/>
          <w:lang/>
        </w:rPr>
      </w:pPr>
      <w:r>
        <w:rPr>
          <w:rStyle w:val="rynqvb"/>
          <w:lang/>
        </w:rPr>
        <w:t>.. 15.Tell a real or fictional story relating to ethics and professional conduct.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rynqvb"/>
          <w:lang/>
        </w:rPr>
        <w:t xml:space="preserve">16. Give the rights and obligations of students at the university to the number of four (04) </w:t>
      </w:r>
    </w:p>
    <w:p w:rsidR="00021B0F" w:rsidRDefault="00021B0F" w:rsidP="0012385C">
      <w:pPr>
        <w:rPr>
          <w:rStyle w:val="rynqvb"/>
          <w:lang/>
        </w:rPr>
      </w:pP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.....................................................................................................................</w:t>
      </w:r>
      <w:r w:rsidR="0012385C">
        <w:rPr>
          <w:rStyle w:val="rynqvb"/>
          <w:lang/>
        </w:rPr>
        <w:t>...............................</w:t>
      </w:r>
    </w:p>
    <w:p w:rsidR="00021B0F" w:rsidRDefault="00021B0F" w:rsidP="00021B0F">
      <w:pPr>
        <w:rPr>
          <w:rStyle w:val="rynqvb"/>
          <w:lang/>
        </w:rPr>
      </w:pPr>
      <w:r>
        <w:rPr>
          <w:rStyle w:val="rynqvb"/>
          <w:lang/>
        </w:rPr>
        <w:t>17. Does the life of academics need a code of ethics and professional conduct?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Explain how and why. 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B48" w:rsidRPr="00021B0F" w:rsidRDefault="00021B0F" w:rsidP="00021B0F">
      <w:pPr>
        <w:rPr>
          <w:lang w:val="en-US"/>
        </w:rPr>
      </w:pPr>
      <w:r>
        <w:rPr>
          <w:rStyle w:val="rynqvb"/>
          <w:lang/>
        </w:rPr>
        <w:t xml:space="preserve">                                                                                                  </w:t>
      </w:r>
      <w:r w:rsidR="0012385C">
        <w:rPr>
          <w:rStyle w:val="rynqvb"/>
          <w:lang/>
        </w:rPr>
        <w:t xml:space="preserve">                                                                </w:t>
      </w:r>
      <w:r>
        <w:rPr>
          <w:rStyle w:val="rynqvb"/>
          <w:lang/>
        </w:rPr>
        <w:t xml:space="preserve">  </w:t>
      </w:r>
      <w:r>
        <w:rPr>
          <w:lang w:val="en-US"/>
        </w:rPr>
        <w:t>Good luck</w:t>
      </w:r>
    </w:p>
    <w:sectPr w:rsidR="00AD4B48" w:rsidRPr="00021B0F" w:rsidSect="004B7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595" w:rsidRDefault="00B57595" w:rsidP="00021B0F">
      <w:pPr>
        <w:spacing w:after="0" w:line="240" w:lineRule="auto"/>
      </w:pPr>
      <w:r>
        <w:separator/>
      </w:r>
    </w:p>
  </w:endnote>
  <w:endnote w:type="continuationSeparator" w:id="1">
    <w:p w:rsidR="00B57595" w:rsidRDefault="00B57595" w:rsidP="0002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5C" w:rsidRDefault="001238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877"/>
      <w:docPartObj>
        <w:docPartGallery w:val="Page Numbers (Bottom of Page)"/>
        <w:docPartUnique/>
      </w:docPartObj>
    </w:sdtPr>
    <w:sdtContent>
      <w:p w:rsidR="0012385C" w:rsidRDefault="0012385C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385C" w:rsidRDefault="001238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5C" w:rsidRDefault="00123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595" w:rsidRDefault="00B57595" w:rsidP="00021B0F">
      <w:pPr>
        <w:spacing w:after="0" w:line="240" w:lineRule="auto"/>
      </w:pPr>
      <w:r>
        <w:separator/>
      </w:r>
    </w:p>
  </w:footnote>
  <w:footnote w:type="continuationSeparator" w:id="1">
    <w:p w:rsidR="00B57595" w:rsidRDefault="00B57595" w:rsidP="0002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5C" w:rsidRDefault="001238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5C" w:rsidRDefault="001238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2F" w:rsidRPr="004B7D2F" w:rsidRDefault="004B7D2F" w:rsidP="004B7D2F">
    <w:pPr>
      <w:pStyle w:val="Header"/>
      <w:jc w:val="center"/>
      <w:rPr>
        <w:sz w:val="32"/>
        <w:szCs w:val="32"/>
        <w:lang w:val="en-US"/>
      </w:rPr>
    </w:pPr>
    <w:r w:rsidRPr="004B7D2F">
      <w:rPr>
        <w:sz w:val="32"/>
        <w:szCs w:val="32"/>
        <w:lang w:val="en-US"/>
      </w:rPr>
      <w:t>Questions for exam</w:t>
    </w:r>
  </w:p>
  <w:p w:rsidR="004B7D2F" w:rsidRDefault="004B7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B0F"/>
    <w:rsid w:val="00021B0F"/>
    <w:rsid w:val="0012385C"/>
    <w:rsid w:val="004B7D2F"/>
    <w:rsid w:val="00AD4B48"/>
    <w:rsid w:val="00B57595"/>
    <w:rsid w:val="00B9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021B0F"/>
  </w:style>
  <w:style w:type="character" w:customStyle="1" w:styleId="rynqvb">
    <w:name w:val="rynqvb"/>
    <w:basedOn w:val="DefaultParagraphFont"/>
    <w:rsid w:val="00021B0F"/>
  </w:style>
  <w:style w:type="paragraph" w:styleId="Header">
    <w:name w:val="header"/>
    <w:basedOn w:val="Normal"/>
    <w:link w:val="HeaderChar"/>
    <w:uiPriority w:val="99"/>
    <w:unhideWhenUsed/>
    <w:rsid w:val="0002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0F"/>
  </w:style>
  <w:style w:type="paragraph" w:styleId="Footer">
    <w:name w:val="footer"/>
    <w:basedOn w:val="Normal"/>
    <w:link w:val="FooterChar"/>
    <w:uiPriority w:val="99"/>
    <w:unhideWhenUsed/>
    <w:rsid w:val="0002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0F"/>
  </w:style>
  <w:style w:type="paragraph" w:styleId="BalloonText">
    <w:name w:val="Balloon Text"/>
    <w:basedOn w:val="Normal"/>
    <w:link w:val="BalloonTextChar"/>
    <w:uiPriority w:val="99"/>
    <w:semiHidden/>
    <w:unhideWhenUsed/>
    <w:rsid w:val="0002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4F73"/>
    <w:rsid w:val="0011315A"/>
    <w:rsid w:val="00FC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9B19354E3440F88C1D4F7A7466188">
    <w:name w:val="FFA9B19354E3440F88C1D4F7A7466188"/>
    <w:rsid w:val="00FC4F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1551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2023-11-27T12:38:00Z</dcterms:created>
  <dcterms:modified xsi:type="dcterms:W3CDTF">2023-11-27T12:51:00Z</dcterms:modified>
</cp:coreProperties>
</file>