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742" w:rsidRPr="005A7742" w:rsidRDefault="005A7742" w:rsidP="005A7742">
      <w:pPr>
        <w:shd w:val="clear" w:color="auto" w:fill="FFFFFF"/>
        <w:tabs>
          <w:tab w:val="left" w:pos="5022"/>
        </w:tabs>
        <w:bidi/>
        <w:spacing w:after="0" w:line="240" w:lineRule="auto"/>
        <w:jc w:val="center"/>
        <w:rPr>
          <w:rFonts w:ascii="Arabic Typesetting" w:eastAsia="Times New Roman" w:hAnsi="Arabic Typesetting" w:cs="Arabic Typesetting"/>
          <w:b/>
          <w:bCs/>
          <w:sz w:val="48"/>
          <w:szCs w:val="48"/>
          <w:rtl/>
          <w:lang w:eastAsia="fr-FR" w:bidi="ar-MA"/>
        </w:rPr>
      </w:pPr>
      <w:r w:rsidRPr="005A7742">
        <w:rPr>
          <w:rFonts w:ascii="Arabic Typesetting" w:eastAsia="Times New Roman" w:hAnsi="Arabic Typesetting" w:cs="Arabic Typesetting"/>
          <w:b/>
          <w:bCs/>
          <w:sz w:val="48"/>
          <w:szCs w:val="48"/>
          <w:rtl/>
          <w:lang w:eastAsia="fr-FR" w:bidi="ar-MA"/>
        </w:rPr>
        <w:t>المحاضرة السادسة لعلم الاجتماع الرياضي</w:t>
      </w:r>
    </w:p>
    <w:p w:rsidR="005A7742" w:rsidRPr="005A7742" w:rsidRDefault="005A7742" w:rsidP="005A7742">
      <w:pPr>
        <w:shd w:val="clear" w:color="auto" w:fill="FFFFFF"/>
        <w:tabs>
          <w:tab w:val="left" w:pos="5022"/>
        </w:tabs>
        <w:bidi/>
        <w:spacing w:after="0" w:line="240" w:lineRule="auto"/>
        <w:jc w:val="center"/>
        <w:rPr>
          <w:rFonts w:ascii="Arabic Typesetting" w:eastAsia="Times New Roman" w:hAnsi="Arabic Typesetting" w:cs="Arabic Typesetting"/>
          <w:b/>
          <w:bCs/>
          <w:sz w:val="48"/>
          <w:szCs w:val="48"/>
          <w:rtl/>
          <w:lang w:eastAsia="fr-FR" w:bidi="ar-MA"/>
        </w:rPr>
      </w:pPr>
      <w:proofErr w:type="gramStart"/>
      <w:r w:rsidRPr="005A7742">
        <w:rPr>
          <w:rFonts w:ascii="Arabic Typesetting" w:eastAsia="Times New Roman" w:hAnsi="Arabic Typesetting" w:cs="Arabic Typesetting"/>
          <w:b/>
          <w:bCs/>
          <w:sz w:val="48"/>
          <w:szCs w:val="48"/>
          <w:rtl/>
          <w:lang w:eastAsia="fr-FR" w:bidi="ar-MA"/>
        </w:rPr>
        <w:t>التنشئة</w:t>
      </w:r>
      <w:proofErr w:type="gramEnd"/>
      <w:r w:rsidRPr="005A7742">
        <w:rPr>
          <w:rFonts w:ascii="Arabic Typesetting" w:eastAsia="Times New Roman" w:hAnsi="Arabic Typesetting" w:cs="Arabic Typesetting"/>
          <w:b/>
          <w:bCs/>
          <w:sz w:val="48"/>
          <w:szCs w:val="48"/>
          <w:rtl/>
          <w:lang w:eastAsia="fr-FR" w:bidi="ar-MA"/>
        </w:rPr>
        <w:t xml:space="preserve"> الرياضية</w:t>
      </w:r>
    </w:p>
    <w:p w:rsidR="005A7742" w:rsidRPr="005A7742" w:rsidRDefault="005A7742" w:rsidP="005A7742">
      <w:pPr>
        <w:bidi/>
        <w:spacing w:after="0" w:line="240" w:lineRule="auto"/>
        <w:rPr>
          <w:rFonts w:ascii="Arabic Typesetting" w:eastAsia="Times New Roman" w:hAnsi="Arabic Typesetting" w:cs="Arabic Typesetting"/>
          <w:b/>
          <w:bCs/>
          <w:sz w:val="48"/>
          <w:szCs w:val="48"/>
          <w:rtl/>
          <w:lang w:eastAsia="fr-FR" w:bidi="ar-MA"/>
        </w:rPr>
      </w:pPr>
      <w:proofErr w:type="gramStart"/>
      <w:r w:rsidRPr="005A7742">
        <w:rPr>
          <w:rFonts w:ascii="Arabic Typesetting" w:eastAsia="Times New Roman" w:hAnsi="Arabic Typesetting" w:cs="Arabic Typesetting"/>
          <w:b/>
          <w:bCs/>
          <w:sz w:val="48"/>
          <w:szCs w:val="48"/>
          <w:rtl/>
          <w:lang w:eastAsia="fr-FR" w:bidi="ar-MA"/>
        </w:rPr>
        <w:t>تمهيد</w:t>
      </w:r>
      <w:proofErr w:type="gramEnd"/>
      <w:r>
        <w:rPr>
          <w:rFonts w:ascii="Arabic Typesetting" w:eastAsia="Times New Roman" w:hAnsi="Arabic Typesetting" w:cs="Arabic Typesetting" w:hint="cs"/>
          <w:b/>
          <w:bCs/>
          <w:sz w:val="48"/>
          <w:szCs w:val="48"/>
          <w:rtl/>
          <w:lang w:eastAsia="fr-FR" w:bidi="ar-MA"/>
        </w:rPr>
        <w:t>:</w:t>
      </w:r>
    </w:p>
    <w:p w:rsidR="005A7742" w:rsidRPr="005A7742" w:rsidRDefault="005A7742" w:rsidP="005A7742">
      <w:pPr>
        <w:bidi/>
        <w:spacing w:after="0" w:line="240" w:lineRule="auto"/>
        <w:jc w:val="both"/>
        <w:rPr>
          <w:rFonts w:ascii="Arabic Typesetting" w:hAnsi="Arabic Typesetting" w:cs="Arabic Typesetting"/>
          <w:sz w:val="48"/>
          <w:szCs w:val="48"/>
          <w:rtl/>
          <w:lang w:bidi="ar-DZ"/>
        </w:rPr>
      </w:pPr>
      <w:proofErr w:type="gramStart"/>
      <w:r w:rsidRPr="005A7742">
        <w:rPr>
          <w:rFonts w:ascii="Arabic Typesetting" w:hAnsi="Arabic Typesetting" w:cs="Arabic Typesetting"/>
          <w:b/>
          <w:bCs/>
          <w:sz w:val="48"/>
          <w:szCs w:val="48"/>
          <w:rtl/>
          <w:lang w:bidi="ar-DZ"/>
        </w:rPr>
        <w:t>يوجد</w:t>
      </w:r>
      <w:proofErr w:type="gramEnd"/>
      <w:r w:rsidRPr="005A7742">
        <w:rPr>
          <w:rFonts w:ascii="Arabic Typesetting" w:hAnsi="Arabic Typesetting" w:cs="Arabic Typesetting"/>
          <w:b/>
          <w:bCs/>
          <w:sz w:val="48"/>
          <w:szCs w:val="48"/>
          <w:rtl/>
          <w:lang w:bidi="ar-DZ"/>
        </w:rPr>
        <w:t xml:space="preserve"> </w:t>
      </w:r>
      <w:r w:rsidRPr="005A7742">
        <w:rPr>
          <w:rFonts w:ascii="Arabic Typesetting" w:hAnsi="Arabic Typesetting" w:cs="Arabic Typesetting"/>
          <w:sz w:val="48"/>
          <w:szCs w:val="48"/>
          <w:rtl/>
          <w:lang w:bidi="ar-DZ"/>
        </w:rPr>
        <w:t xml:space="preserve">اختلاف في وجهات نظر المجتمعات البشرية نحو الرياضة ودورها في وتنشئة الأجيال. فهناك مجتمعات كانت تنظر للممارسة الرياضية نظرة سلبية، بينما توجه إليها مجتمعات أخرى نظرة إيجابية، وترى فيها بعض الباحثين </w:t>
      </w:r>
      <w:proofErr w:type="spellStart"/>
      <w:r w:rsidRPr="005A7742">
        <w:rPr>
          <w:rFonts w:ascii="Arabic Typesetting" w:hAnsi="Arabic Typesetting" w:cs="Arabic Typesetting"/>
          <w:sz w:val="48"/>
          <w:szCs w:val="48"/>
          <w:rtl/>
          <w:lang w:bidi="ar-DZ"/>
        </w:rPr>
        <w:t>والمفكرينشيئا</w:t>
      </w:r>
      <w:proofErr w:type="spellEnd"/>
      <w:r w:rsidRPr="005A7742">
        <w:rPr>
          <w:rFonts w:ascii="Arabic Typesetting" w:hAnsi="Arabic Typesetting" w:cs="Arabic Typesetting"/>
          <w:sz w:val="48"/>
          <w:szCs w:val="48"/>
          <w:rtl/>
          <w:lang w:bidi="ar-DZ"/>
        </w:rPr>
        <w:t xml:space="preserve"> من التقاليد والطقوس الدينية، كما هو الأمر عند شعوب الشرق الأقصى حيث يمارسون </w:t>
      </w:r>
      <w:proofErr w:type="spellStart"/>
      <w:r w:rsidRPr="005A7742">
        <w:rPr>
          <w:rFonts w:ascii="Arabic Typesetting" w:hAnsi="Arabic Typesetting" w:cs="Arabic Typesetting"/>
          <w:sz w:val="48"/>
          <w:szCs w:val="48"/>
          <w:rtl/>
          <w:lang w:bidi="ar-DZ"/>
        </w:rPr>
        <w:t>اليوغا</w:t>
      </w:r>
      <w:proofErr w:type="spellEnd"/>
      <w:r w:rsidRPr="005A7742">
        <w:rPr>
          <w:rFonts w:ascii="Arabic Typesetting" w:hAnsi="Arabic Typesetting" w:cs="Arabic Typesetting"/>
          <w:sz w:val="48"/>
          <w:szCs w:val="48"/>
          <w:rtl/>
          <w:lang w:bidi="ar-DZ"/>
        </w:rPr>
        <w:t xml:space="preserve">، والإيحاء...، </w:t>
      </w:r>
      <w:proofErr w:type="gramStart"/>
      <w:r w:rsidRPr="005A7742">
        <w:rPr>
          <w:rFonts w:ascii="Arabic Typesetting" w:hAnsi="Arabic Typesetting" w:cs="Arabic Typesetting"/>
          <w:sz w:val="48"/>
          <w:szCs w:val="48"/>
          <w:rtl/>
          <w:lang w:bidi="ar-DZ"/>
        </w:rPr>
        <w:t>أو</w:t>
      </w:r>
      <w:proofErr w:type="gramEnd"/>
      <w:r w:rsidRPr="005A7742">
        <w:rPr>
          <w:rFonts w:ascii="Arabic Typesetting" w:hAnsi="Arabic Typesetting" w:cs="Arabic Typesetting"/>
          <w:sz w:val="48"/>
          <w:szCs w:val="48"/>
          <w:rtl/>
          <w:lang w:bidi="ar-DZ"/>
        </w:rPr>
        <w:t xml:space="preserve"> كما هو الأمر في الدين الإسلامي الحنيف الذي يشجع على ممارسة الرياضية ويعبر جزء من طقوسه الدينية عن مجموعة تمارين رياضية هامة كما هو الأمر في الصلاة وبعض شعائر الحج.في حين تهيئ </w:t>
      </w:r>
      <w:proofErr w:type="spellStart"/>
      <w:r w:rsidRPr="005A7742">
        <w:rPr>
          <w:rFonts w:ascii="Arabic Typesetting" w:hAnsi="Arabic Typesetting" w:cs="Arabic Typesetting"/>
          <w:sz w:val="48"/>
          <w:szCs w:val="48"/>
          <w:rtl/>
          <w:lang w:bidi="ar-DZ"/>
        </w:rPr>
        <w:t>رياضيامجتمعات</w:t>
      </w:r>
      <w:proofErr w:type="spellEnd"/>
      <w:r w:rsidRPr="005A7742">
        <w:rPr>
          <w:rFonts w:ascii="Arabic Typesetting" w:hAnsi="Arabic Typesetting" w:cs="Arabic Typesetting"/>
          <w:sz w:val="48"/>
          <w:szCs w:val="48"/>
          <w:rtl/>
          <w:lang w:bidi="ar-DZ"/>
        </w:rPr>
        <w:t xml:space="preserve"> أخرى أجيالها نحو الدفاع عن الوطن كما كان الحال في المجتمعات القديمة،أما المجتمعات المعاصرة فتوجه الممارسة الرياضية نحو الصحة والترويح. ولكن ما هي التنشئة الرياضية </w:t>
      </w:r>
      <w:proofErr w:type="spellStart"/>
      <w:r w:rsidRPr="005A7742">
        <w:rPr>
          <w:rFonts w:ascii="Arabic Typesetting" w:hAnsi="Arabic Typesetting" w:cs="Arabic Typesetting"/>
          <w:sz w:val="48"/>
          <w:szCs w:val="48"/>
          <w:rtl/>
          <w:lang w:bidi="ar-DZ"/>
        </w:rPr>
        <w:t>وماهي</w:t>
      </w:r>
      <w:proofErr w:type="spellEnd"/>
      <w:r w:rsidRPr="005A7742">
        <w:rPr>
          <w:rFonts w:ascii="Arabic Typesetting" w:hAnsi="Arabic Typesetting" w:cs="Arabic Typesetting"/>
          <w:sz w:val="48"/>
          <w:szCs w:val="48"/>
          <w:rtl/>
          <w:lang w:bidi="ar-DZ"/>
        </w:rPr>
        <w:t xml:space="preserve"> المفاصل التي تحدد ذلك؟ </w:t>
      </w:r>
    </w:p>
    <w:p w:rsidR="005A7742" w:rsidRPr="005A7742" w:rsidRDefault="005A7742" w:rsidP="005A7742">
      <w:pPr>
        <w:bidi/>
        <w:spacing w:after="0" w:line="240" w:lineRule="auto"/>
        <w:jc w:val="both"/>
        <w:rPr>
          <w:rFonts w:ascii="Arabic Typesetting" w:hAnsi="Arabic Typesetting" w:cs="Arabic Typesetting"/>
          <w:sz w:val="48"/>
          <w:szCs w:val="48"/>
          <w:rtl/>
          <w:lang w:bidi="ar-DZ"/>
        </w:rPr>
      </w:pPr>
      <w:r w:rsidRPr="005A7742">
        <w:rPr>
          <w:rFonts w:ascii="Arabic Typesetting" w:hAnsi="Arabic Typesetting" w:cs="Arabic Typesetting"/>
          <w:sz w:val="48"/>
          <w:szCs w:val="48"/>
          <w:rtl/>
          <w:lang w:bidi="ar-DZ"/>
        </w:rPr>
        <w:t>1-</w:t>
      </w:r>
      <w:proofErr w:type="gramStart"/>
      <w:r w:rsidRPr="005A7742">
        <w:rPr>
          <w:rFonts w:ascii="Arabic Typesetting" w:hAnsi="Arabic Typesetting" w:cs="Arabic Typesetting"/>
          <w:sz w:val="48"/>
          <w:szCs w:val="48"/>
          <w:rtl/>
          <w:lang w:bidi="ar-DZ"/>
        </w:rPr>
        <w:t>تعريف</w:t>
      </w:r>
      <w:proofErr w:type="gramEnd"/>
      <w:r w:rsidRPr="005A7742">
        <w:rPr>
          <w:rFonts w:ascii="Arabic Typesetting" w:hAnsi="Arabic Typesetting" w:cs="Arabic Typesetting"/>
          <w:sz w:val="48"/>
          <w:szCs w:val="48"/>
          <w:rtl/>
          <w:lang w:bidi="ar-DZ"/>
        </w:rPr>
        <w:t xml:space="preserve"> التنشئة الرياضية:</w:t>
      </w:r>
    </w:p>
    <w:p w:rsidR="005A7742" w:rsidRPr="005A7742" w:rsidRDefault="005A7742" w:rsidP="005A7742">
      <w:pPr>
        <w:bidi/>
        <w:spacing w:after="0" w:line="240" w:lineRule="auto"/>
        <w:jc w:val="both"/>
        <w:rPr>
          <w:rFonts w:ascii="Arabic Typesetting" w:hAnsi="Arabic Typesetting" w:cs="Arabic Typesetting"/>
          <w:sz w:val="48"/>
          <w:szCs w:val="48"/>
        </w:rPr>
      </w:pPr>
      <w:r w:rsidRPr="005A7742">
        <w:rPr>
          <w:rFonts w:ascii="Arabic Typesetting" w:hAnsi="Arabic Typesetting" w:cs="Arabic Typesetting"/>
          <w:sz w:val="48"/>
          <w:szCs w:val="48"/>
          <w:rtl/>
          <w:lang w:bidi="ar-DZ"/>
        </w:rPr>
        <w:t xml:space="preserve">تعرف التنشئة الرياضية بأنها جانب من جوانب التربية العامة التي تهدف إلى تربية الفرد تربية وكاملة متزنة في جميع النواحي _ الجسمية والعقلية والاجتماعية عن طريق نشاطات بدنية، وتهتم على وجه التحديد بتنمية الطاقة الجسمية للأفراد </w:t>
      </w:r>
      <w:proofErr w:type="spellStart"/>
      <w:r w:rsidRPr="005A7742">
        <w:rPr>
          <w:rFonts w:ascii="Arabic Typesetting" w:hAnsi="Arabic Typesetting" w:cs="Arabic Typesetting"/>
          <w:sz w:val="48"/>
          <w:szCs w:val="48"/>
          <w:rtl/>
          <w:lang w:bidi="ar-DZ"/>
        </w:rPr>
        <w:t>واكسابهم</w:t>
      </w:r>
      <w:proofErr w:type="spellEnd"/>
      <w:r w:rsidRPr="005A7742">
        <w:rPr>
          <w:rFonts w:ascii="Arabic Typesetting" w:hAnsi="Arabic Typesetting" w:cs="Arabic Typesetting"/>
          <w:sz w:val="48"/>
          <w:szCs w:val="48"/>
          <w:rtl/>
          <w:lang w:bidi="ar-DZ"/>
        </w:rPr>
        <w:t xml:space="preserve"> المهارات وتطوير الكثير من السمات الشخصية والقيم الاجتماعية الإيجابية لديهم مثل الصبر والمبادرة والتضامن والمنافسة والتسامح....</w:t>
      </w:r>
    </w:p>
    <w:p w:rsidR="005A7742" w:rsidRPr="005A7742" w:rsidRDefault="005A7742" w:rsidP="005A7742">
      <w:pPr>
        <w:bidi/>
        <w:spacing w:after="0" w:line="240" w:lineRule="auto"/>
        <w:jc w:val="both"/>
        <w:rPr>
          <w:rFonts w:ascii="Arabic Typesetting" w:hAnsi="Arabic Typesetting" w:cs="Arabic Typesetting"/>
          <w:b/>
          <w:bCs/>
          <w:sz w:val="48"/>
          <w:szCs w:val="48"/>
          <w:rtl/>
        </w:rPr>
      </w:pPr>
    </w:p>
    <w:p w:rsidR="005A7742" w:rsidRPr="005A7742" w:rsidRDefault="005A7742" w:rsidP="005A7742">
      <w:pPr>
        <w:bidi/>
        <w:spacing w:after="0" w:line="240" w:lineRule="auto"/>
        <w:jc w:val="both"/>
        <w:rPr>
          <w:rFonts w:ascii="Arabic Typesetting" w:hAnsi="Arabic Typesetting" w:cs="Arabic Typesetting"/>
          <w:b/>
          <w:bCs/>
          <w:sz w:val="48"/>
          <w:szCs w:val="48"/>
          <w:rtl/>
        </w:rPr>
      </w:pPr>
      <w:r w:rsidRPr="005A7742">
        <w:rPr>
          <w:rFonts w:ascii="Arabic Typesetting" w:hAnsi="Arabic Typesetting" w:cs="Arabic Typesetting"/>
          <w:b/>
          <w:bCs/>
          <w:sz w:val="48"/>
          <w:szCs w:val="48"/>
          <w:rtl/>
        </w:rPr>
        <w:t>2-</w:t>
      </w:r>
      <w:proofErr w:type="gramStart"/>
      <w:r w:rsidRPr="005A7742">
        <w:rPr>
          <w:rFonts w:ascii="Arabic Typesetting" w:hAnsi="Arabic Typesetting" w:cs="Arabic Typesetting"/>
          <w:b/>
          <w:bCs/>
          <w:sz w:val="48"/>
          <w:szCs w:val="48"/>
          <w:rtl/>
        </w:rPr>
        <w:t>أهداف</w:t>
      </w:r>
      <w:proofErr w:type="gramEnd"/>
      <w:r w:rsidRPr="005A7742">
        <w:rPr>
          <w:rFonts w:ascii="Arabic Typesetting" w:hAnsi="Arabic Typesetting" w:cs="Arabic Typesetting"/>
          <w:b/>
          <w:bCs/>
          <w:sz w:val="48"/>
          <w:szCs w:val="48"/>
          <w:rtl/>
        </w:rPr>
        <w:t xml:space="preserve"> التنشئة الرياضية:</w:t>
      </w:r>
    </w:p>
    <w:p w:rsidR="005A7742" w:rsidRPr="005A7742" w:rsidRDefault="005A7742" w:rsidP="005A7742">
      <w:pPr>
        <w:bidi/>
        <w:spacing w:after="0" w:line="240" w:lineRule="auto"/>
        <w:jc w:val="both"/>
        <w:rPr>
          <w:rFonts w:ascii="Arabic Typesetting" w:hAnsi="Arabic Typesetting" w:cs="Arabic Typesetting"/>
          <w:sz w:val="48"/>
          <w:szCs w:val="48"/>
        </w:rPr>
      </w:pPr>
      <w:r w:rsidRPr="005A7742">
        <w:rPr>
          <w:rFonts w:ascii="Arabic Typesetting" w:hAnsi="Arabic Typesetting" w:cs="Arabic Typesetting"/>
          <w:sz w:val="48"/>
          <w:szCs w:val="48"/>
          <w:rtl/>
        </w:rPr>
        <w:t xml:space="preserve">لقد زاد اهتمام الدول بالتربية الرياضية وتبلورت أهدافها شيئا </w:t>
      </w:r>
      <w:proofErr w:type="spellStart"/>
      <w:r w:rsidRPr="005A7742">
        <w:rPr>
          <w:rFonts w:ascii="Arabic Typesetting" w:hAnsi="Arabic Typesetting" w:cs="Arabic Typesetting"/>
          <w:sz w:val="48"/>
          <w:szCs w:val="48"/>
          <w:rtl/>
        </w:rPr>
        <w:t>فشيئامنذ</w:t>
      </w:r>
      <w:proofErr w:type="spellEnd"/>
      <w:r w:rsidRPr="005A7742">
        <w:rPr>
          <w:rFonts w:ascii="Arabic Typesetting" w:hAnsi="Arabic Typesetting" w:cs="Arabic Typesetting"/>
          <w:sz w:val="48"/>
          <w:szCs w:val="48"/>
          <w:rtl/>
        </w:rPr>
        <w:t xml:space="preserve"> عصر النهضة، نظرا </w:t>
      </w:r>
      <w:proofErr w:type="spellStart"/>
      <w:r w:rsidRPr="005A7742">
        <w:rPr>
          <w:rFonts w:ascii="Arabic Typesetting" w:hAnsi="Arabic Typesetting" w:cs="Arabic Typesetting"/>
          <w:sz w:val="48"/>
          <w:szCs w:val="48"/>
          <w:rtl/>
        </w:rPr>
        <w:t>لأهميتهافي</w:t>
      </w:r>
      <w:proofErr w:type="spellEnd"/>
      <w:r w:rsidRPr="005A7742">
        <w:rPr>
          <w:rFonts w:ascii="Arabic Typesetting" w:hAnsi="Arabic Typesetting" w:cs="Arabic Typesetting"/>
          <w:sz w:val="48"/>
          <w:szCs w:val="48"/>
          <w:rtl/>
        </w:rPr>
        <w:t xml:space="preserve"> تحقيق التوازن بين مختلف النواحي العقلية والجسمية والأخلاقية لممارسيها</w:t>
      </w:r>
      <w:r w:rsidRPr="005A7742">
        <w:rPr>
          <w:rFonts w:ascii="Arabic Typesetting" w:hAnsi="Arabic Typesetting" w:cs="Arabic Typesetting"/>
          <w:sz w:val="48"/>
          <w:szCs w:val="48"/>
          <w:rtl/>
          <w:lang w:bidi="ar-DZ"/>
        </w:rPr>
        <w:t>.</w:t>
      </w:r>
      <w:r w:rsidRPr="005A7742">
        <w:rPr>
          <w:rFonts w:ascii="Arabic Typesetting" w:hAnsi="Arabic Typesetting" w:cs="Arabic Typesetting"/>
          <w:sz w:val="48"/>
          <w:szCs w:val="48"/>
          <w:rtl/>
        </w:rPr>
        <w:t>كما انتشرت النظرية والفلسفة التي تؤمن بأن الجسم والعقل لا يمكن الفصل بينهما</w:t>
      </w:r>
      <w:r w:rsidRPr="005A7742">
        <w:rPr>
          <w:rFonts w:ascii="Arabic Typesetting" w:hAnsi="Arabic Typesetting" w:cs="Arabic Typesetting"/>
          <w:sz w:val="48"/>
          <w:szCs w:val="48"/>
          <w:rtl/>
          <w:lang w:bidi="ar-DZ"/>
        </w:rPr>
        <w:t>،</w:t>
      </w:r>
      <w:r w:rsidRPr="005A7742">
        <w:rPr>
          <w:rFonts w:ascii="Arabic Typesetting" w:hAnsi="Arabic Typesetting" w:cs="Arabic Typesetting"/>
          <w:sz w:val="48"/>
          <w:szCs w:val="48"/>
          <w:rtl/>
        </w:rPr>
        <w:t xml:space="preserve"> و</w:t>
      </w:r>
      <w:r w:rsidRPr="005A7742">
        <w:rPr>
          <w:rFonts w:ascii="Arabic Typesetting" w:hAnsi="Arabic Typesetting" w:cs="Arabic Typesetting"/>
          <w:sz w:val="48"/>
          <w:szCs w:val="48"/>
          <w:rtl/>
          <w:lang w:bidi="ar-DZ"/>
        </w:rPr>
        <w:t>أ</w:t>
      </w:r>
      <w:r w:rsidRPr="005A7742">
        <w:rPr>
          <w:rFonts w:ascii="Arabic Typesetting" w:hAnsi="Arabic Typesetting" w:cs="Arabic Typesetting"/>
          <w:sz w:val="48"/>
          <w:szCs w:val="48"/>
          <w:rtl/>
        </w:rPr>
        <w:t xml:space="preserve">ن عملية التعلم </w:t>
      </w:r>
      <w:r w:rsidRPr="005A7742">
        <w:rPr>
          <w:rFonts w:ascii="Arabic Typesetting" w:hAnsi="Arabic Typesetting" w:cs="Arabic Typesetting"/>
          <w:sz w:val="48"/>
          <w:szCs w:val="48"/>
          <w:rtl/>
        </w:rPr>
        <w:lastRenderedPageBreak/>
        <w:t>ستصل إلى ذروتها إذا كان البدن صحيحاً معافى، و</w:t>
      </w:r>
      <w:r w:rsidRPr="005A7742">
        <w:rPr>
          <w:rFonts w:ascii="Arabic Typesetting" w:hAnsi="Arabic Typesetting" w:cs="Arabic Typesetting"/>
          <w:sz w:val="48"/>
          <w:szCs w:val="48"/>
          <w:rtl/>
          <w:lang w:bidi="ar-DZ"/>
        </w:rPr>
        <w:t>أ</w:t>
      </w:r>
      <w:r w:rsidRPr="005A7742">
        <w:rPr>
          <w:rFonts w:ascii="Arabic Typesetting" w:hAnsi="Arabic Typesetting" w:cs="Arabic Typesetting"/>
          <w:sz w:val="48"/>
          <w:szCs w:val="48"/>
          <w:rtl/>
        </w:rPr>
        <w:t>ن كل واحد منها ضروري لقيام الآخر بوظيفته على أكمل حيث، حيث يشير "</w:t>
      </w:r>
      <w:proofErr w:type="spellStart"/>
      <w:r w:rsidRPr="005A7742">
        <w:rPr>
          <w:rFonts w:ascii="Arabic Typesetting" w:hAnsi="Arabic Typesetting" w:cs="Arabic Typesetting"/>
          <w:sz w:val="48"/>
          <w:szCs w:val="48"/>
          <w:rtl/>
        </w:rPr>
        <w:t>جونديوي</w:t>
      </w:r>
      <w:proofErr w:type="spellEnd"/>
      <w:r w:rsidRPr="005A7742">
        <w:rPr>
          <w:rFonts w:ascii="Arabic Typesetting" w:hAnsi="Arabic Typesetting" w:cs="Arabic Typesetting"/>
          <w:sz w:val="48"/>
          <w:szCs w:val="48"/>
          <w:rtl/>
          <w:lang w:bidi="ar-DZ"/>
        </w:rPr>
        <w:t>"</w:t>
      </w:r>
      <w:proofErr w:type="spellStart"/>
      <w:r w:rsidRPr="005A7742">
        <w:rPr>
          <w:rFonts w:ascii="Arabic Typesetting" w:hAnsi="Arabic Typesetting" w:cs="Arabic Typesetting"/>
          <w:sz w:val="48"/>
          <w:szCs w:val="48"/>
        </w:rPr>
        <w:t>JohnDewy</w:t>
      </w:r>
      <w:proofErr w:type="spellEnd"/>
      <w:r w:rsidRPr="005A7742">
        <w:rPr>
          <w:rFonts w:ascii="Arabic Typesetting" w:hAnsi="Arabic Typesetting" w:cs="Arabic Typesetting"/>
          <w:sz w:val="48"/>
          <w:szCs w:val="48"/>
          <w:rtl/>
        </w:rPr>
        <w:t xml:space="preserve"> إلى أن الأهداف التربوية يجب أن ترتبط بحياة الفرد الاجتماعية وحاجاته الضرورية، ارتباطاً وثيقاً </w:t>
      </w:r>
      <w:r w:rsidRPr="005A7742">
        <w:rPr>
          <w:rFonts w:ascii="Arabic Typesetting" w:hAnsi="Arabic Typesetting" w:cs="Arabic Typesetting"/>
          <w:sz w:val="48"/>
          <w:szCs w:val="48"/>
          <w:rtl/>
          <w:lang w:bidi="ar-DZ"/>
        </w:rPr>
        <w:t>حيث ت</w:t>
      </w:r>
      <w:proofErr w:type="spellStart"/>
      <w:r w:rsidRPr="005A7742">
        <w:rPr>
          <w:rFonts w:ascii="Arabic Typesetting" w:hAnsi="Arabic Typesetting" w:cs="Arabic Typesetting"/>
          <w:sz w:val="48"/>
          <w:szCs w:val="48"/>
          <w:rtl/>
        </w:rPr>
        <w:t>حددان</w:t>
      </w:r>
      <w:proofErr w:type="spellEnd"/>
      <w:r w:rsidRPr="005A7742">
        <w:rPr>
          <w:rFonts w:ascii="Arabic Typesetting" w:hAnsi="Arabic Typesetting" w:cs="Arabic Typesetting"/>
          <w:sz w:val="48"/>
          <w:szCs w:val="48"/>
          <w:rtl/>
        </w:rPr>
        <w:t xml:space="preserve"> ما يجب أن يتعلمه</w:t>
      </w:r>
      <w:r w:rsidRPr="005A7742">
        <w:rPr>
          <w:rFonts w:ascii="Arabic Typesetting" w:hAnsi="Arabic Typesetting" w:cs="Arabic Typesetting"/>
          <w:sz w:val="48"/>
          <w:szCs w:val="48"/>
          <w:rtl/>
          <w:lang w:bidi="ar-DZ"/>
        </w:rPr>
        <w:t>.</w:t>
      </w:r>
      <w:r w:rsidRPr="005A7742">
        <w:rPr>
          <w:rFonts w:ascii="Arabic Typesetting" w:hAnsi="Arabic Typesetting" w:cs="Arabic Typesetting"/>
          <w:sz w:val="48"/>
          <w:szCs w:val="48"/>
        </w:rPr>
        <w:t> </w:t>
      </w:r>
    </w:p>
    <w:p w:rsidR="005A7742" w:rsidRPr="005A7742" w:rsidRDefault="005A7742" w:rsidP="005A7742">
      <w:pPr>
        <w:bidi/>
        <w:spacing w:after="0" w:line="240" w:lineRule="auto"/>
        <w:ind w:firstLine="360"/>
        <w:jc w:val="both"/>
        <w:rPr>
          <w:rFonts w:ascii="Arabic Typesetting" w:hAnsi="Arabic Typesetting" w:cs="Arabic Typesetting"/>
          <w:sz w:val="48"/>
          <w:szCs w:val="48"/>
          <w:rtl/>
        </w:rPr>
      </w:pPr>
      <w:r w:rsidRPr="005A7742">
        <w:rPr>
          <w:rFonts w:ascii="Arabic Typesetting" w:hAnsi="Arabic Typesetting" w:cs="Arabic Typesetting"/>
          <w:sz w:val="48"/>
          <w:szCs w:val="48"/>
          <w:rtl/>
        </w:rPr>
        <w:t>وقد أشار نيكسون وجويت</w:t>
      </w:r>
      <w:r w:rsidRPr="005A7742">
        <w:rPr>
          <w:rFonts w:ascii="Arabic Typesetting" w:hAnsi="Arabic Typesetting" w:cs="Arabic Typesetting"/>
          <w:sz w:val="48"/>
          <w:szCs w:val="48"/>
        </w:rPr>
        <w:t xml:space="preserve"> (Nixon &amp;</w:t>
      </w:r>
      <w:proofErr w:type="spellStart"/>
      <w:r w:rsidRPr="005A7742">
        <w:rPr>
          <w:rFonts w:ascii="Arabic Typesetting" w:hAnsi="Arabic Typesetting" w:cs="Arabic Typesetting"/>
          <w:sz w:val="48"/>
          <w:szCs w:val="48"/>
        </w:rPr>
        <w:t>Jewett</w:t>
      </w:r>
      <w:proofErr w:type="spellEnd"/>
      <w:r w:rsidRPr="005A7742">
        <w:rPr>
          <w:rFonts w:ascii="Arabic Typesetting" w:hAnsi="Arabic Typesetting" w:cs="Arabic Typesetting"/>
          <w:sz w:val="48"/>
          <w:szCs w:val="48"/>
        </w:rPr>
        <w:t>, 1981: 40)</w:t>
      </w:r>
      <w:r w:rsidRPr="005A7742">
        <w:rPr>
          <w:rFonts w:ascii="Arabic Typesetting" w:hAnsi="Arabic Typesetting" w:cs="Arabic Typesetting"/>
          <w:sz w:val="48"/>
          <w:szCs w:val="48"/>
          <w:rtl/>
        </w:rPr>
        <w:t xml:space="preserve"> إلى أن أهم أهداف التربية الرياضية هي اللياقة البدنية وتنميتها، والتنمية الاجتماعية، وتنمية الاتجاهات والمعارف والمعلومات بالإضافة إلى تنمية التوافق العضلي العصبي</w:t>
      </w:r>
      <w:r w:rsidRPr="005A7742">
        <w:rPr>
          <w:rFonts w:ascii="Arabic Typesetting" w:hAnsi="Arabic Typesetting" w:cs="Arabic Typesetting"/>
          <w:sz w:val="48"/>
          <w:szCs w:val="48"/>
        </w:rPr>
        <w:t>.</w:t>
      </w:r>
    </w:p>
    <w:p w:rsidR="005A7742" w:rsidRPr="005A7742" w:rsidRDefault="005A7742" w:rsidP="005A7742">
      <w:pPr>
        <w:bidi/>
        <w:spacing w:after="0" w:line="240" w:lineRule="auto"/>
        <w:ind w:firstLine="360"/>
        <w:jc w:val="both"/>
        <w:rPr>
          <w:rFonts w:ascii="Arabic Typesetting" w:hAnsi="Arabic Typesetting" w:cs="Arabic Typesetting"/>
          <w:sz w:val="48"/>
          <w:szCs w:val="48"/>
        </w:rPr>
      </w:pPr>
      <w:r w:rsidRPr="005A7742">
        <w:rPr>
          <w:rFonts w:ascii="Arabic Typesetting" w:hAnsi="Arabic Typesetting" w:cs="Arabic Typesetting"/>
          <w:sz w:val="48"/>
          <w:szCs w:val="48"/>
          <w:rtl/>
        </w:rPr>
        <w:t xml:space="preserve">أما جوردون </w:t>
      </w:r>
      <w:proofErr w:type="spellStart"/>
      <w:r w:rsidRPr="005A7742">
        <w:rPr>
          <w:rFonts w:ascii="Arabic Typesetting" w:hAnsi="Arabic Typesetting" w:cs="Arabic Typesetting"/>
          <w:sz w:val="48"/>
          <w:szCs w:val="48"/>
          <w:rtl/>
        </w:rPr>
        <w:t>اندروود</w:t>
      </w:r>
      <w:r w:rsidRPr="005A7742">
        <w:rPr>
          <w:rFonts w:ascii="Arabic Typesetting" w:hAnsi="Arabic Typesetting" w:cs="Arabic Typesetting"/>
          <w:sz w:val="48"/>
          <w:szCs w:val="48"/>
        </w:rPr>
        <w:t>Underwood</w:t>
      </w:r>
      <w:proofErr w:type="spellEnd"/>
      <w:r w:rsidRPr="005A7742">
        <w:rPr>
          <w:rFonts w:ascii="Arabic Typesetting" w:hAnsi="Arabic Typesetting" w:cs="Arabic Typesetting"/>
          <w:sz w:val="48"/>
          <w:szCs w:val="48"/>
        </w:rPr>
        <w:t xml:space="preserve"> </w:t>
      </w:r>
      <w:r w:rsidRPr="005A7742">
        <w:rPr>
          <w:rFonts w:ascii="Arabic Typesetting" w:hAnsi="Arabic Typesetting" w:cs="Arabic Typesetting"/>
          <w:sz w:val="48"/>
          <w:szCs w:val="48"/>
          <w:rtl/>
          <w:lang w:bidi="ar-DZ"/>
        </w:rPr>
        <w:t xml:space="preserve"> (1983) فقد أكد على أن </w:t>
      </w:r>
      <w:r w:rsidRPr="005A7742">
        <w:rPr>
          <w:rFonts w:ascii="Arabic Typesetting" w:hAnsi="Arabic Typesetting" w:cs="Arabic Typesetting"/>
          <w:sz w:val="48"/>
          <w:szCs w:val="48"/>
          <w:rtl/>
        </w:rPr>
        <w:t>التربية الرياضية ضرورية لتحقيق جملة من الأهداف التربوية وبشكل سليم،هي:</w:t>
      </w:r>
      <w:r w:rsidRPr="005A7742">
        <w:rPr>
          <w:rFonts w:ascii="Arabic Typesetting" w:hAnsi="Arabic Typesetting" w:cs="Arabic Typesetting"/>
          <w:sz w:val="48"/>
          <w:szCs w:val="48"/>
        </w:rPr>
        <w:t xml:space="preserve">  </w:t>
      </w:r>
    </w:p>
    <w:p w:rsidR="005A7742" w:rsidRPr="005A7742" w:rsidRDefault="005A7742" w:rsidP="005A7742">
      <w:pPr>
        <w:numPr>
          <w:ilvl w:val="0"/>
          <w:numId w:val="2"/>
        </w:numPr>
        <w:bidi/>
        <w:spacing w:after="0" w:line="240" w:lineRule="auto"/>
        <w:jc w:val="both"/>
        <w:rPr>
          <w:rFonts w:ascii="Arabic Typesetting" w:hAnsi="Arabic Typesetting" w:cs="Arabic Typesetting"/>
          <w:sz w:val="48"/>
          <w:szCs w:val="48"/>
        </w:rPr>
      </w:pPr>
      <w:r w:rsidRPr="005A7742">
        <w:rPr>
          <w:rFonts w:ascii="Arabic Typesetting" w:hAnsi="Arabic Typesetting" w:cs="Arabic Typesetting"/>
          <w:sz w:val="48"/>
          <w:szCs w:val="48"/>
          <w:rtl/>
        </w:rPr>
        <w:t>تنمية الجوانب الترويحية وشغل أوقات الفراغ</w:t>
      </w:r>
      <w:r w:rsidRPr="005A7742">
        <w:rPr>
          <w:rFonts w:ascii="Arabic Typesetting" w:hAnsi="Arabic Typesetting" w:cs="Arabic Typesetting"/>
          <w:sz w:val="48"/>
          <w:szCs w:val="48"/>
        </w:rPr>
        <w:t>.</w:t>
      </w:r>
    </w:p>
    <w:p w:rsidR="005A7742" w:rsidRPr="005A7742" w:rsidRDefault="005A7742" w:rsidP="005A7742">
      <w:pPr>
        <w:numPr>
          <w:ilvl w:val="0"/>
          <w:numId w:val="2"/>
        </w:numPr>
        <w:bidi/>
        <w:spacing w:after="0" w:line="240" w:lineRule="auto"/>
        <w:jc w:val="both"/>
        <w:rPr>
          <w:rFonts w:ascii="Arabic Typesetting" w:hAnsi="Arabic Typesetting" w:cs="Arabic Typesetting"/>
          <w:sz w:val="48"/>
          <w:szCs w:val="48"/>
        </w:rPr>
      </w:pPr>
      <w:r w:rsidRPr="005A7742">
        <w:rPr>
          <w:rFonts w:ascii="Arabic Typesetting" w:hAnsi="Arabic Typesetting" w:cs="Arabic Typesetting"/>
          <w:sz w:val="48"/>
          <w:szCs w:val="48"/>
          <w:rtl/>
        </w:rPr>
        <w:t>تنمية الجوانب الصحية للأفراد وتنمية اللياقة البدنية لديهم</w:t>
      </w:r>
    </w:p>
    <w:p w:rsidR="005A7742" w:rsidRPr="005A7742" w:rsidRDefault="005A7742" w:rsidP="005A7742">
      <w:pPr>
        <w:numPr>
          <w:ilvl w:val="0"/>
          <w:numId w:val="2"/>
        </w:numPr>
        <w:bidi/>
        <w:spacing w:after="0" w:line="240" w:lineRule="auto"/>
        <w:jc w:val="both"/>
        <w:rPr>
          <w:rFonts w:ascii="Arabic Typesetting" w:hAnsi="Arabic Typesetting" w:cs="Arabic Typesetting"/>
          <w:sz w:val="48"/>
          <w:szCs w:val="48"/>
        </w:rPr>
      </w:pPr>
      <w:proofErr w:type="gramStart"/>
      <w:r w:rsidRPr="005A7742">
        <w:rPr>
          <w:rFonts w:ascii="Arabic Typesetting" w:hAnsi="Arabic Typesetting" w:cs="Arabic Typesetting"/>
          <w:sz w:val="48"/>
          <w:szCs w:val="48"/>
          <w:rtl/>
        </w:rPr>
        <w:t>تنمية</w:t>
      </w:r>
      <w:proofErr w:type="gramEnd"/>
      <w:r w:rsidRPr="005A7742">
        <w:rPr>
          <w:rFonts w:ascii="Arabic Typesetting" w:hAnsi="Arabic Typesetting" w:cs="Arabic Typesetting"/>
          <w:sz w:val="48"/>
          <w:szCs w:val="48"/>
          <w:rtl/>
        </w:rPr>
        <w:t xml:space="preserve"> النواحي الاجتماعية، واكتساب السعادة والمرح</w:t>
      </w:r>
      <w:r w:rsidRPr="005A7742">
        <w:rPr>
          <w:rFonts w:ascii="Arabic Typesetting" w:hAnsi="Arabic Typesetting" w:cs="Arabic Typesetting"/>
          <w:sz w:val="48"/>
          <w:szCs w:val="48"/>
        </w:rPr>
        <w:t>.</w:t>
      </w:r>
    </w:p>
    <w:p w:rsidR="005A7742" w:rsidRPr="005A7742" w:rsidRDefault="005A7742" w:rsidP="005A7742">
      <w:pPr>
        <w:bidi/>
        <w:spacing w:after="0" w:line="240" w:lineRule="auto"/>
        <w:ind w:firstLine="360"/>
        <w:jc w:val="both"/>
        <w:rPr>
          <w:rFonts w:ascii="Arabic Typesetting" w:hAnsi="Arabic Typesetting" w:cs="Arabic Typesetting"/>
          <w:sz w:val="48"/>
          <w:szCs w:val="48"/>
        </w:rPr>
      </w:pPr>
      <w:proofErr w:type="gramStart"/>
      <w:r w:rsidRPr="005A7742">
        <w:rPr>
          <w:rFonts w:ascii="Arabic Typesetting" w:hAnsi="Arabic Typesetting" w:cs="Arabic Typesetting"/>
          <w:sz w:val="48"/>
          <w:szCs w:val="48"/>
          <w:rtl/>
          <w:lang w:bidi="ar-DZ"/>
        </w:rPr>
        <w:t>وبصورة</w:t>
      </w:r>
      <w:proofErr w:type="gramEnd"/>
      <w:r w:rsidRPr="005A7742">
        <w:rPr>
          <w:rFonts w:ascii="Arabic Typesetting" w:hAnsi="Arabic Typesetting" w:cs="Arabic Typesetting"/>
          <w:sz w:val="48"/>
          <w:szCs w:val="48"/>
          <w:rtl/>
          <w:lang w:bidi="ar-DZ"/>
        </w:rPr>
        <w:t xml:space="preserve"> أكثر شمولية يحدد جمهور الباحثين والمختصين في مجال التربية الرياضية أهداف هذه الأخير في الآتي: </w:t>
      </w:r>
      <w:r w:rsidRPr="005A7742">
        <w:rPr>
          <w:rFonts w:ascii="Arabic Typesetting" w:hAnsi="Arabic Typesetting" w:cs="Arabic Typesetting"/>
          <w:sz w:val="48"/>
          <w:szCs w:val="48"/>
        </w:rPr>
        <w:t xml:space="preserve">  </w:t>
      </w:r>
    </w:p>
    <w:p w:rsidR="005A7742" w:rsidRPr="005A7742" w:rsidRDefault="005A7742" w:rsidP="005A7742">
      <w:pPr>
        <w:numPr>
          <w:ilvl w:val="0"/>
          <w:numId w:val="2"/>
        </w:numPr>
        <w:bidi/>
        <w:spacing w:after="0" w:line="240" w:lineRule="auto"/>
        <w:jc w:val="both"/>
        <w:rPr>
          <w:rFonts w:ascii="Arabic Typesetting" w:hAnsi="Arabic Typesetting" w:cs="Arabic Typesetting"/>
          <w:sz w:val="48"/>
          <w:szCs w:val="48"/>
        </w:rPr>
      </w:pPr>
      <w:proofErr w:type="gramStart"/>
      <w:r w:rsidRPr="005A7742">
        <w:rPr>
          <w:rFonts w:ascii="Arabic Typesetting" w:hAnsi="Arabic Typesetting" w:cs="Arabic Typesetting"/>
          <w:sz w:val="48"/>
          <w:szCs w:val="48"/>
          <w:rtl/>
        </w:rPr>
        <w:t>تنمية</w:t>
      </w:r>
      <w:proofErr w:type="gramEnd"/>
      <w:r w:rsidRPr="005A7742">
        <w:rPr>
          <w:rFonts w:ascii="Arabic Typesetting" w:hAnsi="Arabic Typesetting" w:cs="Arabic Typesetting"/>
          <w:sz w:val="48"/>
          <w:szCs w:val="48"/>
          <w:rtl/>
        </w:rPr>
        <w:t xml:space="preserve"> الجوانب الترويحية وأوقات الفراغ</w:t>
      </w:r>
      <w:r w:rsidRPr="005A7742">
        <w:rPr>
          <w:rFonts w:ascii="Arabic Typesetting" w:hAnsi="Arabic Typesetting" w:cs="Arabic Typesetting"/>
          <w:sz w:val="48"/>
          <w:szCs w:val="48"/>
        </w:rPr>
        <w:t>.</w:t>
      </w:r>
    </w:p>
    <w:p w:rsidR="005A7742" w:rsidRPr="005A7742" w:rsidRDefault="005A7742" w:rsidP="005A7742">
      <w:pPr>
        <w:numPr>
          <w:ilvl w:val="0"/>
          <w:numId w:val="2"/>
        </w:numPr>
        <w:bidi/>
        <w:spacing w:after="0" w:line="240" w:lineRule="auto"/>
        <w:jc w:val="both"/>
        <w:rPr>
          <w:rFonts w:ascii="Arabic Typesetting" w:hAnsi="Arabic Typesetting" w:cs="Arabic Typesetting"/>
          <w:sz w:val="48"/>
          <w:szCs w:val="48"/>
        </w:rPr>
      </w:pPr>
      <w:r w:rsidRPr="005A7742">
        <w:rPr>
          <w:rFonts w:ascii="Arabic Typesetting" w:hAnsi="Arabic Typesetting" w:cs="Arabic Typesetting"/>
          <w:sz w:val="48"/>
          <w:szCs w:val="48"/>
          <w:rtl/>
          <w:lang w:bidi="ar-DZ"/>
        </w:rPr>
        <w:t>أهداف بدنية وحركية.</w:t>
      </w:r>
    </w:p>
    <w:p w:rsidR="005A7742" w:rsidRPr="005A7742" w:rsidRDefault="005A7742" w:rsidP="005A7742">
      <w:pPr>
        <w:numPr>
          <w:ilvl w:val="0"/>
          <w:numId w:val="2"/>
        </w:numPr>
        <w:bidi/>
        <w:spacing w:after="0" w:line="240" w:lineRule="auto"/>
        <w:jc w:val="both"/>
        <w:rPr>
          <w:rFonts w:ascii="Arabic Typesetting" w:hAnsi="Arabic Typesetting" w:cs="Arabic Typesetting"/>
          <w:sz w:val="48"/>
          <w:szCs w:val="48"/>
        </w:rPr>
      </w:pPr>
      <w:r w:rsidRPr="005A7742">
        <w:rPr>
          <w:rFonts w:ascii="Arabic Typesetting" w:hAnsi="Arabic Typesetting" w:cs="Arabic Typesetting"/>
          <w:sz w:val="48"/>
          <w:szCs w:val="48"/>
          <w:rtl/>
          <w:lang w:bidi="ar-DZ"/>
        </w:rPr>
        <w:t>أهداف اجتماعية نفسية.</w:t>
      </w:r>
    </w:p>
    <w:p w:rsidR="005A7742" w:rsidRPr="005A7742" w:rsidRDefault="005A7742" w:rsidP="005A7742">
      <w:pPr>
        <w:numPr>
          <w:ilvl w:val="0"/>
          <w:numId w:val="2"/>
        </w:numPr>
        <w:bidi/>
        <w:spacing w:after="0" w:line="240" w:lineRule="auto"/>
        <w:jc w:val="both"/>
        <w:rPr>
          <w:rFonts w:ascii="Arabic Typesetting" w:hAnsi="Arabic Typesetting" w:cs="Arabic Typesetting"/>
          <w:sz w:val="48"/>
          <w:szCs w:val="48"/>
        </w:rPr>
      </w:pPr>
      <w:proofErr w:type="gramStart"/>
      <w:r w:rsidRPr="005A7742">
        <w:rPr>
          <w:rFonts w:ascii="Arabic Typesetting" w:hAnsi="Arabic Typesetting" w:cs="Arabic Typesetting"/>
          <w:sz w:val="48"/>
          <w:szCs w:val="48"/>
          <w:rtl/>
          <w:lang w:bidi="ar-DZ"/>
        </w:rPr>
        <w:t>أهداف</w:t>
      </w:r>
      <w:proofErr w:type="gramEnd"/>
      <w:r w:rsidRPr="005A7742">
        <w:rPr>
          <w:rFonts w:ascii="Arabic Typesetting" w:hAnsi="Arabic Typesetting" w:cs="Arabic Typesetting"/>
          <w:sz w:val="48"/>
          <w:szCs w:val="48"/>
          <w:rtl/>
          <w:lang w:bidi="ar-DZ"/>
        </w:rPr>
        <w:t xml:space="preserve"> صحية وعقلية</w:t>
      </w:r>
    </w:p>
    <w:p w:rsidR="005A7742" w:rsidRPr="005A7742" w:rsidRDefault="005A7742" w:rsidP="005A7742">
      <w:pPr>
        <w:numPr>
          <w:ilvl w:val="0"/>
          <w:numId w:val="2"/>
        </w:numPr>
        <w:bidi/>
        <w:spacing w:after="0" w:line="240" w:lineRule="auto"/>
        <w:jc w:val="both"/>
        <w:rPr>
          <w:rFonts w:ascii="Arabic Typesetting" w:hAnsi="Arabic Typesetting" w:cs="Arabic Typesetting"/>
          <w:sz w:val="48"/>
          <w:szCs w:val="48"/>
        </w:rPr>
      </w:pPr>
      <w:proofErr w:type="gramStart"/>
      <w:r w:rsidRPr="005A7742">
        <w:rPr>
          <w:rFonts w:ascii="Arabic Typesetting" w:hAnsi="Arabic Typesetting" w:cs="Arabic Typesetting"/>
          <w:sz w:val="48"/>
          <w:szCs w:val="48"/>
          <w:rtl/>
          <w:lang w:bidi="ar-DZ"/>
        </w:rPr>
        <w:t>أهداف</w:t>
      </w:r>
      <w:proofErr w:type="gramEnd"/>
      <w:r w:rsidRPr="005A7742">
        <w:rPr>
          <w:rFonts w:ascii="Arabic Typesetting" w:hAnsi="Arabic Typesetting" w:cs="Arabic Typesetting"/>
          <w:sz w:val="48"/>
          <w:szCs w:val="48"/>
          <w:rtl/>
          <w:lang w:bidi="ar-DZ"/>
        </w:rPr>
        <w:t xml:space="preserve"> معرفية </w:t>
      </w:r>
    </w:p>
    <w:p w:rsidR="005A7742" w:rsidRPr="005A7742" w:rsidRDefault="005A7742" w:rsidP="005A7742">
      <w:pPr>
        <w:bidi/>
        <w:spacing w:after="0" w:line="240" w:lineRule="auto"/>
        <w:jc w:val="both"/>
        <w:rPr>
          <w:rFonts w:ascii="Arabic Typesetting" w:hAnsi="Arabic Typesetting" w:cs="Arabic Typesetting"/>
          <w:b/>
          <w:bCs/>
          <w:sz w:val="48"/>
          <w:szCs w:val="48"/>
          <w:rtl/>
        </w:rPr>
      </w:pPr>
      <w:r w:rsidRPr="005A7742">
        <w:rPr>
          <w:rFonts w:ascii="Arabic Typesetting" w:hAnsi="Arabic Typesetting" w:cs="Arabic Typesetting"/>
          <w:sz w:val="48"/>
          <w:szCs w:val="48"/>
          <w:rtl/>
        </w:rPr>
        <w:t>3</w:t>
      </w:r>
      <w:r w:rsidRPr="005A7742">
        <w:rPr>
          <w:rFonts w:ascii="Arabic Typesetting" w:hAnsi="Arabic Typesetting" w:cs="Arabic Typesetting"/>
          <w:b/>
          <w:bCs/>
          <w:sz w:val="48"/>
          <w:szCs w:val="48"/>
          <w:rtl/>
        </w:rPr>
        <w:t>-</w:t>
      </w:r>
      <w:proofErr w:type="gramStart"/>
      <w:r w:rsidRPr="005A7742">
        <w:rPr>
          <w:rFonts w:ascii="Arabic Typesetting" w:hAnsi="Arabic Typesetting" w:cs="Arabic Typesetting"/>
          <w:b/>
          <w:bCs/>
          <w:sz w:val="48"/>
          <w:szCs w:val="48"/>
          <w:rtl/>
        </w:rPr>
        <w:t>محددات</w:t>
      </w:r>
      <w:proofErr w:type="gramEnd"/>
      <w:r w:rsidRPr="005A7742">
        <w:rPr>
          <w:rFonts w:ascii="Arabic Typesetting" w:hAnsi="Arabic Typesetting" w:cs="Arabic Typesetting"/>
          <w:b/>
          <w:bCs/>
          <w:sz w:val="48"/>
          <w:szCs w:val="48"/>
          <w:rtl/>
        </w:rPr>
        <w:t xml:space="preserve"> التنشئة الرياضية:</w:t>
      </w:r>
    </w:p>
    <w:p w:rsidR="005A7742" w:rsidRPr="005A7742" w:rsidRDefault="005A7742" w:rsidP="005A7742">
      <w:pPr>
        <w:bidi/>
        <w:spacing w:after="0" w:line="240" w:lineRule="auto"/>
        <w:jc w:val="both"/>
        <w:rPr>
          <w:rFonts w:ascii="Arabic Typesetting" w:hAnsi="Arabic Typesetting" w:cs="Arabic Typesetting"/>
          <w:sz w:val="48"/>
          <w:szCs w:val="48"/>
          <w:rtl/>
        </w:rPr>
      </w:pPr>
      <w:r w:rsidRPr="005A7742">
        <w:rPr>
          <w:rFonts w:ascii="Arabic Typesetting" w:hAnsi="Arabic Typesetting" w:cs="Arabic Typesetting"/>
          <w:sz w:val="48"/>
          <w:szCs w:val="48"/>
          <w:rtl/>
        </w:rPr>
        <w:t xml:space="preserve">تشير الدراسات والأبحاث التربوية إلى أن محددات التنشئة التربوية ترجع أساسا </w:t>
      </w:r>
      <w:proofErr w:type="spellStart"/>
      <w:r w:rsidRPr="005A7742">
        <w:rPr>
          <w:rFonts w:ascii="Arabic Typesetting" w:hAnsi="Arabic Typesetting" w:cs="Arabic Typesetting"/>
          <w:sz w:val="48"/>
          <w:szCs w:val="48"/>
          <w:rtl/>
        </w:rPr>
        <w:t>الى</w:t>
      </w:r>
      <w:proofErr w:type="spellEnd"/>
      <w:r w:rsidRPr="005A7742">
        <w:rPr>
          <w:rFonts w:ascii="Arabic Typesetting" w:hAnsi="Arabic Typesetting" w:cs="Arabic Typesetting"/>
          <w:sz w:val="48"/>
          <w:szCs w:val="48"/>
          <w:rtl/>
        </w:rPr>
        <w:t xml:space="preserve">: </w:t>
      </w:r>
    </w:p>
    <w:p w:rsidR="005A7742" w:rsidRPr="005A7742" w:rsidRDefault="005A7742" w:rsidP="005A7742">
      <w:pPr>
        <w:pStyle w:val="Paragraphedeliste"/>
        <w:numPr>
          <w:ilvl w:val="0"/>
          <w:numId w:val="1"/>
        </w:numPr>
        <w:bidi/>
        <w:spacing w:after="0" w:line="240" w:lineRule="auto"/>
        <w:jc w:val="both"/>
        <w:rPr>
          <w:rFonts w:ascii="Arabic Typesetting" w:hAnsi="Arabic Typesetting" w:cs="Arabic Typesetting"/>
          <w:sz w:val="48"/>
          <w:szCs w:val="48"/>
        </w:rPr>
      </w:pPr>
      <w:proofErr w:type="gramStart"/>
      <w:r w:rsidRPr="005A7742">
        <w:rPr>
          <w:rFonts w:ascii="Arabic Typesetting" w:hAnsi="Arabic Typesetting" w:cs="Arabic Typesetting"/>
          <w:sz w:val="48"/>
          <w:szCs w:val="48"/>
          <w:rtl/>
        </w:rPr>
        <w:t>الوالدين</w:t>
      </w:r>
      <w:proofErr w:type="gramEnd"/>
    </w:p>
    <w:p w:rsidR="005A7742" w:rsidRPr="005A7742" w:rsidRDefault="005A7742" w:rsidP="005A7742">
      <w:pPr>
        <w:pStyle w:val="Paragraphedeliste"/>
        <w:numPr>
          <w:ilvl w:val="0"/>
          <w:numId w:val="1"/>
        </w:numPr>
        <w:bidi/>
        <w:spacing w:after="0" w:line="240" w:lineRule="auto"/>
        <w:jc w:val="both"/>
        <w:rPr>
          <w:rFonts w:ascii="Arabic Typesetting" w:hAnsi="Arabic Typesetting" w:cs="Arabic Typesetting"/>
          <w:sz w:val="48"/>
          <w:szCs w:val="48"/>
        </w:rPr>
      </w:pPr>
      <w:proofErr w:type="gramStart"/>
      <w:r w:rsidRPr="005A7742">
        <w:rPr>
          <w:rFonts w:ascii="Arabic Typesetting" w:hAnsi="Arabic Typesetting" w:cs="Arabic Typesetting"/>
          <w:sz w:val="48"/>
          <w:szCs w:val="48"/>
          <w:rtl/>
        </w:rPr>
        <w:lastRenderedPageBreak/>
        <w:t>الأقران</w:t>
      </w:r>
      <w:proofErr w:type="gramEnd"/>
      <w:r w:rsidRPr="005A7742">
        <w:rPr>
          <w:rFonts w:ascii="Arabic Typesetting" w:hAnsi="Arabic Typesetting" w:cs="Arabic Typesetting"/>
          <w:sz w:val="48"/>
          <w:szCs w:val="48"/>
          <w:rtl/>
        </w:rPr>
        <w:t xml:space="preserve"> </w:t>
      </w:r>
    </w:p>
    <w:p w:rsidR="005A7742" w:rsidRPr="005A7742" w:rsidRDefault="005A7742" w:rsidP="005A7742">
      <w:pPr>
        <w:pStyle w:val="Paragraphedeliste"/>
        <w:numPr>
          <w:ilvl w:val="0"/>
          <w:numId w:val="1"/>
        </w:numPr>
        <w:bidi/>
        <w:spacing w:after="0" w:line="240" w:lineRule="auto"/>
        <w:jc w:val="both"/>
        <w:rPr>
          <w:rFonts w:ascii="Arabic Typesetting" w:hAnsi="Arabic Typesetting" w:cs="Arabic Typesetting"/>
          <w:sz w:val="48"/>
          <w:szCs w:val="48"/>
        </w:rPr>
      </w:pPr>
      <w:proofErr w:type="gramStart"/>
      <w:r w:rsidRPr="005A7742">
        <w:rPr>
          <w:rFonts w:ascii="Arabic Typesetting" w:hAnsi="Arabic Typesetting" w:cs="Arabic Typesetting"/>
          <w:sz w:val="48"/>
          <w:szCs w:val="48"/>
          <w:rtl/>
        </w:rPr>
        <w:t>الحالة</w:t>
      </w:r>
      <w:proofErr w:type="gramEnd"/>
      <w:r w:rsidRPr="005A7742">
        <w:rPr>
          <w:rFonts w:ascii="Arabic Typesetting" w:hAnsi="Arabic Typesetting" w:cs="Arabic Typesetting"/>
          <w:sz w:val="48"/>
          <w:szCs w:val="48"/>
          <w:rtl/>
        </w:rPr>
        <w:t xml:space="preserve"> الاجتماعية </w:t>
      </w:r>
    </w:p>
    <w:p w:rsidR="005A7742" w:rsidRPr="005A7742" w:rsidRDefault="005A7742" w:rsidP="005A7742">
      <w:pPr>
        <w:pStyle w:val="Paragraphedeliste"/>
        <w:numPr>
          <w:ilvl w:val="0"/>
          <w:numId w:val="1"/>
        </w:numPr>
        <w:bidi/>
        <w:spacing w:after="0" w:line="240" w:lineRule="auto"/>
        <w:jc w:val="both"/>
        <w:rPr>
          <w:rFonts w:ascii="Arabic Typesetting" w:hAnsi="Arabic Typesetting" w:cs="Arabic Typesetting"/>
          <w:sz w:val="48"/>
          <w:szCs w:val="48"/>
        </w:rPr>
      </w:pPr>
      <w:r w:rsidRPr="005A7742">
        <w:rPr>
          <w:rFonts w:ascii="Arabic Typesetting" w:hAnsi="Arabic Typesetting" w:cs="Arabic Typesetting"/>
          <w:sz w:val="48"/>
          <w:szCs w:val="48"/>
          <w:rtl/>
        </w:rPr>
        <w:t xml:space="preserve">التقاليد </w:t>
      </w:r>
      <w:proofErr w:type="gramStart"/>
      <w:r w:rsidRPr="005A7742">
        <w:rPr>
          <w:rFonts w:ascii="Arabic Typesetting" w:hAnsi="Arabic Typesetting" w:cs="Arabic Typesetting"/>
          <w:sz w:val="48"/>
          <w:szCs w:val="48"/>
          <w:rtl/>
        </w:rPr>
        <w:t>والدين</w:t>
      </w:r>
      <w:proofErr w:type="gramEnd"/>
      <w:r w:rsidRPr="005A7742">
        <w:rPr>
          <w:rFonts w:ascii="Arabic Typesetting" w:hAnsi="Arabic Typesetting" w:cs="Arabic Typesetting"/>
          <w:sz w:val="48"/>
          <w:szCs w:val="48"/>
          <w:rtl/>
        </w:rPr>
        <w:t xml:space="preserve"> </w:t>
      </w:r>
    </w:p>
    <w:p w:rsidR="005A7742" w:rsidRPr="005A7742" w:rsidRDefault="005A7742" w:rsidP="005A7742">
      <w:pPr>
        <w:pStyle w:val="Paragraphedeliste"/>
        <w:numPr>
          <w:ilvl w:val="0"/>
          <w:numId w:val="1"/>
        </w:numPr>
        <w:bidi/>
        <w:spacing w:after="0" w:line="240" w:lineRule="auto"/>
        <w:jc w:val="both"/>
        <w:rPr>
          <w:rFonts w:ascii="Arabic Typesetting" w:hAnsi="Arabic Typesetting" w:cs="Arabic Typesetting"/>
          <w:sz w:val="48"/>
          <w:szCs w:val="48"/>
        </w:rPr>
      </w:pPr>
      <w:proofErr w:type="gramStart"/>
      <w:r w:rsidRPr="005A7742">
        <w:rPr>
          <w:rFonts w:ascii="Arabic Typesetting" w:hAnsi="Arabic Typesetting" w:cs="Arabic Typesetting"/>
          <w:sz w:val="48"/>
          <w:szCs w:val="48"/>
          <w:rtl/>
        </w:rPr>
        <w:t>ويمكن</w:t>
      </w:r>
      <w:proofErr w:type="gramEnd"/>
      <w:r w:rsidRPr="005A7742">
        <w:rPr>
          <w:rFonts w:ascii="Arabic Typesetting" w:hAnsi="Arabic Typesetting" w:cs="Arabic Typesetting"/>
          <w:sz w:val="48"/>
          <w:szCs w:val="48"/>
          <w:rtl/>
        </w:rPr>
        <w:t xml:space="preserve"> إضافة الظروف الاجتماعية السائدة خاصة في عصرنا الجاري أين أصبحت الظروف الاجتماعية غير الملائمة لبعض الرياضيين تدفع بهم إلى الهجرة من أجل تنمية قدرتهم الرياضية. </w:t>
      </w:r>
    </w:p>
    <w:p w:rsidR="005A7742" w:rsidRPr="005A7742" w:rsidRDefault="005A7742" w:rsidP="005A7742">
      <w:pPr>
        <w:bidi/>
        <w:spacing w:after="0" w:line="240" w:lineRule="auto"/>
        <w:jc w:val="both"/>
        <w:rPr>
          <w:rFonts w:ascii="Arabic Typesetting" w:hAnsi="Arabic Typesetting" w:cs="Arabic Typesetting"/>
          <w:sz w:val="48"/>
          <w:szCs w:val="48"/>
        </w:rPr>
      </w:pPr>
      <w:r w:rsidRPr="005A7742">
        <w:rPr>
          <w:rFonts w:ascii="Arabic Typesetting" w:hAnsi="Arabic Typesetting" w:cs="Arabic Typesetting"/>
          <w:sz w:val="48"/>
          <w:szCs w:val="48"/>
          <w:rtl/>
        </w:rPr>
        <w:t xml:space="preserve">وعلى كل حال فإن كل العناصر المشار إليها أعلاها، </w:t>
      </w:r>
      <w:proofErr w:type="spellStart"/>
      <w:r w:rsidRPr="005A7742">
        <w:rPr>
          <w:rFonts w:ascii="Arabic Typesetting" w:hAnsi="Arabic Typesetting" w:cs="Arabic Typesetting"/>
          <w:sz w:val="48"/>
          <w:szCs w:val="48"/>
          <w:rtl/>
        </w:rPr>
        <w:t>تعتبرمحددات</w:t>
      </w:r>
      <w:proofErr w:type="spellEnd"/>
      <w:r w:rsidRPr="005A7742">
        <w:rPr>
          <w:rFonts w:ascii="Arabic Typesetting" w:hAnsi="Arabic Typesetting" w:cs="Arabic Typesetting"/>
          <w:sz w:val="48"/>
          <w:szCs w:val="48"/>
          <w:rtl/>
        </w:rPr>
        <w:t xml:space="preserve"> </w:t>
      </w:r>
      <w:proofErr w:type="spellStart"/>
      <w:r w:rsidRPr="005A7742">
        <w:rPr>
          <w:rFonts w:ascii="Arabic Typesetting" w:hAnsi="Arabic Typesetting" w:cs="Arabic Typesetting"/>
          <w:sz w:val="48"/>
          <w:szCs w:val="48"/>
          <w:rtl/>
        </w:rPr>
        <w:t>اساسية</w:t>
      </w:r>
      <w:proofErr w:type="spellEnd"/>
      <w:r w:rsidRPr="005A7742">
        <w:rPr>
          <w:rFonts w:ascii="Arabic Typesetting" w:hAnsi="Arabic Typesetting" w:cs="Arabic Typesetting"/>
          <w:sz w:val="48"/>
          <w:szCs w:val="48"/>
          <w:rtl/>
        </w:rPr>
        <w:t xml:space="preserve"> لها تأثير كبير على التنشئة الرياضية للأفراد الممارسين لها وخاصة الناشئين منهم.</w:t>
      </w:r>
    </w:p>
    <w:p w:rsidR="005A7742" w:rsidRPr="005A7742" w:rsidRDefault="005A7742" w:rsidP="005A7742">
      <w:pPr>
        <w:bidi/>
        <w:spacing w:after="0" w:line="240" w:lineRule="auto"/>
        <w:jc w:val="both"/>
        <w:rPr>
          <w:rFonts w:ascii="Arabic Typesetting" w:hAnsi="Arabic Typesetting" w:cs="Arabic Typesetting"/>
          <w:b/>
          <w:bCs/>
          <w:sz w:val="48"/>
          <w:szCs w:val="48"/>
        </w:rPr>
      </w:pPr>
      <w:r w:rsidRPr="005A7742">
        <w:rPr>
          <w:rFonts w:ascii="Arabic Typesetting" w:hAnsi="Arabic Typesetting" w:cs="Arabic Typesetting"/>
          <w:sz w:val="48"/>
          <w:szCs w:val="48"/>
          <w:rtl/>
        </w:rPr>
        <w:t>4</w:t>
      </w:r>
      <w:r w:rsidRPr="005A7742">
        <w:rPr>
          <w:rFonts w:ascii="Arabic Typesetting" w:hAnsi="Arabic Typesetting" w:cs="Arabic Typesetting"/>
          <w:b/>
          <w:bCs/>
          <w:sz w:val="48"/>
          <w:szCs w:val="48"/>
          <w:rtl/>
        </w:rPr>
        <w:t>-</w:t>
      </w:r>
      <w:proofErr w:type="gramStart"/>
      <w:r w:rsidRPr="005A7742">
        <w:rPr>
          <w:rFonts w:ascii="Arabic Typesetting" w:hAnsi="Arabic Typesetting" w:cs="Arabic Typesetting"/>
          <w:b/>
          <w:bCs/>
          <w:sz w:val="48"/>
          <w:szCs w:val="48"/>
          <w:rtl/>
        </w:rPr>
        <w:t>الثقافة</w:t>
      </w:r>
      <w:proofErr w:type="gramEnd"/>
      <w:r w:rsidRPr="005A7742">
        <w:rPr>
          <w:rFonts w:ascii="Arabic Typesetting" w:hAnsi="Arabic Typesetting" w:cs="Arabic Typesetting"/>
          <w:b/>
          <w:bCs/>
          <w:sz w:val="48"/>
          <w:szCs w:val="48"/>
          <w:rtl/>
        </w:rPr>
        <w:t xml:space="preserve"> الرياضية: </w:t>
      </w:r>
    </w:p>
    <w:p w:rsidR="005A7742" w:rsidRPr="005A7742" w:rsidRDefault="005A7742" w:rsidP="005A7742">
      <w:pPr>
        <w:bidi/>
        <w:spacing w:after="0" w:line="240" w:lineRule="auto"/>
        <w:jc w:val="both"/>
        <w:rPr>
          <w:rFonts w:ascii="Arabic Typesetting" w:hAnsi="Arabic Typesetting" w:cs="Arabic Typesetting"/>
          <w:sz w:val="48"/>
          <w:szCs w:val="48"/>
        </w:rPr>
      </w:pPr>
      <w:proofErr w:type="gramStart"/>
      <w:r w:rsidRPr="005A7742">
        <w:rPr>
          <w:rFonts w:ascii="Arabic Typesetting" w:hAnsi="Arabic Typesetting" w:cs="Arabic Typesetting"/>
          <w:sz w:val="48"/>
          <w:szCs w:val="48"/>
          <w:rtl/>
          <w:lang w:bidi="ar-DZ"/>
        </w:rPr>
        <w:t>الثقافة</w:t>
      </w:r>
      <w:proofErr w:type="gramEnd"/>
      <w:r w:rsidRPr="005A7742">
        <w:rPr>
          <w:rFonts w:ascii="Arabic Typesetting" w:hAnsi="Arabic Typesetting" w:cs="Arabic Typesetting"/>
          <w:sz w:val="48"/>
          <w:szCs w:val="48"/>
          <w:rtl/>
          <w:lang w:bidi="ar-DZ"/>
        </w:rPr>
        <w:t xml:space="preserve"> الرياضية هي مجموع العلوم والمعارف والمعلومات من فنون الأنشطة الرياضية المختلفة التي يكتسبها الفرد من البيئة ويتزود </w:t>
      </w:r>
      <w:proofErr w:type="spellStart"/>
      <w:r w:rsidRPr="005A7742">
        <w:rPr>
          <w:rFonts w:ascii="Arabic Typesetting" w:hAnsi="Arabic Typesetting" w:cs="Arabic Typesetting"/>
          <w:sz w:val="48"/>
          <w:szCs w:val="48"/>
          <w:rtl/>
          <w:lang w:bidi="ar-DZ"/>
        </w:rPr>
        <w:t>بها</w:t>
      </w:r>
      <w:proofErr w:type="spellEnd"/>
      <w:r w:rsidRPr="005A7742">
        <w:rPr>
          <w:rFonts w:ascii="Arabic Typesetting" w:hAnsi="Arabic Typesetting" w:cs="Arabic Typesetting"/>
          <w:sz w:val="48"/>
          <w:szCs w:val="48"/>
          <w:rtl/>
          <w:lang w:bidi="ar-DZ"/>
        </w:rPr>
        <w:t xml:space="preserve"> من خلال خبراته الخاصة سواء بالمشاهدة أو الممارسة أو القراءة والاطلاع على تلك الأنشطة الرياضية. </w:t>
      </w:r>
      <w:proofErr w:type="gramStart"/>
      <w:r w:rsidRPr="005A7742">
        <w:rPr>
          <w:rFonts w:ascii="Arabic Typesetting" w:hAnsi="Arabic Typesetting" w:cs="Arabic Typesetting"/>
          <w:sz w:val="48"/>
          <w:szCs w:val="48"/>
          <w:rtl/>
          <w:lang w:bidi="ar-DZ"/>
        </w:rPr>
        <w:t>كما</w:t>
      </w:r>
      <w:proofErr w:type="gramEnd"/>
      <w:r w:rsidRPr="005A7742">
        <w:rPr>
          <w:rFonts w:ascii="Arabic Typesetting" w:hAnsi="Arabic Typesetting" w:cs="Arabic Typesetting"/>
          <w:sz w:val="48"/>
          <w:szCs w:val="48"/>
          <w:rtl/>
          <w:lang w:bidi="ar-DZ"/>
        </w:rPr>
        <w:t xml:space="preserve"> تعد الثقافة الرياضية مظهرا من مظاهر المجتمعات المعاصرة في كل أنحاء العالم، نظرا على أنها جزء من الثقافة العامة للبشر بصفة شاملة. وهي اليوم أصبحت مؤشرا من مؤشرات تقدم المجتمعات وتعبير عن التنمية المستدامة للأفراد الممارسين لها.</w:t>
      </w:r>
    </w:p>
    <w:p w:rsidR="005A7742" w:rsidRPr="005A7742" w:rsidRDefault="005A7742" w:rsidP="005A7742">
      <w:pPr>
        <w:bidi/>
        <w:spacing w:after="0" w:line="240" w:lineRule="auto"/>
        <w:jc w:val="both"/>
        <w:rPr>
          <w:rFonts w:ascii="Arabic Typesetting" w:hAnsi="Arabic Typesetting" w:cs="Arabic Typesetting"/>
          <w:sz w:val="48"/>
          <w:szCs w:val="48"/>
        </w:rPr>
      </w:pPr>
      <w:r w:rsidRPr="005A7742">
        <w:rPr>
          <w:rFonts w:ascii="Arabic Typesetting" w:hAnsi="Arabic Typesetting" w:cs="Arabic Typesetting"/>
          <w:sz w:val="48"/>
          <w:szCs w:val="48"/>
          <w:rtl/>
          <w:lang w:bidi="ar-DZ"/>
        </w:rPr>
        <w:t xml:space="preserve">يرى بعض الباحثين أن الحياة الرياضة أصبحت اليوم جزءا لا يتجزأ من الحياة الثقافية للأفراد والمجتمعات نظرا لانتشارها بسرعة كبيرة نتيجة لتطور وسائل تكنولوجيا الإعلام والاتصال واستخدمها بقوة كبيرة في مجال نشر الثقافة الرياضية، كما أصبح النشاط الرياضي ضرورة للإعداد العقلي والفكري والتربوي والثقافي، وظهرت دراسات هامة تستخدم مصطلح الثقافة البدنية كمرادف أو كبديل للتربية البدنية. </w:t>
      </w:r>
    </w:p>
    <w:p w:rsidR="002006A5" w:rsidRDefault="002006A5" w:rsidP="005A7742">
      <w:pPr>
        <w:jc w:val="right"/>
      </w:pPr>
    </w:p>
    <w:sectPr w:rsidR="002006A5" w:rsidSect="002006A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5pt;height:9.5pt" o:bullet="t">
        <v:imagedata r:id="rId1" o:title="BD21308_"/>
      </v:shape>
    </w:pict>
  </w:numPicBullet>
  <w:abstractNum w:abstractNumId="0">
    <w:nsid w:val="757E257E"/>
    <w:multiLevelType w:val="hybridMultilevel"/>
    <w:tmpl w:val="0674D31C"/>
    <w:lvl w:ilvl="0" w:tplc="63460186">
      <w:start w:val="1"/>
      <w:numFmt w:val="bullet"/>
      <w:lvlText w:val=""/>
      <w:lvlJc w:val="left"/>
      <w:pPr>
        <w:tabs>
          <w:tab w:val="num" w:pos="720"/>
        </w:tabs>
        <w:ind w:left="720" w:hanging="360"/>
      </w:pPr>
      <w:rPr>
        <w:rFonts w:ascii="Wingdings" w:hAnsi="Wingdings" w:hint="default"/>
      </w:rPr>
    </w:lvl>
    <w:lvl w:ilvl="1" w:tplc="AF001540" w:tentative="1">
      <w:start w:val="1"/>
      <w:numFmt w:val="bullet"/>
      <w:lvlText w:val=""/>
      <w:lvlJc w:val="left"/>
      <w:pPr>
        <w:tabs>
          <w:tab w:val="num" w:pos="1440"/>
        </w:tabs>
        <w:ind w:left="1440" w:hanging="360"/>
      </w:pPr>
      <w:rPr>
        <w:rFonts w:ascii="Wingdings" w:hAnsi="Wingdings" w:hint="default"/>
      </w:rPr>
    </w:lvl>
    <w:lvl w:ilvl="2" w:tplc="7E16AA14" w:tentative="1">
      <w:start w:val="1"/>
      <w:numFmt w:val="bullet"/>
      <w:lvlText w:val=""/>
      <w:lvlJc w:val="left"/>
      <w:pPr>
        <w:tabs>
          <w:tab w:val="num" w:pos="2160"/>
        </w:tabs>
        <w:ind w:left="2160" w:hanging="360"/>
      </w:pPr>
      <w:rPr>
        <w:rFonts w:ascii="Wingdings" w:hAnsi="Wingdings" w:hint="default"/>
      </w:rPr>
    </w:lvl>
    <w:lvl w:ilvl="3" w:tplc="4464257A" w:tentative="1">
      <w:start w:val="1"/>
      <w:numFmt w:val="bullet"/>
      <w:lvlText w:val=""/>
      <w:lvlJc w:val="left"/>
      <w:pPr>
        <w:tabs>
          <w:tab w:val="num" w:pos="2880"/>
        </w:tabs>
        <w:ind w:left="2880" w:hanging="360"/>
      </w:pPr>
      <w:rPr>
        <w:rFonts w:ascii="Wingdings" w:hAnsi="Wingdings" w:hint="default"/>
      </w:rPr>
    </w:lvl>
    <w:lvl w:ilvl="4" w:tplc="4452841E" w:tentative="1">
      <w:start w:val="1"/>
      <w:numFmt w:val="bullet"/>
      <w:lvlText w:val=""/>
      <w:lvlJc w:val="left"/>
      <w:pPr>
        <w:tabs>
          <w:tab w:val="num" w:pos="3600"/>
        </w:tabs>
        <w:ind w:left="3600" w:hanging="360"/>
      </w:pPr>
      <w:rPr>
        <w:rFonts w:ascii="Wingdings" w:hAnsi="Wingdings" w:hint="default"/>
      </w:rPr>
    </w:lvl>
    <w:lvl w:ilvl="5" w:tplc="DC2AC10C" w:tentative="1">
      <w:start w:val="1"/>
      <w:numFmt w:val="bullet"/>
      <w:lvlText w:val=""/>
      <w:lvlJc w:val="left"/>
      <w:pPr>
        <w:tabs>
          <w:tab w:val="num" w:pos="4320"/>
        </w:tabs>
        <w:ind w:left="4320" w:hanging="360"/>
      </w:pPr>
      <w:rPr>
        <w:rFonts w:ascii="Wingdings" w:hAnsi="Wingdings" w:hint="default"/>
      </w:rPr>
    </w:lvl>
    <w:lvl w:ilvl="6" w:tplc="7A82693C" w:tentative="1">
      <w:start w:val="1"/>
      <w:numFmt w:val="bullet"/>
      <w:lvlText w:val=""/>
      <w:lvlJc w:val="left"/>
      <w:pPr>
        <w:tabs>
          <w:tab w:val="num" w:pos="5040"/>
        </w:tabs>
        <w:ind w:left="5040" w:hanging="360"/>
      </w:pPr>
      <w:rPr>
        <w:rFonts w:ascii="Wingdings" w:hAnsi="Wingdings" w:hint="default"/>
      </w:rPr>
    </w:lvl>
    <w:lvl w:ilvl="7" w:tplc="AB0EBB6A" w:tentative="1">
      <w:start w:val="1"/>
      <w:numFmt w:val="bullet"/>
      <w:lvlText w:val=""/>
      <w:lvlJc w:val="left"/>
      <w:pPr>
        <w:tabs>
          <w:tab w:val="num" w:pos="5760"/>
        </w:tabs>
        <w:ind w:left="5760" w:hanging="360"/>
      </w:pPr>
      <w:rPr>
        <w:rFonts w:ascii="Wingdings" w:hAnsi="Wingdings" w:hint="default"/>
      </w:rPr>
    </w:lvl>
    <w:lvl w:ilvl="8" w:tplc="7F30F0E2" w:tentative="1">
      <w:start w:val="1"/>
      <w:numFmt w:val="bullet"/>
      <w:lvlText w:val=""/>
      <w:lvlJc w:val="left"/>
      <w:pPr>
        <w:tabs>
          <w:tab w:val="num" w:pos="6480"/>
        </w:tabs>
        <w:ind w:left="6480" w:hanging="360"/>
      </w:pPr>
      <w:rPr>
        <w:rFonts w:ascii="Wingdings" w:hAnsi="Wingdings" w:hint="default"/>
      </w:rPr>
    </w:lvl>
  </w:abstractNum>
  <w:abstractNum w:abstractNumId="1">
    <w:nsid w:val="7F165116"/>
    <w:multiLevelType w:val="hybridMultilevel"/>
    <w:tmpl w:val="044AFEA8"/>
    <w:lvl w:ilvl="0" w:tplc="13564A80">
      <w:start w:val="1"/>
      <w:numFmt w:val="bullet"/>
      <w:lvlText w:val=""/>
      <w:lvlPicBulletId w:val="0"/>
      <w:lvlJc w:val="left"/>
      <w:pPr>
        <w:ind w:left="360" w:hanging="360"/>
      </w:pPr>
      <w:rPr>
        <w:rFonts w:ascii="Symbol" w:hAnsi="Symbol"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5A7742"/>
    <w:rsid w:val="002006A5"/>
    <w:rsid w:val="005A77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74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77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2023-12-02T01:47:00Z</dcterms:created>
  <dcterms:modified xsi:type="dcterms:W3CDTF">2023-12-02T01:49:00Z</dcterms:modified>
</cp:coreProperties>
</file>