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E6D" w:rsidRPr="00247E6D" w:rsidRDefault="00247E6D" w:rsidP="00247E6D">
      <w:pPr>
        <w:bidi/>
        <w:rPr>
          <w:rFonts w:ascii="Sakkal Majalla" w:hAnsi="Sakkal Majalla" w:cs="Sakkal Majalla"/>
          <w:b/>
          <w:bCs/>
          <w:sz w:val="32"/>
          <w:szCs w:val="32"/>
          <w:rtl/>
          <w:lang w:bidi="ar-DZ"/>
        </w:rPr>
      </w:pPr>
      <w:bookmarkStart w:id="0" w:name="_GoBack"/>
      <w:proofErr w:type="gramStart"/>
      <w:r w:rsidRPr="00247E6D">
        <w:rPr>
          <w:rFonts w:ascii="Sakkal Majalla" w:hAnsi="Sakkal Majalla" w:cs="Sakkal Majalla"/>
          <w:b/>
          <w:bCs/>
          <w:sz w:val="32"/>
          <w:szCs w:val="32"/>
          <w:rtl/>
        </w:rPr>
        <w:t>مفردات</w:t>
      </w:r>
      <w:proofErr w:type="gramEnd"/>
      <w:r w:rsidRPr="00247E6D">
        <w:rPr>
          <w:rFonts w:ascii="Sakkal Majalla" w:hAnsi="Sakkal Majalla" w:cs="Sakkal Majalla"/>
          <w:b/>
          <w:bCs/>
          <w:sz w:val="32"/>
          <w:szCs w:val="32"/>
          <w:rtl/>
        </w:rPr>
        <w:t xml:space="preserve"> المحاضرة:</w:t>
      </w:r>
      <w:r w:rsidRPr="00247E6D">
        <w:rPr>
          <w:rFonts w:ascii="Sakkal Majalla" w:hAnsi="Sakkal Majalla" w:cs="Sakkal Majalla" w:hint="cs"/>
          <w:b/>
          <w:bCs/>
          <w:sz w:val="32"/>
          <w:szCs w:val="32"/>
          <w:rtl/>
        </w:rPr>
        <w:t xml:space="preserve"> </w:t>
      </w:r>
      <w:r w:rsidRPr="00247E6D">
        <w:rPr>
          <w:rFonts w:ascii="Sakkal Majalla" w:hAnsi="Sakkal Majalla" w:cs="Sakkal Majalla" w:hint="cs"/>
          <w:b/>
          <w:bCs/>
          <w:sz w:val="32"/>
          <w:szCs w:val="32"/>
          <w:rtl/>
          <w:lang w:bidi="ar-DZ"/>
        </w:rPr>
        <w:t>السداسي الخامس</w:t>
      </w:r>
    </w:p>
    <w:p w:rsidR="00247E6D" w:rsidRPr="00247E6D" w:rsidRDefault="00247E6D" w:rsidP="00247E6D">
      <w:pPr>
        <w:bidi/>
        <w:rPr>
          <w:rFonts w:ascii="Sakkal Majalla" w:hAnsi="Sakkal Majalla" w:cs="Sakkal Majalla"/>
          <w:sz w:val="32"/>
          <w:szCs w:val="32"/>
          <w:rtl/>
        </w:rPr>
      </w:pPr>
      <w:r w:rsidRPr="00247E6D">
        <w:rPr>
          <w:rFonts w:ascii="Sakkal Majalla" w:hAnsi="Sakkal Majalla" w:cs="Sakkal Majalla"/>
          <w:sz w:val="32"/>
          <w:szCs w:val="32"/>
          <w:rtl/>
        </w:rPr>
        <w:t>1-</w:t>
      </w:r>
      <w:r w:rsidRPr="00247E6D">
        <w:rPr>
          <w:rFonts w:ascii="Sakkal Majalla" w:hAnsi="Sakkal Majalla" w:cs="Sakkal Majalla" w:hint="cs"/>
          <w:sz w:val="32"/>
          <w:szCs w:val="32"/>
          <w:rtl/>
        </w:rPr>
        <w:t xml:space="preserve"> </w:t>
      </w:r>
      <w:r w:rsidRPr="00247E6D">
        <w:rPr>
          <w:rFonts w:ascii="Sakkal Majalla" w:hAnsi="Sakkal Majalla" w:cs="Sakkal Majalla"/>
          <w:sz w:val="32"/>
          <w:szCs w:val="32"/>
          <w:rtl/>
        </w:rPr>
        <w:t xml:space="preserve">مدخل (بين الدلالة </w:t>
      </w:r>
      <w:proofErr w:type="gramStart"/>
      <w:r w:rsidRPr="00247E6D">
        <w:rPr>
          <w:rFonts w:ascii="Sakkal Majalla" w:hAnsi="Sakkal Majalla" w:cs="Sakkal Majalla"/>
          <w:sz w:val="32"/>
          <w:szCs w:val="32"/>
          <w:rtl/>
        </w:rPr>
        <w:t>والمعنى</w:t>
      </w:r>
      <w:proofErr w:type="gramEnd"/>
      <w:r w:rsidRPr="00247E6D">
        <w:rPr>
          <w:rFonts w:ascii="Sakkal Majalla" w:hAnsi="Sakkal Majalla" w:cs="Sakkal Majalla"/>
          <w:sz w:val="32"/>
          <w:szCs w:val="32"/>
          <w:rtl/>
        </w:rPr>
        <w:t xml:space="preserve"> ).</w:t>
      </w:r>
    </w:p>
    <w:p w:rsidR="00247E6D" w:rsidRPr="00247E6D" w:rsidRDefault="00247E6D" w:rsidP="00247E6D">
      <w:pPr>
        <w:bidi/>
        <w:rPr>
          <w:rFonts w:ascii="Sakkal Majalla" w:hAnsi="Sakkal Majalla" w:cs="Sakkal Majalla"/>
          <w:sz w:val="32"/>
          <w:szCs w:val="32"/>
          <w:rtl/>
        </w:rPr>
      </w:pPr>
      <w:r w:rsidRPr="00247E6D">
        <w:rPr>
          <w:rFonts w:ascii="Sakkal Majalla" w:hAnsi="Sakkal Majalla" w:cs="Sakkal Majalla"/>
          <w:sz w:val="32"/>
          <w:szCs w:val="32"/>
          <w:rtl/>
        </w:rPr>
        <w:t>2-</w:t>
      </w:r>
      <w:r w:rsidRPr="00247E6D">
        <w:rPr>
          <w:rFonts w:ascii="Sakkal Majalla" w:hAnsi="Sakkal Majalla" w:cs="Sakkal Majalla" w:hint="cs"/>
          <w:sz w:val="32"/>
          <w:szCs w:val="32"/>
          <w:rtl/>
        </w:rPr>
        <w:t xml:space="preserve"> </w:t>
      </w:r>
      <w:r w:rsidRPr="00247E6D">
        <w:rPr>
          <w:rFonts w:ascii="Sakkal Majalla" w:hAnsi="Sakkal Majalla" w:cs="Sakkal Majalla"/>
          <w:sz w:val="32"/>
          <w:szCs w:val="32"/>
          <w:rtl/>
        </w:rPr>
        <w:t xml:space="preserve">إشكالية الدلالة بين التطور </w:t>
      </w:r>
      <w:proofErr w:type="gramStart"/>
      <w:r w:rsidRPr="00247E6D">
        <w:rPr>
          <w:rFonts w:ascii="Sakkal Majalla" w:hAnsi="Sakkal Majalla" w:cs="Sakkal Majalla"/>
          <w:sz w:val="32"/>
          <w:szCs w:val="32"/>
          <w:rtl/>
        </w:rPr>
        <w:t>والتغيير</w:t>
      </w:r>
      <w:proofErr w:type="gramEnd"/>
      <w:r w:rsidRPr="00247E6D">
        <w:rPr>
          <w:rFonts w:ascii="Sakkal Majalla" w:hAnsi="Sakkal Majalla" w:cs="Sakkal Majalla"/>
          <w:sz w:val="32"/>
          <w:szCs w:val="32"/>
          <w:rtl/>
        </w:rPr>
        <w:t>1:</w:t>
      </w:r>
      <w:r w:rsidRPr="00247E6D">
        <w:rPr>
          <w:rFonts w:ascii="Sakkal Majalla" w:hAnsi="Sakkal Majalla" w:cs="Sakkal Majalla" w:hint="cs"/>
          <w:sz w:val="32"/>
          <w:szCs w:val="32"/>
          <w:rtl/>
        </w:rPr>
        <w:t xml:space="preserve"> </w:t>
      </w:r>
      <w:r w:rsidRPr="00247E6D">
        <w:rPr>
          <w:rFonts w:ascii="Sakkal Majalla" w:hAnsi="Sakkal Majalla" w:cs="Sakkal Majalla"/>
          <w:sz w:val="32"/>
          <w:szCs w:val="32"/>
          <w:rtl/>
        </w:rPr>
        <w:t xml:space="preserve">الأسباب. </w:t>
      </w:r>
    </w:p>
    <w:p w:rsidR="00247E6D" w:rsidRPr="00247E6D" w:rsidRDefault="00247E6D" w:rsidP="00247E6D">
      <w:pPr>
        <w:bidi/>
        <w:rPr>
          <w:rFonts w:ascii="Sakkal Majalla" w:hAnsi="Sakkal Majalla" w:cs="Sakkal Majalla"/>
          <w:sz w:val="32"/>
          <w:szCs w:val="32"/>
          <w:rtl/>
        </w:rPr>
      </w:pPr>
      <w:r w:rsidRPr="00247E6D">
        <w:rPr>
          <w:rFonts w:ascii="Sakkal Majalla" w:hAnsi="Sakkal Majalla" w:cs="Sakkal Majalla"/>
          <w:sz w:val="32"/>
          <w:szCs w:val="32"/>
          <w:rtl/>
        </w:rPr>
        <w:t xml:space="preserve">3-إشكالية الدلالة بين التطور </w:t>
      </w:r>
      <w:proofErr w:type="gramStart"/>
      <w:r w:rsidRPr="00247E6D">
        <w:rPr>
          <w:rFonts w:ascii="Sakkal Majalla" w:hAnsi="Sakkal Majalla" w:cs="Sakkal Majalla"/>
          <w:sz w:val="32"/>
          <w:szCs w:val="32"/>
          <w:rtl/>
        </w:rPr>
        <w:t>والتغيير</w:t>
      </w:r>
      <w:proofErr w:type="gramEnd"/>
      <w:r w:rsidRPr="00247E6D">
        <w:rPr>
          <w:rFonts w:ascii="Sakkal Majalla" w:hAnsi="Sakkal Majalla" w:cs="Sakkal Majalla"/>
          <w:sz w:val="32"/>
          <w:szCs w:val="32"/>
          <w:rtl/>
        </w:rPr>
        <w:t xml:space="preserve"> 2: المظاهر.</w:t>
      </w:r>
    </w:p>
    <w:p w:rsidR="00247E6D" w:rsidRPr="00247E6D" w:rsidRDefault="00247E6D" w:rsidP="00247E6D">
      <w:pPr>
        <w:bidi/>
        <w:rPr>
          <w:rFonts w:ascii="Sakkal Majalla" w:hAnsi="Sakkal Majalla" w:cs="Sakkal Majalla"/>
          <w:sz w:val="32"/>
          <w:szCs w:val="32"/>
          <w:rtl/>
        </w:rPr>
      </w:pPr>
      <w:r w:rsidRPr="00247E6D">
        <w:rPr>
          <w:rFonts w:ascii="Sakkal Majalla" w:hAnsi="Sakkal Majalla" w:cs="Sakkal Majalla"/>
          <w:sz w:val="32"/>
          <w:szCs w:val="32"/>
          <w:rtl/>
        </w:rPr>
        <w:t>4-</w:t>
      </w:r>
      <w:r w:rsidRPr="00247E6D">
        <w:rPr>
          <w:rFonts w:ascii="Sakkal Majalla" w:hAnsi="Sakkal Majalla" w:cs="Sakkal Majalla" w:hint="cs"/>
          <w:sz w:val="32"/>
          <w:szCs w:val="32"/>
          <w:rtl/>
        </w:rPr>
        <w:t xml:space="preserve"> </w:t>
      </w:r>
      <w:proofErr w:type="gramStart"/>
      <w:r w:rsidRPr="00247E6D">
        <w:rPr>
          <w:rFonts w:ascii="Sakkal Majalla" w:hAnsi="Sakkal Majalla" w:cs="Sakkal Majalla"/>
          <w:sz w:val="32"/>
          <w:szCs w:val="32"/>
          <w:rtl/>
        </w:rPr>
        <w:t>الدلالة</w:t>
      </w:r>
      <w:proofErr w:type="gramEnd"/>
      <w:r w:rsidRPr="00247E6D">
        <w:rPr>
          <w:rFonts w:ascii="Sakkal Majalla" w:hAnsi="Sakkal Majalla" w:cs="Sakkal Majalla"/>
          <w:sz w:val="32"/>
          <w:szCs w:val="32"/>
          <w:rtl/>
        </w:rPr>
        <w:t xml:space="preserve"> اللغوية وغير اللغوية</w:t>
      </w:r>
      <w:r w:rsidRPr="00247E6D">
        <w:rPr>
          <w:rFonts w:ascii="Sakkal Majalla" w:hAnsi="Sakkal Majalla" w:cs="Sakkal Majalla" w:hint="cs"/>
          <w:sz w:val="32"/>
          <w:szCs w:val="32"/>
          <w:rtl/>
          <w:lang w:bidi="ar-DZ"/>
        </w:rPr>
        <w:t>.</w:t>
      </w:r>
      <w:r w:rsidRPr="00247E6D">
        <w:rPr>
          <w:rFonts w:ascii="Sakkal Majalla" w:hAnsi="Sakkal Majalla" w:cs="Sakkal Majalla"/>
          <w:sz w:val="32"/>
          <w:szCs w:val="32"/>
          <w:rtl/>
        </w:rPr>
        <w:t xml:space="preserve"> </w:t>
      </w:r>
    </w:p>
    <w:p w:rsidR="00247E6D" w:rsidRPr="00247E6D" w:rsidRDefault="00247E6D" w:rsidP="00247E6D">
      <w:pPr>
        <w:bidi/>
        <w:rPr>
          <w:rFonts w:ascii="Sakkal Majalla" w:hAnsi="Sakkal Majalla" w:cs="Sakkal Majalla"/>
          <w:sz w:val="32"/>
          <w:szCs w:val="32"/>
          <w:rtl/>
        </w:rPr>
      </w:pPr>
      <w:r w:rsidRPr="00247E6D">
        <w:rPr>
          <w:rFonts w:ascii="Sakkal Majalla" w:hAnsi="Sakkal Majalla" w:cs="Sakkal Majalla"/>
          <w:sz w:val="32"/>
          <w:szCs w:val="32"/>
          <w:rtl/>
        </w:rPr>
        <w:t>05-</w:t>
      </w:r>
      <w:r w:rsidRPr="00247E6D">
        <w:rPr>
          <w:rFonts w:ascii="Sakkal Majalla" w:hAnsi="Sakkal Majalla" w:cs="Sakkal Majalla" w:hint="cs"/>
          <w:sz w:val="32"/>
          <w:szCs w:val="32"/>
          <w:rtl/>
        </w:rPr>
        <w:t xml:space="preserve"> </w:t>
      </w:r>
      <w:r w:rsidRPr="00247E6D">
        <w:rPr>
          <w:rFonts w:ascii="Sakkal Majalla" w:hAnsi="Sakkal Majalla" w:cs="Sakkal Majalla"/>
          <w:sz w:val="32"/>
          <w:szCs w:val="32"/>
          <w:rtl/>
        </w:rPr>
        <w:t>علم الدلالة واللسانيات الحديثة 1.</w:t>
      </w:r>
    </w:p>
    <w:p w:rsidR="00247E6D" w:rsidRPr="00247E6D" w:rsidRDefault="00247E6D" w:rsidP="00247E6D">
      <w:pPr>
        <w:bidi/>
        <w:rPr>
          <w:rFonts w:ascii="Sakkal Majalla" w:hAnsi="Sakkal Majalla" w:cs="Sakkal Majalla"/>
          <w:sz w:val="32"/>
          <w:szCs w:val="32"/>
          <w:rtl/>
        </w:rPr>
      </w:pPr>
      <w:r w:rsidRPr="00247E6D">
        <w:rPr>
          <w:rFonts w:ascii="Sakkal Majalla" w:hAnsi="Sakkal Majalla" w:cs="Sakkal Majalla"/>
          <w:sz w:val="32"/>
          <w:szCs w:val="32"/>
          <w:rtl/>
        </w:rPr>
        <w:t>06- علم الدلالة واللسانيات الحديثة 2.</w:t>
      </w:r>
    </w:p>
    <w:p w:rsidR="00247E6D" w:rsidRPr="00247E6D" w:rsidRDefault="00247E6D" w:rsidP="00247E6D">
      <w:pPr>
        <w:bidi/>
        <w:rPr>
          <w:rFonts w:ascii="Sakkal Majalla" w:hAnsi="Sakkal Majalla" w:cs="Sakkal Majalla"/>
          <w:sz w:val="32"/>
          <w:szCs w:val="32"/>
          <w:rtl/>
        </w:rPr>
      </w:pPr>
      <w:r w:rsidRPr="00247E6D">
        <w:rPr>
          <w:rFonts w:ascii="Sakkal Majalla" w:hAnsi="Sakkal Majalla" w:cs="Sakkal Majalla"/>
          <w:sz w:val="32"/>
          <w:szCs w:val="32"/>
          <w:rtl/>
        </w:rPr>
        <w:t xml:space="preserve">07-الدلالة الصوتية </w:t>
      </w:r>
      <w:proofErr w:type="gramStart"/>
      <w:r w:rsidRPr="00247E6D">
        <w:rPr>
          <w:rFonts w:ascii="Sakkal Majalla" w:hAnsi="Sakkal Majalla" w:cs="Sakkal Majalla"/>
          <w:sz w:val="32"/>
          <w:szCs w:val="32"/>
          <w:rtl/>
        </w:rPr>
        <w:t>والصرفية .</w:t>
      </w:r>
      <w:proofErr w:type="gramEnd"/>
    </w:p>
    <w:p w:rsidR="00247E6D" w:rsidRPr="00247E6D" w:rsidRDefault="00247E6D" w:rsidP="00247E6D">
      <w:pPr>
        <w:bidi/>
        <w:rPr>
          <w:rFonts w:ascii="Sakkal Majalla" w:hAnsi="Sakkal Majalla" w:cs="Sakkal Majalla"/>
          <w:sz w:val="32"/>
          <w:szCs w:val="32"/>
          <w:rtl/>
        </w:rPr>
      </w:pPr>
      <w:r w:rsidRPr="00247E6D">
        <w:rPr>
          <w:rFonts w:ascii="Sakkal Majalla" w:hAnsi="Sakkal Majalla" w:cs="Sakkal Majalla"/>
          <w:sz w:val="32"/>
          <w:szCs w:val="32"/>
          <w:rtl/>
        </w:rPr>
        <w:t xml:space="preserve">08- الدلالة التركيبية </w:t>
      </w:r>
      <w:proofErr w:type="gramStart"/>
      <w:r w:rsidRPr="00247E6D">
        <w:rPr>
          <w:rFonts w:ascii="Sakkal Majalla" w:hAnsi="Sakkal Majalla" w:cs="Sakkal Majalla"/>
          <w:sz w:val="32"/>
          <w:szCs w:val="32"/>
          <w:rtl/>
        </w:rPr>
        <w:t>والسياقية .</w:t>
      </w:r>
      <w:proofErr w:type="gramEnd"/>
      <w:r w:rsidRPr="00247E6D">
        <w:rPr>
          <w:rFonts w:ascii="Sakkal Majalla" w:hAnsi="Sakkal Majalla" w:cs="Sakkal Majalla"/>
          <w:sz w:val="32"/>
          <w:szCs w:val="32"/>
          <w:rtl/>
        </w:rPr>
        <w:t xml:space="preserve"> </w:t>
      </w:r>
    </w:p>
    <w:p w:rsidR="00247E6D" w:rsidRPr="00247E6D" w:rsidRDefault="00247E6D" w:rsidP="00247E6D">
      <w:pPr>
        <w:bidi/>
        <w:rPr>
          <w:rFonts w:ascii="Sakkal Majalla" w:hAnsi="Sakkal Majalla" w:cs="Sakkal Majalla"/>
          <w:sz w:val="32"/>
          <w:szCs w:val="32"/>
          <w:rtl/>
        </w:rPr>
      </w:pPr>
      <w:r w:rsidRPr="00247E6D">
        <w:rPr>
          <w:rFonts w:ascii="Sakkal Majalla" w:hAnsi="Sakkal Majalla" w:cs="Sakkal Majalla"/>
          <w:sz w:val="32"/>
          <w:szCs w:val="32"/>
          <w:rtl/>
        </w:rPr>
        <w:t>09- نظريات دراسة المعنى 1 (التصورية ، الإشارية).</w:t>
      </w:r>
    </w:p>
    <w:p w:rsidR="00247E6D" w:rsidRPr="00247E6D" w:rsidRDefault="00247E6D" w:rsidP="00247E6D">
      <w:pPr>
        <w:bidi/>
        <w:rPr>
          <w:rFonts w:ascii="Sakkal Majalla" w:hAnsi="Sakkal Majalla" w:cs="Sakkal Majalla"/>
          <w:sz w:val="32"/>
          <w:szCs w:val="32"/>
          <w:rtl/>
        </w:rPr>
      </w:pPr>
      <w:r w:rsidRPr="00247E6D">
        <w:rPr>
          <w:rFonts w:ascii="Sakkal Majalla" w:hAnsi="Sakkal Majalla" w:cs="Sakkal Majalla"/>
          <w:sz w:val="32"/>
          <w:szCs w:val="32"/>
          <w:rtl/>
        </w:rPr>
        <w:t>10- نظريات دراسة المعنى 2</w:t>
      </w:r>
      <w:r w:rsidRPr="00247E6D">
        <w:rPr>
          <w:rFonts w:ascii="Sakkal Majalla" w:hAnsi="Sakkal Majalla" w:cs="Sakkal Majalla" w:hint="cs"/>
          <w:sz w:val="32"/>
          <w:szCs w:val="32"/>
          <w:rtl/>
        </w:rPr>
        <w:t xml:space="preserve"> </w:t>
      </w:r>
      <w:r w:rsidRPr="00247E6D">
        <w:rPr>
          <w:rFonts w:ascii="Sakkal Majalla" w:hAnsi="Sakkal Majalla" w:cs="Sakkal Majalla"/>
          <w:sz w:val="32"/>
          <w:szCs w:val="32"/>
          <w:rtl/>
        </w:rPr>
        <w:t>(السلوكية).</w:t>
      </w:r>
    </w:p>
    <w:p w:rsidR="00247E6D" w:rsidRPr="00247E6D" w:rsidRDefault="00247E6D" w:rsidP="00247E6D">
      <w:pPr>
        <w:bidi/>
        <w:rPr>
          <w:rFonts w:ascii="Sakkal Majalla" w:hAnsi="Sakkal Majalla" w:cs="Sakkal Majalla"/>
          <w:sz w:val="32"/>
          <w:szCs w:val="32"/>
          <w:rtl/>
        </w:rPr>
      </w:pPr>
      <w:r w:rsidRPr="00247E6D">
        <w:rPr>
          <w:rFonts w:ascii="Sakkal Majalla" w:hAnsi="Sakkal Majalla" w:cs="Sakkal Majalla"/>
          <w:sz w:val="32"/>
          <w:szCs w:val="32"/>
          <w:rtl/>
        </w:rPr>
        <w:t>11- نظريات دراسة المعنى 3</w:t>
      </w:r>
      <w:r w:rsidRPr="00247E6D">
        <w:rPr>
          <w:rFonts w:ascii="Sakkal Majalla" w:hAnsi="Sakkal Majalla" w:cs="Sakkal Majalla" w:hint="cs"/>
          <w:sz w:val="32"/>
          <w:szCs w:val="32"/>
          <w:rtl/>
        </w:rPr>
        <w:t xml:space="preserve"> </w:t>
      </w:r>
      <w:r w:rsidRPr="00247E6D">
        <w:rPr>
          <w:rFonts w:ascii="Sakkal Majalla" w:hAnsi="Sakkal Majalla" w:cs="Sakkal Majalla"/>
          <w:sz w:val="32"/>
          <w:szCs w:val="32"/>
          <w:rtl/>
        </w:rPr>
        <w:t>(السياقية).</w:t>
      </w:r>
    </w:p>
    <w:p w:rsidR="00247E6D" w:rsidRPr="00247E6D" w:rsidRDefault="00247E6D" w:rsidP="00247E6D">
      <w:pPr>
        <w:bidi/>
        <w:rPr>
          <w:rFonts w:ascii="Sakkal Majalla" w:hAnsi="Sakkal Majalla" w:cs="Sakkal Majalla"/>
          <w:sz w:val="32"/>
          <w:szCs w:val="32"/>
          <w:rtl/>
        </w:rPr>
      </w:pPr>
      <w:r w:rsidRPr="00247E6D">
        <w:rPr>
          <w:rFonts w:ascii="Sakkal Majalla" w:hAnsi="Sakkal Majalla" w:cs="Sakkal Majalla"/>
          <w:sz w:val="32"/>
          <w:szCs w:val="32"/>
          <w:rtl/>
        </w:rPr>
        <w:t>12- الحقول الدلالية في التراث العربي.</w:t>
      </w:r>
    </w:p>
    <w:p w:rsidR="00247E6D" w:rsidRPr="00247E6D" w:rsidRDefault="00247E6D" w:rsidP="00247E6D">
      <w:pPr>
        <w:bidi/>
        <w:rPr>
          <w:rFonts w:ascii="Sakkal Majalla" w:hAnsi="Sakkal Majalla" w:cs="Sakkal Majalla"/>
          <w:sz w:val="32"/>
          <w:szCs w:val="32"/>
          <w:rtl/>
        </w:rPr>
      </w:pPr>
      <w:r w:rsidRPr="00247E6D">
        <w:rPr>
          <w:rFonts w:ascii="Sakkal Majalla" w:hAnsi="Sakkal Majalla" w:cs="Sakkal Majalla"/>
          <w:sz w:val="32"/>
          <w:szCs w:val="32"/>
          <w:rtl/>
        </w:rPr>
        <w:t>13- نظرية الحقول الدلالية.</w:t>
      </w:r>
    </w:p>
    <w:p w:rsidR="00247E6D" w:rsidRPr="00247E6D" w:rsidRDefault="00247E6D" w:rsidP="00247E6D">
      <w:pPr>
        <w:bidi/>
        <w:rPr>
          <w:rFonts w:ascii="Sakkal Majalla" w:hAnsi="Sakkal Majalla" w:cs="Sakkal Majalla"/>
          <w:sz w:val="32"/>
          <w:szCs w:val="32"/>
          <w:rtl/>
        </w:rPr>
      </w:pPr>
      <w:r w:rsidRPr="00247E6D">
        <w:rPr>
          <w:rFonts w:ascii="Sakkal Majalla" w:hAnsi="Sakkal Majalla" w:cs="Sakkal Majalla"/>
          <w:sz w:val="32"/>
          <w:szCs w:val="32"/>
          <w:rtl/>
        </w:rPr>
        <w:t>14- الدلالة والتداولية (البراغماتية)</w:t>
      </w:r>
      <w:r w:rsidRPr="00247E6D">
        <w:rPr>
          <w:rFonts w:ascii="Sakkal Majalla" w:hAnsi="Sakkal Majalla" w:cs="Sakkal Majalla" w:hint="cs"/>
          <w:sz w:val="32"/>
          <w:szCs w:val="32"/>
          <w:rtl/>
        </w:rPr>
        <w:t>.</w:t>
      </w:r>
    </w:p>
    <w:p w:rsidR="00247E6D" w:rsidRPr="00247E6D" w:rsidRDefault="00247E6D" w:rsidP="00247E6D">
      <w:pPr>
        <w:bidi/>
        <w:rPr>
          <w:rFonts w:ascii="Sakkal Majalla" w:hAnsi="Sakkal Majalla" w:cs="Sakkal Majalla"/>
          <w:sz w:val="32"/>
          <w:szCs w:val="32"/>
        </w:rPr>
      </w:pPr>
    </w:p>
    <w:p w:rsidR="00247E6D" w:rsidRPr="00247E6D" w:rsidRDefault="00247E6D" w:rsidP="00247E6D">
      <w:pPr>
        <w:bidi/>
        <w:rPr>
          <w:rFonts w:ascii="Sakkal Majalla" w:hAnsi="Sakkal Majalla" w:cs="Sakkal Majalla"/>
          <w:sz w:val="32"/>
          <w:szCs w:val="32"/>
        </w:rPr>
      </w:pPr>
    </w:p>
    <w:p w:rsidR="00247E6D" w:rsidRPr="00247E6D" w:rsidRDefault="00247E6D" w:rsidP="00247E6D">
      <w:pPr>
        <w:bidi/>
        <w:rPr>
          <w:rFonts w:ascii="Sakkal Majalla" w:hAnsi="Sakkal Majalla" w:cs="Sakkal Majalla"/>
          <w:sz w:val="32"/>
          <w:szCs w:val="32"/>
        </w:rPr>
      </w:pPr>
    </w:p>
    <w:p w:rsidR="00247E6D" w:rsidRPr="00247E6D" w:rsidRDefault="00247E6D" w:rsidP="00247E6D">
      <w:pPr>
        <w:bidi/>
        <w:rPr>
          <w:rFonts w:ascii="Sakkal Majalla" w:hAnsi="Sakkal Majalla" w:cs="Sakkal Majalla"/>
          <w:sz w:val="32"/>
          <w:szCs w:val="32"/>
          <w:rtl/>
        </w:rPr>
      </w:pPr>
    </w:p>
    <w:p w:rsidR="00247E6D" w:rsidRPr="00247E6D" w:rsidRDefault="00247E6D" w:rsidP="00247E6D">
      <w:pPr>
        <w:bidi/>
        <w:rPr>
          <w:rFonts w:ascii="Sakkal Majalla" w:hAnsi="Sakkal Majalla" w:cs="Sakkal Majalla"/>
          <w:sz w:val="32"/>
          <w:szCs w:val="32"/>
          <w:rtl/>
        </w:rPr>
      </w:pPr>
    </w:p>
    <w:p w:rsidR="00247E6D" w:rsidRPr="00247E6D" w:rsidRDefault="00247E6D" w:rsidP="00247E6D">
      <w:pPr>
        <w:bidi/>
        <w:rPr>
          <w:rFonts w:ascii="Sakkal Majalla" w:hAnsi="Sakkal Majalla" w:cs="Sakkal Majalla"/>
          <w:sz w:val="32"/>
          <w:szCs w:val="32"/>
          <w:rtl/>
        </w:rPr>
      </w:pPr>
    </w:p>
    <w:p w:rsidR="00247E6D" w:rsidRPr="00247E6D" w:rsidRDefault="00247E6D" w:rsidP="00247E6D">
      <w:pPr>
        <w:bidi/>
        <w:rPr>
          <w:rFonts w:ascii="Sakkal Majalla" w:hAnsi="Sakkal Majalla" w:cs="Sakkal Majalla"/>
          <w:sz w:val="32"/>
          <w:szCs w:val="32"/>
          <w:rtl/>
        </w:rPr>
      </w:pPr>
    </w:p>
    <w:p w:rsidR="00247E6D" w:rsidRPr="00247E6D" w:rsidRDefault="00247E6D" w:rsidP="00247E6D">
      <w:pPr>
        <w:bidi/>
        <w:rPr>
          <w:rFonts w:ascii="Sakkal Majalla" w:hAnsi="Sakkal Majalla" w:cs="Sakkal Majalla"/>
          <w:b/>
          <w:bCs/>
          <w:sz w:val="32"/>
          <w:szCs w:val="32"/>
        </w:rPr>
      </w:pPr>
      <w:r w:rsidRPr="00247E6D">
        <w:rPr>
          <w:rFonts w:ascii="Sakkal Majalla" w:hAnsi="Sakkal Majalla" w:cs="Sakkal Majalla"/>
          <w:b/>
          <w:bCs/>
          <w:sz w:val="32"/>
          <w:szCs w:val="32"/>
          <w:rtl/>
        </w:rPr>
        <w:t>المحاضرة الأولى</w:t>
      </w:r>
      <w:r w:rsidRPr="00247E6D">
        <w:rPr>
          <w:rFonts w:ascii="Sakkal Majalla" w:hAnsi="Sakkal Majalla" w:cs="Sakkal Majalla"/>
          <w:b/>
          <w:bCs/>
          <w:sz w:val="32"/>
          <w:szCs w:val="32"/>
        </w:rPr>
        <w:t xml:space="preserve">: </w:t>
      </w:r>
      <w:r w:rsidRPr="00247E6D">
        <w:rPr>
          <w:rFonts w:ascii="Sakkal Majalla" w:hAnsi="Sakkal Majalla" w:cs="Sakkal Majalla"/>
          <w:b/>
          <w:bCs/>
          <w:sz w:val="32"/>
          <w:szCs w:val="32"/>
          <w:rtl/>
        </w:rPr>
        <w:t xml:space="preserve">مـــــدخـــــــل بـيــــن الــدلالـــــة </w:t>
      </w:r>
      <w:proofErr w:type="gramStart"/>
      <w:r w:rsidRPr="00247E6D">
        <w:rPr>
          <w:rFonts w:ascii="Sakkal Majalla" w:hAnsi="Sakkal Majalla" w:cs="Sakkal Majalla"/>
          <w:b/>
          <w:bCs/>
          <w:sz w:val="32"/>
          <w:szCs w:val="32"/>
          <w:rtl/>
        </w:rPr>
        <w:t>والــمـعـنــــــى</w:t>
      </w:r>
      <w:proofErr w:type="gramEnd"/>
      <w:r w:rsidRPr="00247E6D">
        <w:rPr>
          <w:rFonts w:ascii="Sakkal Majalla" w:hAnsi="Sakkal Majalla" w:cs="Sakkal Majalla"/>
          <w:b/>
          <w:bCs/>
          <w:sz w:val="32"/>
          <w:szCs w:val="32"/>
          <w:rtl/>
          <w:lang w:bidi="ar-DZ"/>
        </w:rPr>
        <w:t>:</w:t>
      </w:r>
      <w:r w:rsidRPr="00247E6D">
        <w:rPr>
          <w:rFonts w:ascii="Sakkal Majalla" w:hAnsi="Sakkal Majalla" w:cs="Sakkal Majalla"/>
          <w:b/>
          <w:bCs/>
          <w:sz w:val="32"/>
          <w:szCs w:val="32"/>
        </w:rPr>
        <w:t xml:space="preserve"> </w:t>
      </w:r>
    </w:p>
    <w:p w:rsidR="00247E6D" w:rsidRPr="00247E6D" w:rsidRDefault="00247E6D" w:rsidP="00247E6D">
      <w:pPr>
        <w:bidi/>
        <w:rPr>
          <w:rFonts w:ascii="Sakkal Majalla" w:hAnsi="Sakkal Majalla" w:cs="Sakkal Majalla"/>
          <w:sz w:val="32"/>
          <w:szCs w:val="32"/>
        </w:rPr>
      </w:pPr>
      <w:r w:rsidRPr="00247E6D">
        <w:rPr>
          <w:rFonts w:ascii="Sakkal Majalla" w:hAnsi="Sakkal Majalla" w:cs="Sakkal Majalla"/>
          <w:sz w:val="32"/>
          <w:szCs w:val="32"/>
        </w:rPr>
        <w:t xml:space="preserve"> </w:t>
      </w:r>
      <w:r w:rsidRPr="00247E6D">
        <w:rPr>
          <w:rFonts w:ascii="Sakkal Majalla" w:hAnsi="Sakkal Majalla" w:cs="Sakkal Majalla" w:hint="cs"/>
          <w:sz w:val="32"/>
          <w:szCs w:val="32"/>
          <w:rtl/>
        </w:rPr>
        <w:t xml:space="preserve">    </w:t>
      </w:r>
      <w:r w:rsidRPr="00247E6D">
        <w:rPr>
          <w:rFonts w:ascii="Sakkal Majalla" w:hAnsi="Sakkal Majalla" w:cs="Sakkal Majalla"/>
          <w:sz w:val="32"/>
          <w:szCs w:val="32"/>
        </w:rPr>
        <w:t xml:space="preserve">     </w:t>
      </w:r>
      <w:r w:rsidRPr="00247E6D">
        <w:rPr>
          <w:rFonts w:ascii="Sakkal Majalla" w:hAnsi="Sakkal Majalla" w:cs="Sakkal Majalla"/>
          <w:sz w:val="32"/>
          <w:szCs w:val="32"/>
          <w:rtl/>
        </w:rPr>
        <w:t>يعرف أحمد مختار علم الدلالة بقوله " هو ذلك الفرع من علم اللغة الذي يتناول نظرية المعنى "</w:t>
      </w:r>
      <w:r w:rsidRPr="00247E6D">
        <w:rPr>
          <w:rFonts w:ascii="Sakkal Majalla" w:hAnsi="Sakkal Majalla" w:cs="Sakkal Majalla"/>
          <w:sz w:val="32"/>
          <w:szCs w:val="32"/>
          <w:vertAlign w:val="superscript"/>
          <w:rtl/>
        </w:rPr>
        <w:footnoteReference w:id="1"/>
      </w:r>
      <w:r w:rsidRPr="00247E6D">
        <w:rPr>
          <w:rFonts w:ascii="Sakkal Majalla" w:hAnsi="Sakkal Majalla" w:cs="Sakkal Majalla" w:hint="cs"/>
          <w:sz w:val="32"/>
          <w:szCs w:val="32"/>
          <w:rtl/>
        </w:rPr>
        <w:t xml:space="preserve"> </w:t>
      </w:r>
      <w:r w:rsidRPr="00247E6D">
        <w:rPr>
          <w:rFonts w:ascii="Sakkal Majalla" w:hAnsi="Sakkal Majalla" w:cs="Sakkal Majalla"/>
          <w:sz w:val="32"/>
          <w:szCs w:val="32"/>
          <w:rtl/>
        </w:rPr>
        <w:t>فعلم الدلالة هو العلم الذي يسعى لدراسة المعنى"</w:t>
      </w:r>
      <w:r w:rsidRPr="00247E6D">
        <w:rPr>
          <w:rFonts w:ascii="Sakkal Majalla" w:hAnsi="Sakkal Majalla" w:cs="Sakkal Majalla"/>
          <w:sz w:val="32"/>
          <w:szCs w:val="32"/>
          <w:vertAlign w:val="superscript"/>
          <w:rtl/>
        </w:rPr>
        <w:footnoteReference w:id="2"/>
      </w:r>
      <w:r w:rsidRPr="00247E6D">
        <w:rPr>
          <w:rFonts w:ascii="Sakkal Majalla" w:hAnsi="Sakkal Majalla" w:cs="Sakkal Majalla"/>
          <w:sz w:val="32"/>
          <w:szCs w:val="32"/>
          <w:rtl/>
        </w:rPr>
        <w:t xml:space="preserve">  دراسة علمية ، فيتناول هذا العلم معاني الكلمات سواء الكلمة المفردة أو معنى الكلمة داخل التركيب، وقد ترجم علم الدلالة في الدراسات العربية لمعان كثيرة</w:t>
      </w:r>
      <w:r w:rsidRPr="00247E6D">
        <w:rPr>
          <w:rFonts w:ascii="Sakkal Majalla" w:hAnsi="Sakkal Majalla" w:cs="Sakkal Majalla"/>
          <w:sz w:val="32"/>
          <w:szCs w:val="32"/>
        </w:rPr>
        <w:t xml:space="preserve"> </w:t>
      </w:r>
      <w:r w:rsidRPr="00247E6D">
        <w:rPr>
          <w:rFonts w:ascii="Sakkal Majalla" w:hAnsi="Sakkal Majalla" w:cs="Sakkal Majalla"/>
          <w:sz w:val="32"/>
          <w:szCs w:val="32"/>
          <w:rtl/>
        </w:rPr>
        <w:t xml:space="preserve">منها : علم المعنى ،علم </w:t>
      </w:r>
      <w:proofErr w:type="spellStart"/>
      <w:r w:rsidRPr="00247E6D">
        <w:rPr>
          <w:rFonts w:ascii="Sakkal Majalla" w:hAnsi="Sakkal Majalla" w:cs="Sakkal Majalla"/>
          <w:sz w:val="32"/>
          <w:szCs w:val="32"/>
          <w:rtl/>
        </w:rPr>
        <w:t>السيمانتيك</w:t>
      </w:r>
      <w:proofErr w:type="spellEnd"/>
      <w:r w:rsidRPr="00247E6D">
        <w:rPr>
          <w:rFonts w:ascii="Sakkal Majalla" w:hAnsi="Sakkal Majalla" w:cs="Sakkal Majalla"/>
          <w:sz w:val="32"/>
          <w:szCs w:val="32"/>
        </w:rPr>
        <w:t xml:space="preserve"> </w:t>
      </w:r>
      <w:proofErr w:type="spellStart"/>
      <w:r w:rsidRPr="00247E6D">
        <w:rPr>
          <w:rFonts w:ascii="Sakkal Majalla" w:hAnsi="Sakkal Majalla" w:cs="Sakkal Majalla"/>
          <w:sz w:val="32"/>
          <w:szCs w:val="32"/>
        </w:rPr>
        <w:t>Sémantics</w:t>
      </w:r>
      <w:proofErr w:type="spellEnd"/>
      <w:r w:rsidRPr="00247E6D">
        <w:rPr>
          <w:rFonts w:ascii="Sakkal Majalla" w:hAnsi="Sakkal Majalla" w:cs="Sakkal Majalla"/>
          <w:sz w:val="32"/>
          <w:szCs w:val="32"/>
        </w:rPr>
        <w:t xml:space="preserve"> </w:t>
      </w:r>
      <w:r w:rsidRPr="00247E6D">
        <w:rPr>
          <w:rFonts w:ascii="Sakkal Majalla" w:hAnsi="Sakkal Majalla" w:cs="Sakkal Majalla"/>
          <w:sz w:val="32"/>
          <w:szCs w:val="32"/>
          <w:rtl/>
        </w:rPr>
        <w:t xml:space="preserve">،فكان أن رأى بعض الباحثين أنه أي علم الدلالة يقوم بدراسة المعنى بغض النظر إن كانت </w:t>
      </w:r>
      <w:r w:rsidRPr="00247E6D">
        <w:rPr>
          <w:rFonts w:ascii="Sakkal Majalla" w:hAnsi="Sakkal Majalla" w:cs="Sakkal Majalla"/>
          <w:sz w:val="32"/>
          <w:szCs w:val="32"/>
          <w:rtl/>
          <w:lang w:bidi="ar-DZ"/>
        </w:rPr>
        <w:t xml:space="preserve">الكلمة </w:t>
      </w:r>
      <w:r w:rsidRPr="00247E6D">
        <w:rPr>
          <w:rFonts w:ascii="Sakkal Majalla" w:hAnsi="Sakkal Majalla" w:cs="Sakkal Majalla"/>
          <w:sz w:val="32"/>
          <w:szCs w:val="32"/>
          <w:rtl/>
        </w:rPr>
        <w:t>مفردة أو على مستوى الجملة والتركيب"</w:t>
      </w:r>
      <w:r w:rsidRPr="00247E6D">
        <w:rPr>
          <w:rFonts w:ascii="Sakkal Majalla" w:hAnsi="Sakkal Majalla" w:cs="Sakkal Majalla"/>
          <w:sz w:val="32"/>
          <w:szCs w:val="32"/>
          <w:vertAlign w:val="superscript"/>
          <w:rtl/>
        </w:rPr>
        <w:footnoteReference w:id="3"/>
      </w:r>
      <w:r w:rsidRPr="00247E6D">
        <w:rPr>
          <w:rFonts w:ascii="Sakkal Majalla" w:hAnsi="Sakkal Majalla" w:cs="Sakkal Majalla"/>
          <w:sz w:val="32"/>
          <w:szCs w:val="32"/>
        </w:rPr>
        <w:t xml:space="preserve"> .</w:t>
      </w:r>
    </w:p>
    <w:p w:rsidR="00247E6D" w:rsidRPr="00247E6D" w:rsidRDefault="00247E6D" w:rsidP="00247E6D">
      <w:pPr>
        <w:bidi/>
        <w:rPr>
          <w:rFonts w:ascii="Sakkal Majalla" w:hAnsi="Sakkal Majalla" w:cs="Sakkal Majalla"/>
          <w:sz w:val="32"/>
          <w:szCs w:val="32"/>
        </w:rPr>
      </w:pPr>
      <w:r w:rsidRPr="00247E6D">
        <w:rPr>
          <w:rFonts w:ascii="Sakkal Majalla" w:hAnsi="Sakkal Majalla" w:cs="Sakkal Majalla"/>
          <w:b/>
          <w:bCs/>
          <w:sz w:val="32"/>
          <w:szCs w:val="32"/>
          <w:rtl/>
        </w:rPr>
        <w:t>1ـ مصادر الدرس</w:t>
      </w:r>
      <w:r w:rsidRPr="00247E6D">
        <w:rPr>
          <w:rFonts w:ascii="Sakkal Majalla" w:hAnsi="Sakkal Majalla" w:cs="Sakkal Majalla"/>
          <w:sz w:val="32"/>
          <w:szCs w:val="32"/>
          <w:rtl/>
        </w:rPr>
        <w:t xml:space="preserve"> </w:t>
      </w:r>
      <w:proofErr w:type="gramStart"/>
      <w:r w:rsidRPr="00247E6D">
        <w:rPr>
          <w:rFonts w:ascii="Sakkal Majalla" w:hAnsi="Sakkal Majalla" w:cs="Sakkal Majalla"/>
          <w:b/>
          <w:bCs/>
          <w:sz w:val="32"/>
          <w:szCs w:val="32"/>
          <w:rtl/>
        </w:rPr>
        <w:t>الدلالي</w:t>
      </w:r>
      <w:r w:rsidRPr="00247E6D">
        <w:rPr>
          <w:rFonts w:ascii="Sakkal Majalla" w:hAnsi="Sakkal Majalla" w:cs="Sakkal Majalla"/>
          <w:b/>
          <w:bCs/>
          <w:sz w:val="32"/>
          <w:szCs w:val="32"/>
        </w:rPr>
        <w:t xml:space="preserve"> :</w:t>
      </w:r>
      <w:proofErr w:type="gramEnd"/>
    </w:p>
    <w:p w:rsidR="00247E6D" w:rsidRPr="00247E6D" w:rsidRDefault="00247E6D" w:rsidP="00247E6D">
      <w:pPr>
        <w:bidi/>
        <w:rPr>
          <w:rFonts w:ascii="Sakkal Majalla" w:hAnsi="Sakkal Majalla" w:cs="Sakkal Majalla"/>
          <w:sz w:val="32"/>
          <w:szCs w:val="32"/>
        </w:rPr>
      </w:pPr>
      <w:r w:rsidRPr="00247E6D">
        <w:rPr>
          <w:rFonts w:ascii="Sakkal Majalla" w:hAnsi="Sakkal Majalla" w:cs="Sakkal Majalla" w:hint="cs"/>
          <w:sz w:val="32"/>
          <w:szCs w:val="32"/>
          <w:rtl/>
        </w:rPr>
        <w:t xml:space="preserve">     </w:t>
      </w:r>
      <w:r w:rsidRPr="00247E6D">
        <w:rPr>
          <w:rFonts w:ascii="Sakkal Majalla" w:hAnsi="Sakkal Majalla" w:cs="Sakkal Majalla"/>
          <w:sz w:val="32"/>
          <w:szCs w:val="32"/>
          <w:rtl/>
        </w:rPr>
        <w:t>يسعى علم الدلالة لتحديد مصادره من اللسانيات وقسّم دراساته إلى محاور متنوعة منها</w:t>
      </w:r>
      <w:r w:rsidRPr="00247E6D">
        <w:rPr>
          <w:rFonts w:ascii="Sakkal Majalla" w:hAnsi="Sakkal Majalla" w:cs="Sakkal Majalla"/>
          <w:sz w:val="32"/>
          <w:szCs w:val="32"/>
        </w:rPr>
        <w:t>:</w:t>
      </w:r>
    </w:p>
    <w:p w:rsidR="00247E6D" w:rsidRPr="00247E6D" w:rsidRDefault="00247E6D" w:rsidP="00247E6D">
      <w:pPr>
        <w:bidi/>
        <w:rPr>
          <w:rFonts w:ascii="Sakkal Majalla" w:hAnsi="Sakkal Majalla" w:cs="Sakkal Majalla"/>
          <w:sz w:val="32"/>
          <w:szCs w:val="32"/>
        </w:rPr>
      </w:pPr>
      <w:r w:rsidRPr="00247E6D">
        <w:rPr>
          <w:rFonts w:ascii="Sakkal Majalla" w:hAnsi="Sakkal Majalla" w:cs="Sakkal Majalla"/>
          <w:sz w:val="32"/>
          <w:szCs w:val="32"/>
          <w:rtl/>
        </w:rPr>
        <w:t xml:space="preserve"> </w:t>
      </w:r>
      <w:r w:rsidRPr="00247E6D">
        <w:rPr>
          <w:rFonts w:ascii="Sakkal Majalla" w:hAnsi="Sakkal Majalla" w:cs="Sakkal Majalla"/>
          <w:sz w:val="32"/>
          <w:szCs w:val="32"/>
        </w:rPr>
        <w:t>-</w:t>
      </w:r>
      <w:r w:rsidRPr="00247E6D">
        <w:rPr>
          <w:rFonts w:ascii="Sakkal Majalla" w:hAnsi="Sakkal Majalla" w:cs="Sakkal Majalla"/>
          <w:sz w:val="32"/>
          <w:szCs w:val="32"/>
          <w:rtl/>
        </w:rPr>
        <w:t>محور العلاقات الدلالية: الترادف التضاد علاقة الجزء بالكل</w:t>
      </w:r>
      <w:r w:rsidRPr="00247E6D">
        <w:rPr>
          <w:rFonts w:ascii="Sakkal Majalla" w:hAnsi="Sakkal Majalla" w:cs="Sakkal Majalla"/>
          <w:sz w:val="32"/>
          <w:szCs w:val="32"/>
        </w:rPr>
        <w:t>.</w:t>
      </w:r>
    </w:p>
    <w:p w:rsidR="00247E6D" w:rsidRPr="00247E6D" w:rsidRDefault="00247E6D" w:rsidP="00247E6D">
      <w:pPr>
        <w:bidi/>
        <w:rPr>
          <w:rFonts w:ascii="Sakkal Majalla" w:hAnsi="Sakkal Majalla" w:cs="Sakkal Majalla"/>
          <w:sz w:val="32"/>
          <w:szCs w:val="32"/>
        </w:rPr>
      </w:pPr>
      <w:r w:rsidRPr="00247E6D">
        <w:rPr>
          <w:rFonts w:ascii="Sakkal Majalla" w:hAnsi="Sakkal Majalla" w:cs="Sakkal Majalla"/>
          <w:sz w:val="32"/>
          <w:szCs w:val="32"/>
          <w:rtl/>
        </w:rPr>
        <w:t xml:space="preserve"> </w:t>
      </w:r>
      <w:r w:rsidRPr="00247E6D">
        <w:rPr>
          <w:rFonts w:ascii="Sakkal Majalla" w:hAnsi="Sakkal Majalla" w:cs="Sakkal Majalla"/>
          <w:sz w:val="32"/>
          <w:szCs w:val="32"/>
        </w:rPr>
        <w:t>-</w:t>
      </w:r>
      <w:r w:rsidRPr="00247E6D">
        <w:rPr>
          <w:rFonts w:ascii="Sakkal Majalla" w:hAnsi="Sakkal Majalla" w:cs="Sakkal Majalla"/>
          <w:sz w:val="32"/>
          <w:szCs w:val="32"/>
          <w:rtl/>
        </w:rPr>
        <w:t xml:space="preserve"> محور الحقول الدلالية : الذي يتضمن مجموعة الألفاظ التي يجمعها حقل </w:t>
      </w:r>
      <w:proofErr w:type="gramStart"/>
      <w:r w:rsidRPr="00247E6D">
        <w:rPr>
          <w:rFonts w:ascii="Sakkal Majalla" w:hAnsi="Sakkal Majalla" w:cs="Sakkal Majalla"/>
          <w:sz w:val="32"/>
          <w:szCs w:val="32"/>
          <w:rtl/>
        </w:rPr>
        <w:t>واحد</w:t>
      </w:r>
      <w:r w:rsidRPr="00247E6D">
        <w:rPr>
          <w:rFonts w:ascii="Sakkal Majalla" w:hAnsi="Sakkal Majalla" w:cs="Sakkal Majalla"/>
          <w:sz w:val="32"/>
          <w:szCs w:val="32"/>
        </w:rPr>
        <w:t xml:space="preserve"> .</w:t>
      </w:r>
      <w:proofErr w:type="gramEnd"/>
    </w:p>
    <w:p w:rsidR="00247E6D" w:rsidRPr="00247E6D" w:rsidRDefault="00247E6D" w:rsidP="00247E6D">
      <w:pPr>
        <w:bidi/>
        <w:rPr>
          <w:rFonts w:ascii="Sakkal Majalla" w:hAnsi="Sakkal Majalla" w:cs="Sakkal Majalla"/>
          <w:sz w:val="32"/>
          <w:szCs w:val="32"/>
        </w:rPr>
      </w:pPr>
      <w:r w:rsidRPr="00247E6D">
        <w:rPr>
          <w:rFonts w:ascii="Sakkal Majalla" w:hAnsi="Sakkal Majalla" w:cs="Sakkal Majalla"/>
          <w:b/>
          <w:bCs/>
          <w:sz w:val="32"/>
          <w:szCs w:val="32"/>
          <w:rtl/>
        </w:rPr>
        <w:t xml:space="preserve">2ـ </w:t>
      </w:r>
      <w:proofErr w:type="gramStart"/>
      <w:r w:rsidRPr="00247E6D">
        <w:rPr>
          <w:rFonts w:ascii="Sakkal Majalla" w:hAnsi="Sakkal Majalla" w:cs="Sakkal Majalla"/>
          <w:b/>
          <w:bCs/>
          <w:sz w:val="32"/>
          <w:szCs w:val="32"/>
          <w:rtl/>
        </w:rPr>
        <w:t>موضوع</w:t>
      </w:r>
      <w:proofErr w:type="gramEnd"/>
      <w:r w:rsidRPr="00247E6D">
        <w:rPr>
          <w:rFonts w:ascii="Sakkal Majalla" w:hAnsi="Sakkal Majalla" w:cs="Sakkal Majalla"/>
          <w:b/>
          <w:bCs/>
          <w:sz w:val="32"/>
          <w:szCs w:val="32"/>
          <w:rtl/>
        </w:rPr>
        <w:t xml:space="preserve"> علم الدلالة</w:t>
      </w:r>
      <w:r w:rsidRPr="00247E6D">
        <w:rPr>
          <w:rFonts w:ascii="Sakkal Majalla" w:hAnsi="Sakkal Majalla" w:cs="Sakkal Majalla"/>
          <w:b/>
          <w:bCs/>
          <w:sz w:val="32"/>
          <w:szCs w:val="32"/>
        </w:rPr>
        <w:t>:</w:t>
      </w:r>
    </w:p>
    <w:p w:rsidR="00247E6D" w:rsidRPr="00247E6D" w:rsidRDefault="00247E6D" w:rsidP="00247E6D">
      <w:pPr>
        <w:bidi/>
        <w:rPr>
          <w:rFonts w:ascii="Sakkal Majalla" w:hAnsi="Sakkal Majalla" w:cs="Sakkal Majalla"/>
          <w:sz w:val="32"/>
          <w:szCs w:val="32"/>
        </w:rPr>
      </w:pPr>
      <w:r w:rsidRPr="00247E6D">
        <w:rPr>
          <w:rFonts w:ascii="Sakkal Majalla" w:hAnsi="Sakkal Majalla" w:cs="Sakkal Majalla"/>
          <w:sz w:val="32"/>
          <w:szCs w:val="32"/>
        </w:rPr>
        <w:t xml:space="preserve">      </w:t>
      </w:r>
      <w:r w:rsidRPr="00247E6D">
        <w:rPr>
          <w:rFonts w:ascii="Sakkal Majalla" w:hAnsi="Sakkal Majalla" w:cs="Sakkal Majalla"/>
          <w:sz w:val="32"/>
          <w:szCs w:val="32"/>
          <w:rtl/>
        </w:rPr>
        <w:t>يتناول علم الدلالة العلامة أو الرمز الذي يقوم بإيصال معنى معيّن، تكون هذه العلامات جملا وكلمات أي علامات لغوية وقد تكون إشارات باليّد أو الرأس أو رسومات، وهي العلامات غير اللغوية على أساس حملها لمعنى معيّن، هذا المعنى  الذي يكون أداة التواصل انطلاقا من الوظيفة الأساسية للغة وهي التواصل والتبليغ، ومثال العلامات اللغوية: دخل الولد حاملاً حقيبة العلم ن</w:t>
      </w:r>
      <w:r w:rsidRPr="00247E6D">
        <w:rPr>
          <w:rFonts w:ascii="Sakkal Majalla" w:hAnsi="Sakkal Majalla" w:cs="Sakkal Majalla" w:hint="cs"/>
          <w:sz w:val="32"/>
          <w:szCs w:val="32"/>
          <w:rtl/>
        </w:rPr>
        <w:t>و</w:t>
      </w:r>
      <w:r w:rsidRPr="00247E6D">
        <w:rPr>
          <w:rFonts w:ascii="Sakkal Majalla" w:hAnsi="Sakkal Majalla" w:cs="Sakkal Majalla"/>
          <w:sz w:val="32"/>
          <w:szCs w:val="32"/>
          <w:rtl/>
        </w:rPr>
        <w:t xml:space="preserve">ر والجهل ظلام، أمّا العلامات غير اللغوية نجد: إشارات المرور التي يدل اللون </w:t>
      </w:r>
      <w:r w:rsidRPr="00247E6D">
        <w:rPr>
          <w:rFonts w:ascii="Sakkal Majalla" w:hAnsi="Sakkal Majalla" w:cs="Sakkal Majalla"/>
          <w:sz w:val="32"/>
          <w:szCs w:val="32"/>
          <w:rtl/>
        </w:rPr>
        <w:lastRenderedPageBreak/>
        <w:t>الأحمر منها على التوقف والرمز الخاص بالصيدلي، وعلامة السُّحب التي تدل على نزول المطر وشحوب الوجه الذي يحمل معنى المرض وغيرها من الإشارات والرموز التي تستعمل في المجتمع وتكون حاملة لمعنى معين يتواصل به من قبل الجماعة اللغوية</w:t>
      </w:r>
      <w:r w:rsidRPr="00247E6D">
        <w:rPr>
          <w:rFonts w:ascii="Sakkal Majalla" w:hAnsi="Sakkal Majalla" w:cs="Sakkal Majalla"/>
          <w:sz w:val="32"/>
          <w:szCs w:val="32"/>
        </w:rPr>
        <w:t>.</w:t>
      </w:r>
    </w:p>
    <w:p w:rsidR="00247E6D" w:rsidRPr="00247E6D" w:rsidRDefault="00247E6D" w:rsidP="00247E6D">
      <w:pPr>
        <w:bidi/>
        <w:rPr>
          <w:rFonts w:ascii="Sakkal Majalla" w:hAnsi="Sakkal Majalla" w:cs="Sakkal Majalla"/>
          <w:b/>
          <w:bCs/>
          <w:sz w:val="32"/>
          <w:szCs w:val="32"/>
          <w:rtl/>
          <w:lang w:bidi="ar-DZ"/>
        </w:rPr>
      </w:pPr>
      <w:r w:rsidRPr="00247E6D">
        <w:rPr>
          <w:rFonts w:ascii="Sakkal Majalla" w:hAnsi="Sakkal Majalla" w:cs="Sakkal Majalla"/>
          <w:b/>
          <w:bCs/>
          <w:sz w:val="32"/>
          <w:szCs w:val="32"/>
          <w:rtl/>
        </w:rPr>
        <w:t xml:space="preserve">3ـ </w:t>
      </w:r>
      <w:proofErr w:type="gramStart"/>
      <w:r w:rsidRPr="00247E6D">
        <w:rPr>
          <w:rFonts w:ascii="Sakkal Majalla" w:hAnsi="Sakkal Majalla" w:cs="Sakkal Majalla"/>
          <w:b/>
          <w:bCs/>
          <w:sz w:val="32"/>
          <w:szCs w:val="32"/>
          <w:rtl/>
        </w:rPr>
        <w:t>تعريف</w:t>
      </w:r>
      <w:proofErr w:type="gramEnd"/>
      <w:r w:rsidRPr="00247E6D">
        <w:rPr>
          <w:rFonts w:ascii="Sakkal Majalla" w:hAnsi="Sakkal Majalla" w:cs="Sakkal Majalla"/>
          <w:b/>
          <w:bCs/>
          <w:sz w:val="32"/>
          <w:szCs w:val="32"/>
          <w:rtl/>
        </w:rPr>
        <w:t xml:space="preserve"> المعنى</w:t>
      </w:r>
      <w:r w:rsidRPr="00247E6D">
        <w:rPr>
          <w:rFonts w:ascii="Sakkal Majalla" w:hAnsi="Sakkal Majalla" w:cs="Sakkal Majalla"/>
          <w:b/>
          <w:bCs/>
          <w:sz w:val="32"/>
          <w:szCs w:val="32"/>
        </w:rPr>
        <w:t>:</w:t>
      </w:r>
    </w:p>
    <w:p w:rsidR="00247E6D" w:rsidRPr="00247E6D" w:rsidRDefault="00247E6D" w:rsidP="00247E6D">
      <w:pPr>
        <w:bidi/>
        <w:rPr>
          <w:rFonts w:ascii="Sakkal Majalla" w:hAnsi="Sakkal Majalla" w:cs="Sakkal Majalla"/>
          <w:b/>
          <w:bCs/>
          <w:sz w:val="32"/>
          <w:szCs w:val="32"/>
          <w:rtl/>
        </w:rPr>
      </w:pPr>
      <w:r w:rsidRPr="00247E6D">
        <w:rPr>
          <w:rFonts w:ascii="Sakkal Majalla" w:hAnsi="Sakkal Majalla" w:cs="Sakkal Majalla"/>
          <w:sz w:val="32"/>
          <w:szCs w:val="32"/>
        </w:rPr>
        <w:t xml:space="preserve">     </w:t>
      </w:r>
      <w:r w:rsidRPr="00247E6D">
        <w:rPr>
          <w:rFonts w:ascii="Sakkal Majalla" w:hAnsi="Sakkal Majalla" w:cs="Sakkal Majalla"/>
          <w:sz w:val="32"/>
          <w:szCs w:val="32"/>
          <w:rtl/>
        </w:rPr>
        <w:t>مصطلح المعنى هو من أكثر المصطلحات التي اختلف في تعريفها، ويرجع ذلك إلى اختلاف اهتمامات الدارسين له وتعدد ميادين بحوثهم، بالإضافة إلى كثرة المصطلحات المستعملة في هذا المجال والمرتبطة به، ومصطلح المعنى في كلام النحويين لم يكن واحدا،</w:t>
      </w:r>
      <w:r w:rsidRPr="00247E6D">
        <w:rPr>
          <w:rFonts w:ascii="Sakkal Majalla" w:hAnsi="Sakkal Majalla" w:cs="Sakkal Majalla" w:hint="cs"/>
          <w:sz w:val="32"/>
          <w:szCs w:val="32"/>
          <w:rtl/>
        </w:rPr>
        <w:t xml:space="preserve"> ومن</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ذلك</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أنهم</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كانوا</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يقصدون</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به</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المعنى</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الصرفي،</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وأحيانا</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أخرى</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المعنى</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الدلالي</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بصفة</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عامة،</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وأحيانا</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ثالثة</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كانوا</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يقصدون</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به</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المعنى</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النحوي،</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أي</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وظيفة</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الكلمة</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في</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الجملة</w:t>
      </w:r>
      <w:r w:rsidRPr="00247E6D">
        <w:rPr>
          <w:rFonts w:ascii="Sakkal Majalla" w:hAnsi="Sakkal Majalla" w:cs="Sakkal Majalla"/>
          <w:sz w:val="32"/>
          <w:szCs w:val="32"/>
          <w:rtl/>
        </w:rPr>
        <w:t xml:space="preserve"> </w:t>
      </w:r>
      <w:r w:rsidRPr="00247E6D">
        <w:rPr>
          <w:rFonts w:ascii="Sakkal Majalla" w:hAnsi="Sakkal Majalla" w:cs="Sakkal Majalla" w:hint="cs"/>
          <w:sz w:val="32"/>
          <w:szCs w:val="32"/>
          <w:rtl/>
        </w:rPr>
        <w:t xml:space="preserve">كالفاعلية </w:t>
      </w:r>
      <w:r w:rsidRPr="00247E6D">
        <w:rPr>
          <w:rFonts w:ascii="Sakkal Majalla" w:hAnsi="Sakkal Majalla" w:cs="Sakkal Majalla"/>
          <w:sz w:val="32"/>
          <w:szCs w:val="32"/>
          <w:rtl/>
        </w:rPr>
        <w:t xml:space="preserve">والمفعولية والإضافة والواضح أن جل حديثهم الصريح عن المعنى كان </w:t>
      </w:r>
      <w:r w:rsidRPr="00247E6D">
        <w:rPr>
          <w:rFonts w:ascii="Sakkal Majalla" w:hAnsi="Sakkal Majalla" w:cs="Sakkal Majalla" w:hint="cs"/>
          <w:sz w:val="32"/>
          <w:szCs w:val="32"/>
          <w:rtl/>
        </w:rPr>
        <w:t>ب</w:t>
      </w:r>
      <w:r w:rsidRPr="00247E6D">
        <w:rPr>
          <w:rFonts w:ascii="Sakkal Majalla" w:hAnsi="Sakkal Majalla" w:cs="Sakkal Majalla"/>
          <w:sz w:val="32"/>
          <w:szCs w:val="32"/>
          <w:rtl/>
        </w:rPr>
        <w:t>هذا</w:t>
      </w:r>
      <w:r w:rsidRPr="00247E6D">
        <w:rPr>
          <w:rFonts w:ascii="Sakkal Majalla" w:hAnsi="Sakkal Majalla" w:cs="Sakkal Majalla" w:hint="cs"/>
          <w:sz w:val="32"/>
          <w:szCs w:val="32"/>
          <w:rtl/>
        </w:rPr>
        <w:t xml:space="preserve"> </w:t>
      </w:r>
      <w:r w:rsidRPr="00247E6D">
        <w:rPr>
          <w:rFonts w:ascii="Sakkal Majalla" w:hAnsi="Sakkal Majalla" w:cs="Sakkal Majalla"/>
          <w:sz w:val="32"/>
          <w:szCs w:val="32"/>
          <w:rtl/>
        </w:rPr>
        <w:t>القصد، ومن هذا قول ابن جني عن الإعراب إن</w:t>
      </w:r>
      <w:r w:rsidRPr="00247E6D">
        <w:rPr>
          <w:rFonts w:ascii="Sakkal Majalla" w:hAnsi="Sakkal Majalla" w:cs="Sakkal Majalla" w:hint="cs"/>
          <w:sz w:val="32"/>
          <w:szCs w:val="32"/>
          <w:rtl/>
        </w:rPr>
        <w:t>ّ</w:t>
      </w:r>
      <w:r w:rsidRPr="00247E6D">
        <w:rPr>
          <w:rFonts w:ascii="Sakkal Majalla" w:hAnsi="Sakkal Majalla" w:cs="Sakkal Majalla"/>
          <w:sz w:val="32"/>
          <w:szCs w:val="32"/>
          <w:rtl/>
        </w:rPr>
        <w:t>ه " الإبانة عن المعاني بالألفاظ،</w:t>
      </w:r>
      <w:r w:rsidRPr="00247E6D">
        <w:rPr>
          <w:rFonts w:ascii="Sakkal Majalla" w:hAnsi="Sakkal Majalla" w:cs="Sakkal Majalla" w:hint="cs"/>
          <w:sz w:val="32"/>
          <w:szCs w:val="32"/>
          <w:rtl/>
        </w:rPr>
        <w:t xml:space="preserve"> </w:t>
      </w:r>
      <w:r w:rsidRPr="00247E6D">
        <w:rPr>
          <w:rFonts w:ascii="Sakkal Majalla" w:hAnsi="Sakkal Majalla" w:cs="Sakkal Majalla"/>
          <w:sz w:val="32"/>
          <w:szCs w:val="32"/>
          <w:rtl/>
        </w:rPr>
        <w:t>ألا ترى أنك إذا سمعت: أكرم سعيد أباه وشكر سعيد أبوه ،علمت برفع أحدها ونصب الآخر الفاعل من المفعول، ولو كان الكلام شر</w:t>
      </w:r>
      <w:r w:rsidRPr="00247E6D">
        <w:rPr>
          <w:rFonts w:ascii="Sakkal Majalla" w:hAnsi="Sakkal Majalla" w:cs="Sakkal Majalla" w:hint="cs"/>
          <w:sz w:val="32"/>
          <w:szCs w:val="32"/>
          <w:rtl/>
        </w:rPr>
        <w:t>ح</w:t>
      </w:r>
      <w:r w:rsidRPr="00247E6D">
        <w:rPr>
          <w:rFonts w:ascii="Sakkal Majalla" w:hAnsi="Sakkal Majalla" w:cs="Sakkal Majalla"/>
          <w:sz w:val="32"/>
          <w:szCs w:val="32"/>
          <w:rtl/>
        </w:rPr>
        <w:t>ا واحدا لاستبهم أحدهما من صاحبه"</w:t>
      </w:r>
      <w:r w:rsidRPr="00247E6D">
        <w:rPr>
          <w:rFonts w:ascii="Sakkal Majalla" w:hAnsi="Sakkal Majalla" w:cs="Sakkal Majalla"/>
          <w:sz w:val="32"/>
          <w:szCs w:val="32"/>
          <w:vertAlign w:val="superscript"/>
          <w:rtl/>
        </w:rPr>
        <w:footnoteReference w:id="4"/>
      </w:r>
      <w:r w:rsidRPr="00247E6D">
        <w:rPr>
          <w:rFonts w:ascii="Sakkal Majalla" w:hAnsi="Sakkal Majalla" w:cs="Sakkal Majalla" w:hint="cs"/>
          <w:sz w:val="32"/>
          <w:szCs w:val="32"/>
          <w:rtl/>
        </w:rPr>
        <w:t>.</w:t>
      </w:r>
    </w:p>
    <w:p w:rsidR="00247E6D" w:rsidRPr="00247E6D" w:rsidRDefault="00247E6D" w:rsidP="00247E6D">
      <w:pPr>
        <w:bidi/>
        <w:rPr>
          <w:rFonts w:ascii="Sakkal Majalla" w:hAnsi="Sakkal Majalla" w:cs="Sakkal Majalla"/>
          <w:sz w:val="32"/>
          <w:szCs w:val="32"/>
          <w:rtl/>
        </w:rPr>
      </w:pPr>
      <w:r w:rsidRPr="00247E6D">
        <w:rPr>
          <w:rFonts w:ascii="Sakkal Majalla" w:hAnsi="Sakkal Majalla" w:cs="Sakkal Majalla" w:hint="cs"/>
          <w:sz w:val="32"/>
          <w:szCs w:val="32"/>
          <w:rtl/>
        </w:rPr>
        <w:t xml:space="preserve">      </w:t>
      </w:r>
      <w:r w:rsidRPr="00247E6D">
        <w:rPr>
          <w:rFonts w:ascii="Sakkal Majalla" w:hAnsi="Sakkal Majalla" w:cs="Sakkal Majalla"/>
          <w:sz w:val="32"/>
          <w:szCs w:val="32"/>
          <w:rtl/>
        </w:rPr>
        <w:t>ويتصل بحديث النحاة أيضا عن المعنى أننا نجد تقسيما مه</w:t>
      </w:r>
      <w:r w:rsidRPr="00247E6D">
        <w:rPr>
          <w:rFonts w:ascii="Sakkal Majalla" w:hAnsi="Sakkal Majalla" w:cs="Sakkal Majalla" w:hint="cs"/>
          <w:sz w:val="32"/>
          <w:szCs w:val="32"/>
          <w:rtl/>
        </w:rPr>
        <w:t>ِّ</w:t>
      </w:r>
      <w:r w:rsidRPr="00247E6D">
        <w:rPr>
          <w:rFonts w:ascii="Sakkal Majalla" w:hAnsi="Sakkal Majalla" w:cs="Sakkal Majalla"/>
          <w:sz w:val="32"/>
          <w:szCs w:val="32"/>
          <w:rtl/>
        </w:rPr>
        <w:t>ما</w:t>
      </w:r>
      <w:r w:rsidRPr="00247E6D">
        <w:rPr>
          <w:rFonts w:ascii="Sakkal Majalla" w:hAnsi="Sakkal Majalla" w:cs="Sakkal Majalla"/>
          <w:sz w:val="32"/>
          <w:szCs w:val="32"/>
        </w:rPr>
        <w:t xml:space="preserve"> </w:t>
      </w:r>
      <w:r w:rsidRPr="00247E6D">
        <w:rPr>
          <w:rFonts w:ascii="Sakkal Majalla" w:hAnsi="Sakkal Majalla" w:cs="Sakkal Majalla" w:hint="cs"/>
          <w:sz w:val="32"/>
          <w:szCs w:val="32"/>
          <w:rtl/>
        </w:rPr>
        <w:t xml:space="preserve"> </w:t>
      </w:r>
      <w:r w:rsidRPr="00247E6D">
        <w:rPr>
          <w:rFonts w:ascii="Sakkal Majalla" w:hAnsi="Sakkal Majalla" w:cs="Sakkal Majalla"/>
          <w:sz w:val="32"/>
          <w:szCs w:val="32"/>
          <w:rtl/>
        </w:rPr>
        <w:t>للدلالة عند ابن جني كذلك ،</w:t>
      </w:r>
      <w:r w:rsidRPr="00247E6D">
        <w:rPr>
          <w:rFonts w:ascii="Sakkal Majalla" w:hAnsi="Sakkal Majalla" w:cs="Sakkal Majalla" w:hint="cs"/>
          <w:sz w:val="32"/>
          <w:szCs w:val="32"/>
          <w:rtl/>
        </w:rPr>
        <w:t xml:space="preserve"> </w:t>
      </w:r>
      <w:r w:rsidRPr="00247E6D">
        <w:rPr>
          <w:rFonts w:ascii="Sakkal Majalla" w:hAnsi="Sakkal Majalla" w:cs="Sakkal Majalla"/>
          <w:sz w:val="32"/>
          <w:szCs w:val="32"/>
          <w:rtl/>
        </w:rPr>
        <w:t>يرى فيه أن الدلالات ثلاث: لفظية كدلالة (قام) بلفظه على مصدره،</w:t>
      </w:r>
      <w:r w:rsidRPr="00247E6D">
        <w:rPr>
          <w:rFonts w:ascii="Sakkal Majalla" w:hAnsi="Sakkal Majalla" w:cs="Sakkal Majalla" w:hint="cs"/>
          <w:sz w:val="32"/>
          <w:szCs w:val="32"/>
          <w:rtl/>
        </w:rPr>
        <w:t xml:space="preserve"> </w:t>
      </w:r>
      <w:r w:rsidRPr="00247E6D">
        <w:rPr>
          <w:rFonts w:ascii="Sakkal Majalla" w:hAnsi="Sakkal Majalla" w:cs="Sakkal Majalla"/>
          <w:sz w:val="32"/>
          <w:szCs w:val="32"/>
          <w:rtl/>
        </w:rPr>
        <w:t>وصناعية كدلالة (قام) أيضا بصيغته على الزمن الماضي، ومعنوية كدلالة معنى هذا الفعل على ضرورة وجود فاعل له وقد كان من إسهام اللغويين العرب في مجال المعنى: وضع معاجم الألفاظ ومعاجم المعاني، ودراسة اتصال معاني الألفاظ المتحدة الأصول ومحاولة  ربط  بعضها  ببعض  فيما عرف باسم  الاشتقاق الأصغر والاشتقاق الأكبر، وكذلك بحث المطابقة بين اللفظ ومعناه من حيث مناسبة كل منهما للآخر، وتفسير</w:t>
      </w:r>
      <w:r w:rsidRPr="00247E6D">
        <w:rPr>
          <w:rFonts w:ascii="Sakkal Majalla" w:hAnsi="Sakkal Majalla" w:cs="Sakkal Majalla" w:hint="cs"/>
          <w:sz w:val="32"/>
          <w:szCs w:val="32"/>
          <w:rtl/>
        </w:rPr>
        <w:t xml:space="preserve"> </w:t>
      </w:r>
      <w:r w:rsidRPr="00247E6D">
        <w:rPr>
          <w:rFonts w:ascii="Sakkal Majalla" w:hAnsi="Sakkal Majalla" w:cs="Sakkal Majalla"/>
          <w:sz w:val="32"/>
          <w:szCs w:val="32"/>
          <w:rtl/>
        </w:rPr>
        <w:t>العلاقة أيضا بين اللفظ والمعنى بأنها</w:t>
      </w:r>
      <w:r w:rsidRPr="00247E6D">
        <w:rPr>
          <w:rFonts w:ascii="Sakkal Majalla" w:hAnsi="Sakkal Majalla" w:cs="Sakkal Majalla" w:hint="cs"/>
          <w:sz w:val="32"/>
          <w:szCs w:val="32"/>
          <w:rtl/>
        </w:rPr>
        <w:t xml:space="preserve">ـ </w:t>
      </w:r>
      <w:r w:rsidRPr="00247E6D">
        <w:rPr>
          <w:rFonts w:ascii="Sakkal Majalla" w:hAnsi="Sakkal Majalla" w:cs="Sakkal Majalla"/>
          <w:sz w:val="32"/>
          <w:szCs w:val="32"/>
          <w:rtl/>
        </w:rPr>
        <w:t>وهذا رأي أكثرهم- عرفية اعتباطية</w:t>
      </w:r>
      <w:r w:rsidRPr="00247E6D">
        <w:rPr>
          <w:rFonts w:ascii="Sakkal Majalla" w:hAnsi="Sakkal Majalla" w:cs="Sakkal Majalla"/>
          <w:sz w:val="32"/>
          <w:szCs w:val="32"/>
        </w:rPr>
        <w:t>.</w:t>
      </w:r>
    </w:p>
    <w:p w:rsidR="00247E6D" w:rsidRPr="00247E6D" w:rsidRDefault="00247E6D" w:rsidP="00247E6D">
      <w:pPr>
        <w:bidi/>
        <w:rPr>
          <w:rFonts w:ascii="Sakkal Majalla" w:hAnsi="Sakkal Majalla" w:cs="Sakkal Majalla"/>
          <w:sz w:val="32"/>
          <w:szCs w:val="32"/>
        </w:rPr>
      </w:pPr>
    </w:p>
    <w:p w:rsidR="00247E6D" w:rsidRPr="00247E6D" w:rsidRDefault="00247E6D" w:rsidP="00247E6D">
      <w:pPr>
        <w:bidi/>
        <w:rPr>
          <w:rFonts w:ascii="Sakkal Majalla" w:hAnsi="Sakkal Majalla" w:cs="Sakkal Majalla"/>
          <w:b/>
          <w:bCs/>
          <w:sz w:val="32"/>
          <w:szCs w:val="32"/>
          <w:rtl/>
        </w:rPr>
      </w:pPr>
      <w:r w:rsidRPr="00247E6D">
        <w:rPr>
          <w:rFonts w:ascii="Sakkal Majalla" w:hAnsi="Sakkal Majalla" w:cs="Sakkal Majalla"/>
          <w:b/>
          <w:bCs/>
          <w:sz w:val="32"/>
          <w:szCs w:val="32"/>
          <w:rtl/>
        </w:rPr>
        <w:t xml:space="preserve">4ـ الاختلاف </w:t>
      </w:r>
      <w:proofErr w:type="gramStart"/>
      <w:r w:rsidRPr="00247E6D">
        <w:rPr>
          <w:rFonts w:ascii="Sakkal Majalla" w:hAnsi="Sakkal Majalla" w:cs="Sakkal Majalla"/>
          <w:b/>
          <w:bCs/>
          <w:sz w:val="32"/>
          <w:szCs w:val="32"/>
          <w:rtl/>
        </w:rPr>
        <w:t>حول</w:t>
      </w:r>
      <w:proofErr w:type="gramEnd"/>
      <w:r w:rsidRPr="00247E6D">
        <w:rPr>
          <w:rFonts w:ascii="Sakkal Majalla" w:hAnsi="Sakkal Majalla" w:cs="Sakkal Majalla"/>
          <w:b/>
          <w:bCs/>
          <w:sz w:val="32"/>
          <w:szCs w:val="32"/>
          <w:rtl/>
        </w:rPr>
        <w:t xml:space="preserve"> تعريف المعنى</w:t>
      </w:r>
      <w:r w:rsidRPr="00247E6D">
        <w:rPr>
          <w:rFonts w:ascii="Sakkal Majalla" w:hAnsi="Sakkal Majalla" w:cs="Sakkal Majalla"/>
          <w:b/>
          <w:bCs/>
          <w:sz w:val="32"/>
          <w:szCs w:val="32"/>
        </w:rPr>
        <w:t>:</w:t>
      </w:r>
    </w:p>
    <w:p w:rsidR="00247E6D" w:rsidRPr="00247E6D" w:rsidRDefault="00247E6D" w:rsidP="00247E6D">
      <w:pPr>
        <w:bidi/>
        <w:rPr>
          <w:rFonts w:ascii="Sakkal Majalla" w:hAnsi="Sakkal Majalla" w:cs="Sakkal Majalla"/>
          <w:b/>
          <w:bCs/>
          <w:sz w:val="32"/>
          <w:szCs w:val="32"/>
        </w:rPr>
      </w:pPr>
      <w:r w:rsidRPr="00247E6D">
        <w:rPr>
          <w:rFonts w:ascii="Sakkal Majalla" w:hAnsi="Sakkal Majalla" w:cs="Sakkal Majalla" w:hint="cs"/>
          <w:b/>
          <w:bCs/>
          <w:sz w:val="32"/>
          <w:szCs w:val="32"/>
          <w:rtl/>
        </w:rPr>
        <w:lastRenderedPageBreak/>
        <w:t xml:space="preserve">    </w:t>
      </w:r>
      <w:r w:rsidRPr="00247E6D">
        <w:rPr>
          <w:rFonts w:ascii="Sakkal Majalla" w:hAnsi="Sakkal Majalla" w:cs="Sakkal Majalla"/>
          <w:sz w:val="32"/>
          <w:szCs w:val="32"/>
          <w:rtl/>
        </w:rPr>
        <w:t xml:space="preserve">إن اختلاف اهتمامات الدارسين للمعنى وتعدد ميادين بحوثهم بالإضافة إلى كثرة المصطلحات المستعملة في مجال المعنى، واعتبار للمعنى وموقعه كمركز للعلوم بحيث لا يكاد يخلو علم من العلوم من </w:t>
      </w:r>
      <w:r w:rsidRPr="00247E6D">
        <w:rPr>
          <w:rFonts w:ascii="Sakkal Majalla" w:hAnsi="Sakkal Majalla" w:cs="Sakkal Majalla" w:hint="cs"/>
          <w:sz w:val="32"/>
          <w:szCs w:val="32"/>
          <w:rtl/>
        </w:rPr>
        <w:t>دراسة</w:t>
      </w:r>
      <w:r w:rsidRPr="00247E6D">
        <w:rPr>
          <w:rFonts w:ascii="Sakkal Majalla" w:hAnsi="Sakkal Majalla" w:cs="Sakkal Majalla"/>
          <w:sz w:val="32"/>
          <w:szCs w:val="32"/>
          <w:rtl/>
        </w:rPr>
        <w:t xml:space="preserve"> المعنى أو إمكانية التخلي عنه أدت كل هذه الأسباب إلى الاختلاف وعدم الاتفاق حول تحديد معنى المعنى</w:t>
      </w:r>
      <w:r w:rsidRPr="00247E6D">
        <w:rPr>
          <w:rFonts w:ascii="Sakkal Majalla" w:hAnsi="Sakkal Majalla" w:cs="Sakkal Majalla"/>
          <w:sz w:val="32"/>
          <w:szCs w:val="32"/>
        </w:rPr>
        <w:t xml:space="preserve"> .</w:t>
      </w:r>
    </w:p>
    <w:bookmarkEnd w:id="0"/>
    <w:p w:rsidR="00821AA6" w:rsidRPr="00247E6D" w:rsidRDefault="00821AA6" w:rsidP="00247E6D">
      <w:pPr>
        <w:bidi/>
        <w:rPr>
          <w:rFonts w:ascii="Sakkal Majalla" w:hAnsi="Sakkal Majalla" w:cs="Sakkal Majalla"/>
          <w:sz w:val="32"/>
          <w:szCs w:val="32"/>
        </w:rPr>
      </w:pPr>
    </w:p>
    <w:sectPr w:rsidR="00821AA6" w:rsidRPr="00247E6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F76" w:rsidRDefault="00D20F76" w:rsidP="00247E6D">
      <w:pPr>
        <w:spacing w:after="0" w:line="240" w:lineRule="auto"/>
      </w:pPr>
      <w:r>
        <w:separator/>
      </w:r>
    </w:p>
  </w:endnote>
  <w:endnote w:type="continuationSeparator" w:id="0">
    <w:p w:rsidR="00D20F76" w:rsidRDefault="00D20F76" w:rsidP="0024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F76" w:rsidRDefault="00D20F76" w:rsidP="00247E6D">
      <w:pPr>
        <w:spacing w:after="0" w:line="240" w:lineRule="auto"/>
      </w:pPr>
      <w:r>
        <w:separator/>
      </w:r>
    </w:p>
  </w:footnote>
  <w:footnote w:type="continuationSeparator" w:id="0">
    <w:p w:rsidR="00D20F76" w:rsidRDefault="00D20F76" w:rsidP="00247E6D">
      <w:pPr>
        <w:spacing w:after="0" w:line="240" w:lineRule="auto"/>
      </w:pPr>
      <w:r>
        <w:continuationSeparator/>
      </w:r>
    </w:p>
  </w:footnote>
  <w:footnote w:id="1">
    <w:p w:rsidR="00247E6D" w:rsidRPr="007C61B5" w:rsidRDefault="00247E6D" w:rsidP="00247E6D">
      <w:pPr>
        <w:pStyle w:val="Notedebasdepage"/>
        <w:bidi/>
        <w:jc w:val="lowKashida"/>
        <w:rPr>
          <w:rFonts w:ascii="Simplified Arabic" w:hAnsi="Simplified Arabic" w:cs="Simplified Arabic"/>
          <w:rtl/>
          <w:lang w:bidi="ar-DZ"/>
        </w:rPr>
      </w:pPr>
      <w:r>
        <w:rPr>
          <w:rStyle w:val="Appelnotedebasdep"/>
        </w:rPr>
        <w:footnoteRef/>
      </w:r>
      <w:r>
        <w:t xml:space="preserve"> </w:t>
      </w:r>
      <w:r>
        <w:rPr>
          <w:rFonts w:ascii="Simplified Arabic" w:hAnsi="Simplified Arabic" w:cs="Simplified Arabic" w:hint="cs"/>
          <w:rtl/>
        </w:rPr>
        <w:t>-</w:t>
      </w:r>
      <w:r w:rsidRPr="007C61B5">
        <w:rPr>
          <w:rFonts w:asciiTheme="minorBidi" w:hAnsiTheme="minorBidi" w:cs="Arial" w:hint="cs"/>
          <w:sz w:val="24"/>
          <w:szCs w:val="24"/>
          <w:rtl/>
        </w:rPr>
        <w:t xml:space="preserve"> </w:t>
      </w:r>
      <w:r w:rsidRPr="00C335AB">
        <w:rPr>
          <w:rFonts w:asciiTheme="minorBidi" w:hAnsiTheme="minorBidi" w:cs="Arial" w:hint="cs"/>
          <w:sz w:val="24"/>
          <w:szCs w:val="24"/>
          <w:rtl/>
        </w:rPr>
        <w:t>علم</w:t>
      </w:r>
      <w:r w:rsidRPr="00C335AB">
        <w:rPr>
          <w:rFonts w:asciiTheme="minorBidi" w:hAnsiTheme="minorBidi" w:cs="Arial"/>
          <w:sz w:val="24"/>
          <w:szCs w:val="24"/>
          <w:rtl/>
        </w:rPr>
        <w:t xml:space="preserve"> </w:t>
      </w:r>
      <w:r w:rsidRPr="00C335AB">
        <w:rPr>
          <w:rFonts w:asciiTheme="minorBidi" w:hAnsiTheme="minorBidi" w:cs="Arial" w:hint="cs"/>
          <w:sz w:val="24"/>
          <w:szCs w:val="24"/>
          <w:rtl/>
        </w:rPr>
        <w:t>الدلالة، أحمد</w:t>
      </w:r>
      <w:r w:rsidRPr="00C335AB">
        <w:rPr>
          <w:rFonts w:asciiTheme="minorBidi" w:hAnsiTheme="minorBidi" w:cs="Arial"/>
          <w:sz w:val="24"/>
          <w:szCs w:val="24"/>
          <w:rtl/>
        </w:rPr>
        <w:t xml:space="preserve"> </w:t>
      </w:r>
      <w:proofErr w:type="gramStart"/>
      <w:r w:rsidRPr="00C335AB">
        <w:rPr>
          <w:rFonts w:asciiTheme="minorBidi" w:hAnsiTheme="minorBidi" w:cs="Arial" w:hint="cs"/>
          <w:sz w:val="24"/>
          <w:szCs w:val="24"/>
          <w:rtl/>
        </w:rPr>
        <w:t>مختار</w:t>
      </w:r>
      <w:proofErr w:type="gramEnd"/>
      <w:r w:rsidRPr="00C335AB">
        <w:rPr>
          <w:rFonts w:asciiTheme="minorBidi" w:hAnsiTheme="minorBidi" w:cs="Arial"/>
          <w:sz w:val="24"/>
          <w:szCs w:val="24"/>
          <w:rtl/>
        </w:rPr>
        <w:t xml:space="preserve"> </w:t>
      </w:r>
      <w:r w:rsidRPr="00C335AB">
        <w:rPr>
          <w:rFonts w:asciiTheme="minorBidi" w:hAnsiTheme="minorBidi" w:cs="Arial" w:hint="cs"/>
          <w:sz w:val="24"/>
          <w:szCs w:val="24"/>
          <w:rtl/>
        </w:rPr>
        <w:t>عمر، عالم</w:t>
      </w:r>
      <w:r w:rsidRPr="00C335AB">
        <w:rPr>
          <w:rFonts w:asciiTheme="minorBidi" w:hAnsiTheme="minorBidi" w:cs="Arial"/>
          <w:sz w:val="24"/>
          <w:szCs w:val="24"/>
          <w:rtl/>
        </w:rPr>
        <w:t xml:space="preserve"> </w:t>
      </w:r>
      <w:r w:rsidRPr="00C335AB">
        <w:rPr>
          <w:rFonts w:asciiTheme="minorBidi" w:hAnsiTheme="minorBidi" w:cs="Arial" w:hint="cs"/>
          <w:sz w:val="24"/>
          <w:szCs w:val="24"/>
          <w:rtl/>
        </w:rPr>
        <w:t>الكتب،</w:t>
      </w:r>
      <w:r w:rsidRPr="00C335AB">
        <w:rPr>
          <w:rFonts w:asciiTheme="minorBidi" w:hAnsiTheme="minorBidi" w:cs="Arial"/>
          <w:sz w:val="24"/>
          <w:szCs w:val="24"/>
          <w:rtl/>
        </w:rPr>
        <w:t xml:space="preserve"> </w:t>
      </w:r>
      <w:r w:rsidRPr="00C335AB">
        <w:rPr>
          <w:rFonts w:asciiTheme="minorBidi" w:hAnsiTheme="minorBidi" w:cs="Arial" w:hint="cs"/>
          <w:sz w:val="24"/>
          <w:szCs w:val="24"/>
          <w:rtl/>
        </w:rPr>
        <w:t>القاهرة، مصر</w:t>
      </w:r>
      <w:r>
        <w:rPr>
          <w:rFonts w:asciiTheme="minorBidi" w:hAnsiTheme="minorBidi" w:cs="Arial" w:hint="cs"/>
          <w:sz w:val="24"/>
          <w:szCs w:val="24"/>
          <w:rtl/>
        </w:rPr>
        <w:t>،</w:t>
      </w:r>
      <w:r>
        <w:rPr>
          <w:rFonts w:asciiTheme="minorBidi" w:hAnsiTheme="minorBidi" w:cs="Arial"/>
          <w:sz w:val="24"/>
          <w:szCs w:val="24"/>
          <w:rtl/>
        </w:rPr>
        <w:t xml:space="preserve"> </w:t>
      </w:r>
      <w:r w:rsidRPr="00C335AB">
        <w:rPr>
          <w:rFonts w:asciiTheme="minorBidi" w:hAnsiTheme="minorBidi" w:cs="Arial" w:hint="cs"/>
          <w:sz w:val="24"/>
          <w:szCs w:val="24"/>
          <w:rtl/>
        </w:rPr>
        <w:t>ط</w:t>
      </w:r>
      <w:r w:rsidRPr="00C335AB">
        <w:rPr>
          <w:rFonts w:asciiTheme="minorBidi" w:hAnsiTheme="minorBidi" w:cs="Arial"/>
          <w:sz w:val="24"/>
          <w:szCs w:val="24"/>
          <w:rtl/>
        </w:rPr>
        <w:t xml:space="preserve"> 6</w:t>
      </w:r>
      <w:r>
        <w:rPr>
          <w:rFonts w:asciiTheme="minorBidi" w:hAnsiTheme="minorBidi" w:cs="Arial" w:hint="cs"/>
          <w:sz w:val="24"/>
          <w:szCs w:val="24"/>
          <w:rtl/>
        </w:rPr>
        <w:t xml:space="preserve"> </w:t>
      </w:r>
      <w:r w:rsidRPr="00C335AB">
        <w:rPr>
          <w:rFonts w:asciiTheme="minorBidi" w:hAnsiTheme="minorBidi" w:cs="Arial"/>
          <w:sz w:val="24"/>
          <w:szCs w:val="24"/>
          <w:rtl/>
        </w:rPr>
        <w:t>/2006</w:t>
      </w:r>
      <w:r w:rsidRPr="00C335AB">
        <w:rPr>
          <w:rFonts w:asciiTheme="minorBidi" w:hAnsiTheme="minorBidi" w:cs="Arial" w:hint="cs"/>
          <w:sz w:val="24"/>
          <w:szCs w:val="24"/>
          <w:rtl/>
        </w:rPr>
        <w:t>،</w:t>
      </w:r>
      <w:r>
        <w:rPr>
          <w:rFonts w:asciiTheme="minorBidi" w:hAnsiTheme="minorBidi" w:cs="Arial" w:hint="cs"/>
          <w:sz w:val="24"/>
          <w:szCs w:val="24"/>
          <w:rtl/>
        </w:rPr>
        <w:t xml:space="preserve"> </w:t>
      </w:r>
      <w:r w:rsidRPr="00C335AB">
        <w:rPr>
          <w:rFonts w:asciiTheme="minorBidi" w:hAnsiTheme="minorBidi" w:cs="Arial" w:hint="cs"/>
          <w:sz w:val="24"/>
          <w:szCs w:val="24"/>
          <w:rtl/>
        </w:rPr>
        <w:t>ص</w:t>
      </w:r>
      <w:r w:rsidRPr="00C335AB">
        <w:rPr>
          <w:rFonts w:asciiTheme="minorBidi" w:hAnsiTheme="minorBidi" w:cs="Arial"/>
          <w:sz w:val="24"/>
          <w:szCs w:val="24"/>
          <w:rtl/>
        </w:rPr>
        <w:t xml:space="preserve"> </w:t>
      </w:r>
      <w:r w:rsidRPr="00C335AB">
        <w:rPr>
          <w:rFonts w:asciiTheme="minorBidi" w:hAnsiTheme="minorBidi" w:cs="Arial" w:hint="cs"/>
          <w:sz w:val="24"/>
          <w:szCs w:val="24"/>
          <w:rtl/>
        </w:rPr>
        <w:t>11.</w:t>
      </w:r>
    </w:p>
  </w:footnote>
  <w:footnote w:id="2">
    <w:p w:rsidR="00247E6D" w:rsidRPr="007C61B5" w:rsidRDefault="00247E6D" w:rsidP="00247E6D">
      <w:pPr>
        <w:pStyle w:val="Notedebasdepage"/>
        <w:bidi/>
        <w:jc w:val="lowKashida"/>
        <w:rPr>
          <w:rFonts w:ascii="Simplified Arabic" w:hAnsi="Simplified Arabic" w:cs="Simplified Arabic"/>
          <w:rtl/>
          <w:lang w:bidi="ar-DZ"/>
        </w:rPr>
      </w:pPr>
      <w:r>
        <w:rPr>
          <w:rStyle w:val="Appelnotedebasdep"/>
        </w:rPr>
        <w:footnoteRef/>
      </w:r>
      <w:r>
        <w:t xml:space="preserve"> </w:t>
      </w:r>
      <w:r>
        <w:rPr>
          <w:rFonts w:ascii="Simplified Arabic" w:hAnsi="Simplified Arabic" w:cs="Simplified Arabic" w:hint="cs"/>
          <w:rtl/>
        </w:rPr>
        <w:t>-</w:t>
      </w:r>
      <w:r w:rsidRPr="007C61B5">
        <w:rPr>
          <w:rFonts w:asciiTheme="minorBidi" w:hAnsiTheme="minorBidi" w:cs="Arial" w:hint="cs"/>
          <w:sz w:val="24"/>
          <w:szCs w:val="24"/>
          <w:rtl/>
        </w:rPr>
        <w:t xml:space="preserve"> </w:t>
      </w:r>
      <w:r w:rsidRPr="00D5027D">
        <w:rPr>
          <w:rFonts w:asciiTheme="minorBidi" w:hAnsiTheme="minorBidi" w:cs="Arial" w:hint="cs"/>
          <w:sz w:val="24"/>
          <w:szCs w:val="24"/>
          <w:rtl/>
        </w:rPr>
        <w:t>ينظر</w:t>
      </w:r>
      <w:r w:rsidRPr="00D5027D">
        <w:rPr>
          <w:rFonts w:asciiTheme="minorBidi" w:hAnsiTheme="minorBidi" w:cs="Arial"/>
          <w:sz w:val="24"/>
          <w:szCs w:val="24"/>
          <w:rtl/>
        </w:rPr>
        <w:t xml:space="preserve">: </w:t>
      </w:r>
      <w:r w:rsidRPr="00D5027D">
        <w:rPr>
          <w:rFonts w:asciiTheme="minorBidi" w:hAnsiTheme="minorBidi" w:cs="Arial" w:hint="cs"/>
          <w:sz w:val="24"/>
          <w:szCs w:val="24"/>
          <w:rtl/>
        </w:rPr>
        <w:t>خليفة</w:t>
      </w:r>
      <w:r w:rsidRPr="00D5027D">
        <w:rPr>
          <w:rFonts w:asciiTheme="minorBidi" w:hAnsiTheme="minorBidi" w:cs="Arial"/>
          <w:sz w:val="24"/>
          <w:szCs w:val="24"/>
          <w:rtl/>
        </w:rPr>
        <w:t xml:space="preserve"> </w:t>
      </w:r>
      <w:r w:rsidRPr="00D5027D">
        <w:rPr>
          <w:rFonts w:asciiTheme="minorBidi" w:hAnsiTheme="minorBidi" w:cs="Arial" w:hint="cs"/>
          <w:sz w:val="24"/>
          <w:szCs w:val="24"/>
          <w:rtl/>
        </w:rPr>
        <w:t>بوجادي،</w:t>
      </w:r>
      <w:r w:rsidRPr="00D5027D">
        <w:rPr>
          <w:rFonts w:asciiTheme="minorBidi" w:hAnsiTheme="minorBidi" w:cs="Arial"/>
          <w:sz w:val="24"/>
          <w:szCs w:val="24"/>
          <w:rtl/>
        </w:rPr>
        <w:t xml:space="preserve"> </w:t>
      </w:r>
      <w:r w:rsidRPr="00D5027D">
        <w:rPr>
          <w:rFonts w:asciiTheme="minorBidi" w:hAnsiTheme="minorBidi" w:cs="Arial" w:hint="cs"/>
          <w:sz w:val="24"/>
          <w:szCs w:val="24"/>
          <w:rtl/>
        </w:rPr>
        <w:t>محاضرات</w:t>
      </w:r>
      <w:r w:rsidRPr="00D5027D">
        <w:rPr>
          <w:rFonts w:asciiTheme="minorBidi" w:hAnsiTheme="minorBidi" w:cs="Arial"/>
          <w:sz w:val="24"/>
          <w:szCs w:val="24"/>
          <w:rtl/>
        </w:rPr>
        <w:t xml:space="preserve"> </w:t>
      </w:r>
      <w:r w:rsidRPr="00D5027D">
        <w:rPr>
          <w:rFonts w:asciiTheme="minorBidi" w:hAnsiTheme="minorBidi" w:cs="Arial" w:hint="cs"/>
          <w:sz w:val="24"/>
          <w:szCs w:val="24"/>
          <w:rtl/>
        </w:rPr>
        <w:t>في</w:t>
      </w:r>
      <w:r w:rsidRPr="00D5027D">
        <w:rPr>
          <w:rFonts w:asciiTheme="minorBidi" w:hAnsiTheme="minorBidi" w:cs="Arial"/>
          <w:sz w:val="24"/>
          <w:szCs w:val="24"/>
          <w:rtl/>
        </w:rPr>
        <w:t xml:space="preserve"> </w:t>
      </w:r>
      <w:r w:rsidRPr="00D5027D">
        <w:rPr>
          <w:rFonts w:asciiTheme="minorBidi" w:hAnsiTheme="minorBidi" w:cs="Arial" w:hint="cs"/>
          <w:sz w:val="24"/>
          <w:szCs w:val="24"/>
          <w:rtl/>
        </w:rPr>
        <w:t>علم</w:t>
      </w:r>
      <w:r w:rsidRPr="00D5027D">
        <w:rPr>
          <w:rFonts w:asciiTheme="minorBidi" w:hAnsiTheme="minorBidi" w:cs="Arial"/>
          <w:sz w:val="24"/>
          <w:szCs w:val="24"/>
          <w:rtl/>
        </w:rPr>
        <w:t xml:space="preserve"> </w:t>
      </w:r>
      <w:r w:rsidRPr="00D5027D">
        <w:rPr>
          <w:rFonts w:asciiTheme="minorBidi" w:hAnsiTheme="minorBidi" w:cs="Arial" w:hint="cs"/>
          <w:sz w:val="24"/>
          <w:szCs w:val="24"/>
          <w:rtl/>
        </w:rPr>
        <w:t>الدلالة،</w:t>
      </w:r>
      <w:r w:rsidRPr="00D5027D">
        <w:rPr>
          <w:rFonts w:asciiTheme="minorBidi" w:hAnsiTheme="minorBidi" w:cs="Arial"/>
          <w:sz w:val="24"/>
          <w:szCs w:val="24"/>
          <w:rtl/>
        </w:rPr>
        <w:t xml:space="preserve"> </w:t>
      </w:r>
      <w:r w:rsidRPr="00D5027D">
        <w:rPr>
          <w:rFonts w:asciiTheme="minorBidi" w:hAnsiTheme="minorBidi" w:cs="Arial" w:hint="cs"/>
          <w:sz w:val="24"/>
          <w:szCs w:val="24"/>
          <w:rtl/>
        </w:rPr>
        <w:t>بيت</w:t>
      </w:r>
      <w:r w:rsidRPr="00D5027D">
        <w:rPr>
          <w:rFonts w:asciiTheme="minorBidi" w:hAnsiTheme="minorBidi" w:cs="Arial"/>
          <w:sz w:val="24"/>
          <w:szCs w:val="24"/>
          <w:rtl/>
        </w:rPr>
        <w:t xml:space="preserve"> </w:t>
      </w:r>
      <w:r w:rsidRPr="00D5027D">
        <w:rPr>
          <w:rFonts w:asciiTheme="minorBidi" w:hAnsiTheme="minorBidi" w:cs="Arial" w:hint="cs"/>
          <w:sz w:val="24"/>
          <w:szCs w:val="24"/>
          <w:rtl/>
        </w:rPr>
        <w:t>الحكمة</w:t>
      </w:r>
      <w:r w:rsidRPr="00D5027D">
        <w:rPr>
          <w:rFonts w:asciiTheme="minorBidi" w:hAnsiTheme="minorBidi" w:cs="Arial"/>
          <w:sz w:val="24"/>
          <w:szCs w:val="24"/>
          <w:rtl/>
        </w:rPr>
        <w:t xml:space="preserve"> </w:t>
      </w:r>
      <w:r w:rsidRPr="00D5027D">
        <w:rPr>
          <w:rFonts w:asciiTheme="minorBidi" w:hAnsiTheme="minorBidi" w:cs="Arial" w:hint="cs"/>
          <w:sz w:val="24"/>
          <w:szCs w:val="24"/>
          <w:rtl/>
        </w:rPr>
        <w:t>للنشر</w:t>
      </w:r>
      <w:r w:rsidRPr="00D5027D">
        <w:rPr>
          <w:rFonts w:asciiTheme="minorBidi" w:hAnsiTheme="minorBidi" w:cs="Arial"/>
          <w:sz w:val="24"/>
          <w:szCs w:val="24"/>
          <w:rtl/>
        </w:rPr>
        <w:t xml:space="preserve"> </w:t>
      </w:r>
      <w:r w:rsidRPr="00D5027D">
        <w:rPr>
          <w:rFonts w:asciiTheme="minorBidi" w:hAnsiTheme="minorBidi" w:cs="Arial" w:hint="cs"/>
          <w:sz w:val="24"/>
          <w:szCs w:val="24"/>
          <w:rtl/>
        </w:rPr>
        <w:t>والتوزيع،</w:t>
      </w:r>
      <w:r w:rsidRPr="00D5027D">
        <w:rPr>
          <w:rFonts w:asciiTheme="minorBidi" w:hAnsiTheme="minorBidi" w:cs="Arial"/>
          <w:sz w:val="24"/>
          <w:szCs w:val="24"/>
          <w:rtl/>
        </w:rPr>
        <w:t xml:space="preserve"> </w:t>
      </w:r>
      <w:r w:rsidRPr="00D5027D">
        <w:rPr>
          <w:rFonts w:asciiTheme="minorBidi" w:hAnsiTheme="minorBidi" w:cs="Arial" w:hint="cs"/>
          <w:sz w:val="24"/>
          <w:szCs w:val="24"/>
          <w:rtl/>
        </w:rPr>
        <w:t>سطيف</w:t>
      </w:r>
      <w:r w:rsidRPr="00D5027D">
        <w:rPr>
          <w:rFonts w:asciiTheme="minorBidi" w:hAnsiTheme="minorBidi" w:cs="Arial"/>
          <w:sz w:val="24"/>
          <w:szCs w:val="24"/>
          <w:rtl/>
        </w:rPr>
        <w:t xml:space="preserve"> </w:t>
      </w:r>
      <w:r w:rsidRPr="00D5027D">
        <w:rPr>
          <w:rFonts w:asciiTheme="minorBidi" w:hAnsiTheme="minorBidi" w:cs="Arial" w:hint="cs"/>
          <w:sz w:val="24"/>
          <w:szCs w:val="24"/>
          <w:rtl/>
        </w:rPr>
        <w:t>،الجزائر،ط</w:t>
      </w:r>
      <w:r w:rsidRPr="00D5027D">
        <w:rPr>
          <w:rFonts w:asciiTheme="minorBidi" w:hAnsiTheme="minorBidi" w:cs="Arial"/>
          <w:sz w:val="24"/>
          <w:szCs w:val="24"/>
          <w:rtl/>
        </w:rPr>
        <w:t>1/2009</w:t>
      </w:r>
      <w:r w:rsidRPr="00D5027D">
        <w:rPr>
          <w:rFonts w:asciiTheme="minorBidi" w:hAnsiTheme="minorBidi" w:cs="Arial" w:hint="cs"/>
          <w:sz w:val="24"/>
          <w:szCs w:val="24"/>
          <w:rtl/>
        </w:rPr>
        <w:t>،ص</w:t>
      </w:r>
      <w:r w:rsidRPr="00D5027D">
        <w:rPr>
          <w:rFonts w:asciiTheme="minorBidi" w:hAnsiTheme="minorBidi" w:cs="Arial"/>
          <w:sz w:val="24"/>
          <w:szCs w:val="24"/>
          <w:rtl/>
        </w:rPr>
        <w:t>26</w:t>
      </w:r>
      <w:r w:rsidRPr="00D5027D">
        <w:rPr>
          <w:rFonts w:asciiTheme="minorBidi" w:hAnsiTheme="minorBidi" w:cs="Arial"/>
          <w:sz w:val="24"/>
          <w:szCs w:val="24"/>
        </w:rPr>
        <w:t>.</w:t>
      </w:r>
    </w:p>
  </w:footnote>
  <w:footnote w:id="3">
    <w:p w:rsidR="00247E6D" w:rsidRPr="007C61B5" w:rsidRDefault="00247E6D" w:rsidP="00247E6D">
      <w:pPr>
        <w:bidi/>
        <w:spacing w:after="0" w:line="240" w:lineRule="auto"/>
        <w:jc w:val="lowKashida"/>
        <w:rPr>
          <w:rFonts w:asciiTheme="minorBidi" w:hAnsiTheme="minorBidi" w:cs="Arial"/>
          <w:sz w:val="24"/>
          <w:szCs w:val="24"/>
          <w:rtl/>
        </w:rPr>
      </w:pPr>
      <w:r>
        <w:rPr>
          <w:rStyle w:val="Appelnotedebasdep"/>
        </w:rPr>
        <w:footnoteRef/>
      </w:r>
      <w:r>
        <w:t xml:space="preserve"> </w:t>
      </w:r>
      <w:r>
        <w:rPr>
          <w:rFonts w:ascii="Simplified Arabic" w:hAnsi="Simplified Arabic" w:cs="Simplified Arabic" w:hint="cs"/>
          <w:rtl/>
        </w:rPr>
        <w:t>-</w:t>
      </w:r>
      <w:r w:rsidRPr="007C61B5">
        <w:rPr>
          <w:rFonts w:asciiTheme="minorBidi" w:hAnsiTheme="minorBidi" w:cs="Arial" w:hint="cs"/>
          <w:sz w:val="24"/>
          <w:szCs w:val="24"/>
          <w:rtl/>
        </w:rPr>
        <w:t xml:space="preserve"> </w:t>
      </w:r>
      <w:r w:rsidRPr="00D5027D">
        <w:rPr>
          <w:rFonts w:asciiTheme="minorBidi" w:hAnsiTheme="minorBidi" w:cs="Arial" w:hint="cs"/>
          <w:sz w:val="24"/>
          <w:szCs w:val="24"/>
          <w:rtl/>
        </w:rPr>
        <w:t>علم</w:t>
      </w:r>
      <w:r w:rsidRPr="00D5027D">
        <w:rPr>
          <w:rFonts w:asciiTheme="minorBidi" w:hAnsiTheme="minorBidi" w:cs="Arial"/>
          <w:sz w:val="24"/>
          <w:szCs w:val="24"/>
          <w:rtl/>
        </w:rPr>
        <w:t xml:space="preserve"> </w:t>
      </w:r>
      <w:r w:rsidRPr="00D5027D">
        <w:rPr>
          <w:rFonts w:asciiTheme="minorBidi" w:hAnsiTheme="minorBidi" w:cs="Arial" w:hint="cs"/>
          <w:sz w:val="24"/>
          <w:szCs w:val="24"/>
          <w:rtl/>
        </w:rPr>
        <w:t>الدلالة</w:t>
      </w:r>
      <w:r w:rsidRPr="00D5027D">
        <w:rPr>
          <w:rFonts w:asciiTheme="minorBidi" w:hAnsiTheme="minorBidi" w:cs="Arial"/>
          <w:sz w:val="24"/>
          <w:szCs w:val="24"/>
          <w:rtl/>
        </w:rPr>
        <w:t xml:space="preserve"> </w:t>
      </w:r>
      <w:r w:rsidRPr="00D5027D">
        <w:rPr>
          <w:rFonts w:asciiTheme="minorBidi" w:hAnsiTheme="minorBidi" w:cs="Arial" w:hint="cs"/>
          <w:sz w:val="24"/>
          <w:szCs w:val="24"/>
          <w:rtl/>
        </w:rPr>
        <w:t>والنظريات</w:t>
      </w:r>
      <w:r w:rsidRPr="00D5027D">
        <w:rPr>
          <w:rFonts w:asciiTheme="minorBidi" w:hAnsiTheme="minorBidi" w:cs="Arial"/>
          <w:sz w:val="24"/>
          <w:szCs w:val="24"/>
          <w:rtl/>
        </w:rPr>
        <w:t xml:space="preserve"> </w:t>
      </w:r>
      <w:r w:rsidRPr="00D5027D">
        <w:rPr>
          <w:rFonts w:asciiTheme="minorBidi" w:hAnsiTheme="minorBidi" w:cs="Arial" w:hint="cs"/>
          <w:sz w:val="24"/>
          <w:szCs w:val="24"/>
          <w:rtl/>
        </w:rPr>
        <w:t>الحديثة،</w:t>
      </w:r>
      <w:r w:rsidRPr="00D5027D">
        <w:rPr>
          <w:rFonts w:asciiTheme="minorBidi" w:hAnsiTheme="minorBidi" w:cs="Arial"/>
          <w:sz w:val="24"/>
          <w:szCs w:val="24"/>
          <w:rtl/>
        </w:rPr>
        <w:t xml:space="preserve"> </w:t>
      </w:r>
      <w:r w:rsidRPr="00D5027D">
        <w:rPr>
          <w:rFonts w:asciiTheme="minorBidi" w:hAnsiTheme="minorBidi" w:cs="Arial" w:hint="cs"/>
          <w:sz w:val="24"/>
          <w:szCs w:val="24"/>
          <w:rtl/>
        </w:rPr>
        <w:t>حسام</w:t>
      </w:r>
      <w:r w:rsidRPr="00D5027D">
        <w:rPr>
          <w:rFonts w:asciiTheme="minorBidi" w:hAnsiTheme="minorBidi" w:cs="Arial"/>
          <w:sz w:val="24"/>
          <w:szCs w:val="24"/>
          <w:rtl/>
        </w:rPr>
        <w:t xml:space="preserve"> </w:t>
      </w:r>
      <w:proofErr w:type="spellStart"/>
      <w:r w:rsidRPr="00D5027D">
        <w:rPr>
          <w:rFonts w:asciiTheme="minorBidi" w:hAnsiTheme="minorBidi" w:cs="Arial" w:hint="cs"/>
          <w:sz w:val="24"/>
          <w:szCs w:val="24"/>
          <w:rtl/>
        </w:rPr>
        <w:t>البهنساوي</w:t>
      </w:r>
      <w:proofErr w:type="spellEnd"/>
      <w:r w:rsidRPr="00D5027D">
        <w:rPr>
          <w:rFonts w:asciiTheme="minorBidi" w:hAnsiTheme="minorBidi" w:cs="Arial" w:hint="cs"/>
          <w:sz w:val="24"/>
          <w:szCs w:val="24"/>
          <w:rtl/>
        </w:rPr>
        <w:t>،</w:t>
      </w:r>
      <w:r w:rsidRPr="00D5027D">
        <w:rPr>
          <w:rFonts w:asciiTheme="minorBidi" w:hAnsiTheme="minorBidi" w:cs="Arial"/>
          <w:sz w:val="24"/>
          <w:szCs w:val="24"/>
          <w:rtl/>
        </w:rPr>
        <w:t xml:space="preserve"> </w:t>
      </w:r>
      <w:r w:rsidRPr="00D5027D">
        <w:rPr>
          <w:rFonts w:asciiTheme="minorBidi" w:hAnsiTheme="minorBidi" w:cs="Arial" w:hint="cs"/>
          <w:sz w:val="24"/>
          <w:szCs w:val="24"/>
          <w:rtl/>
        </w:rPr>
        <w:t>القاهرة،</w:t>
      </w:r>
      <w:r w:rsidRPr="00D5027D">
        <w:rPr>
          <w:rFonts w:asciiTheme="minorBidi" w:hAnsiTheme="minorBidi" w:cs="Arial"/>
          <w:sz w:val="24"/>
          <w:szCs w:val="24"/>
          <w:rtl/>
        </w:rPr>
        <w:t xml:space="preserve"> </w:t>
      </w:r>
      <w:r w:rsidRPr="00D5027D">
        <w:rPr>
          <w:rFonts w:asciiTheme="minorBidi" w:hAnsiTheme="minorBidi" w:cs="Arial" w:hint="cs"/>
          <w:sz w:val="24"/>
          <w:szCs w:val="24"/>
          <w:rtl/>
        </w:rPr>
        <w:t>مصر،</w:t>
      </w:r>
      <w:r w:rsidRPr="00D5027D">
        <w:rPr>
          <w:rFonts w:asciiTheme="minorBidi" w:hAnsiTheme="minorBidi" w:cs="Arial"/>
          <w:sz w:val="24"/>
          <w:szCs w:val="24"/>
          <w:rtl/>
        </w:rPr>
        <w:t xml:space="preserve"> </w:t>
      </w:r>
      <w:r w:rsidRPr="00D5027D">
        <w:rPr>
          <w:rFonts w:asciiTheme="minorBidi" w:hAnsiTheme="minorBidi" w:cs="Arial" w:hint="cs"/>
          <w:sz w:val="24"/>
          <w:szCs w:val="24"/>
          <w:rtl/>
        </w:rPr>
        <w:t>ط</w:t>
      </w:r>
      <w:r w:rsidRPr="00D5027D">
        <w:rPr>
          <w:rFonts w:asciiTheme="minorBidi" w:hAnsiTheme="minorBidi" w:cs="Arial"/>
          <w:sz w:val="24"/>
          <w:szCs w:val="24"/>
          <w:rtl/>
        </w:rPr>
        <w:t>1</w:t>
      </w:r>
      <w:r w:rsidRPr="00D5027D">
        <w:rPr>
          <w:rFonts w:asciiTheme="minorBidi" w:hAnsiTheme="minorBidi" w:cs="Arial" w:hint="cs"/>
          <w:sz w:val="24"/>
          <w:szCs w:val="24"/>
          <w:rtl/>
        </w:rPr>
        <w:t>،</w:t>
      </w:r>
      <w:r w:rsidRPr="00D5027D">
        <w:rPr>
          <w:rFonts w:asciiTheme="minorBidi" w:hAnsiTheme="minorBidi" w:cs="Arial"/>
          <w:sz w:val="24"/>
          <w:szCs w:val="24"/>
          <w:rtl/>
        </w:rPr>
        <w:t xml:space="preserve"> 2009</w:t>
      </w:r>
      <w:r w:rsidRPr="00D5027D">
        <w:rPr>
          <w:rFonts w:asciiTheme="minorBidi" w:hAnsiTheme="minorBidi" w:cs="Arial" w:hint="cs"/>
          <w:sz w:val="24"/>
          <w:szCs w:val="24"/>
          <w:rtl/>
        </w:rPr>
        <w:t>،</w:t>
      </w:r>
      <w:r w:rsidRPr="00D5027D">
        <w:rPr>
          <w:rFonts w:asciiTheme="minorBidi" w:hAnsiTheme="minorBidi" w:cs="Arial"/>
          <w:sz w:val="24"/>
          <w:szCs w:val="24"/>
          <w:rtl/>
        </w:rPr>
        <w:t xml:space="preserve"> </w:t>
      </w:r>
      <w:r w:rsidRPr="00D5027D">
        <w:rPr>
          <w:rFonts w:asciiTheme="minorBidi" w:hAnsiTheme="minorBidi" w:cs="Arial" w:hint="cs"/>
          <w:sz w:val="24"/>
          <w:szCs w:val="24"/>
          <w:rtl/>
        </w:rPr>
        <w:t>ص</w:t>
      </w:r>
      <w:r w:rsidRPr="00D5027D">
        <w:rPr>
          <w:rFonts w:asciiTheme="minorBidi" w:hAnsiTheme="minorBidi" w:cs="Arial"/>
          <w:sz w:val="24"/>
          <w:szCs w:val="24"/>
          <w:rtl/>
        </w:rPr>
        <w:t xml:space="preserve"> 46.</w:t>
      </w:r>
    </w:p>
  </w:footnote>
  <w:footnote w:id="4">
    <w:p w:rsidR="00247E6D" w:rsidRPr="007C61B5" w:rsidRDefault="00247E6D" w:rsidP="00247E6D">
      <w:pPr>
        <w:bidi/>
        <w:spacing w:after="0" w:line="240" w:lineRule="auto"/>
        <w:jc w:val="lowKashida"/>
        <w:rPr>
          <w:rFonts w:asciiTheme="minorBidi" w:hAnsiTheme="minorBidi" w:cs="Arial"/>
          <w:sz w:val="24"/>
          <w:szCs w:val="24"/>
          <w:rtl/>
        </w:rPr>
      </w:pPr>
      <w:r>
        <w:rPr>
          <w:rStyle w:val="Appelnotedebasdep"/>
        </w:rPr>
        <w:footnoteRef/>
      </w:r>
      <w:r>
        <w:t xml:space="preserve"> </w:t>
      </w:r>
      <w:r>
        <w:rPr>
          <w:rFonts w:ascii="Simplified Arabic" w:hAnsi="Simplified Arabic" w:cs="Simplified Arabic" w:hint="cs"/>
          <w:rtl/>
        </w:rPr>
        <w:t>-</w:t>
      </w:r>
      <w:r>
        <w:rPr>
          <w:rFonts w:asciiTheme="minorBidi" w:hAnsiTheme="minorBidi" w:cs="Arial" w:hint="cs"/>
          <w:sz w:val="24"/>
          <w:szCs w:val="24"/>
          <w:rtl/>
        </w:rPr>
        <w:t xml:space="preserve"> الخصائص، ابن </w:t>
      </w:r>
      <w:proofErr w:type="gramStart"/>
      <w:r>
        <w:rPr>
          <w:rFonts w:asciiTheme="minorBidi" w:hAnsiTheme="minorBidi" w:cs="Arial" w:hint="cs"/>
          <w:sz w:val="24"/>
          <w:szCs w:val="24"/>
          <w:rtl/>
        </w:rPr>
        <w:t>جني</w:t>
      </w:r>
      <w:proofErr w:type="gramEnd"/>
      <w:r>
        <w:rPr>
          <w:rFonts w:asciiTheme="minorBidi" w:hAnsiTheme="minorBidi" w:cs="Arial" w:hint="cs"/>
          <w:sz w:val="24"/>
          <w:szCs w:val="24"/>
          <w:rtl/>
        </w:rPr>
        <w:t>، عالم الكتب، بيروت</w:t>
      </w:r>
      <w:r w:rsidRPr="00593BFB">
        <w:rPr>
          <w:rFonts w:asciiTheme="minorBidi" w:hAnsiTheme="minorBidi" w:cs="Arial" w:hint="cs"/>
          <w:sz w:val="24"/>
          <w:szCs w:val="24"/>
          <w:rtl/>
        </w:rPr>
        <w:t>،</w:t>
      </w:r>
      <w:r w:rsidRPr="00593BFB">
        <w:rPr>
          <w:rFonts w:asciiTheme="minorBidi" w:hAnsiTheme="minorBidi" w:cs="Arial"/>
          <w:sz w:val="24"/>
          <w:szCs w:val="24"/>
          <w:rtl/>
        </w:rPr>
        <w:t xml:space="preserve"> </w:t>
      </w:r>
      <w:r w:rsidRPr="00593BFB">
        <w:rPr>
          <w:rFonts w:asciiTheme="minorBidi" w:hAnsiTheme="minorBidi" w:cs="Arial" w:hint="cs"/>
          <w:sz w:val="24"/>
          <w:szCs w:val="24"/>
          <w:rtl/>
        </w:rPr>
        <w:t>الطبعة</w:t>
      </w:r>
      <w:r w:rsidRPr="00593BFB">
        <w:rPr>
          <w:rFonts w:asciiTheme="minorBidi" w:hAnsiTheme="minorBidi" w:cs="Arial"/>
          <w:sz w:val="24"/>
          <w:szCs w:val="24"/>
          <w:rtl/>
        </w:rPr>
        <w:t xml:space="preserve"> </w:t>
      </w:r>
      <w:r w:rsidRPr="00593BFB">
        <w:rPr>
          <w:rFonts w:asciiTheme="minorBidi" w:hAnsiTheme="minorBidi" w:cs="Arial" w:hint="cs"/>
          <w:sz w:val="24"/>
          <w:szCs w:val="24"/>
          <w:rtl/>
        </w:rPr>
        <w:t>الثالثة،</w:t>
      </w:r>
      <w:r>
        <w:rPr>
          <w:rFonts w:asciiTheme="minorBidi" w:hAnsiTheme="minorBidi" w:cs="Arial" w:hint="cs"/>
          <w:sz w:val="24"/>
          <w:szCs w:val="24"/>
          <w:rtl/>
        </w:rPr>
        <w:t xml:space="preserve"> 1403 هـ ـ 1983، ج1 / ص35.</w:t>
      </w:r>
      <w:r w:rsidRPr="007C61B5">
        <w:rPr>
          <w:rFonts w:asciiTheme="minorBidi" w:hAnsiTheme="minorBidi" w:cs="Arial" w:hint="cs"/>
          <w:sz w:val="24"/>
          <w:szCs w:val="24"/>
          <w:rt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6D"/>
    <w:rsid w:val="00247E6D"/>
    <w:rsid w:val="00821AA6"/>
    <w:rsid w:val="00D20F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47E6D"/>
    <w:pPr>
      <w:spacing w:after="0" w:line="240" w:lineRule="auto"/>
      <w:jc w:val="right"/>
    </w:pPr>
    <w:rPr>
      <w:sz w:val="20"/>
      <w:szCs w:val="20"/>
    </w:rPr>
  </w:style>
  <w:style w:type="character" w:customStyle="1" w:styleId="NotedebasdepageCar">
    <w:name w:val="Note de bas de page Car"/>
    <w:basedOn w:val="Policepardfaut"/>
    <w:link w:val="Notedebasdepage"/>
    <w:uiPriority w:val="99"/>
    <w:semiHidden/>
    <w:rsid w:val="00247E6D"/>
    <w:rPr>
      <w:sz w:val="20"/>
      <w:szCs w:val="20"/>
    </w:rPr>
  </w:style>
  <w:style w:type="character" w:styleId="Appelnotedebasdep">
    <w:name w:val="footnote reference"/>
    <w:basedOn w:val="Policepardfaut"/>
    <w:uiPriority w:val="99"/>
    <w:semiHidden/>
    <w:unhideWhenUsed/>
    <w:rsid w:val="00247E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47E6D"/>
    <w:pPr>
      <w:spacing w:after="0" w:line="240" w:lineRule="auto"/>
      <w:jc w:val="right"/>
    </w:pPr>
    <w:rPr>
      <w:sz w:val="20"/>
      <w:szCs w:val="20"/>
    </w:rPr>
  </w:style>
  <w:style w:type="character" w:customStyle="1" w:styleId="NotedebasdepageCar">
    <w:name w:val="Note de bas de page Car"/>
    <w:basedOn w:val="Policepardfaut"/>
    <w:link w:val="Notedebasdepage"/>
    <w:uiPriority w:val="99"/>
    <w:semiHidden/>
    <w:rsid w:val="00247E6D"/>
    <w:rPr>
      <w:sz w:val="20"/>
      <w:szCs w:val="20"/>
    </w:rPr>
  </w:style>
  <w:style w:type="character" w:styleId="Appelnotedebasdep">
    <w:name w:val="footnote reference"/>
    <w:basedOn w:val="Policepardfaut"/>
    <w:uiPriority w:val="99"/>
    <w:semiHidden/>
    <w:unhideWhenUsed/>
    <w:rsid w:val="00247E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565</Words>
  <Characters>3113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pcaroi</dc:creator>
  <cp:lastModifiedBy>pcaroi</cp:lastModifiedBy>
  <cp:revision>1</cp:revision>
  <dcterms:created xsi:type="dcterms:W3CDTF">2023-10-19T07:02:00Z</dcterms:created>
  <dcterms:modified xsi:type="dcterms:W3CDTF">2023-10-19T07:04:00Z</dcterms:modified>
</cp:coreProperties>
</file>