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0E" w:rsidRPr="0038370E" w:rsidRDefault="0038370E" w:rsidP="00E534E0">
      <w:pPr>
        <w:numPr>
          <w:ilvl w:val="0"/>
          <w:numId w:val="3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0" w:firstLine="1134"/>
        <w:jc w:val="both"/>
        <w:outlineLvl w:val="2"/>
        <w:rPr>
          <w:rFonts w:ascii="Amiri" w:eastAsia="Times New Roman" w:hAnsi="Amiri" w:cs="Amiri"/>
          <w:b/>
          <w:bCs/>
          <w:caps/>
          <w:color w:val="1D2125"/>
          <w:sz w:val="28"/>
          <w:szCs w:val="28"/>
          <w:u w:val="single"/>
          <w:lang w:eastAsia="fr-FR"/>
        </w:rPr>
      </w:pPr>
      <w:r w:rsidRPr="0038370E">
        <w:rPr>
          <w:rFonts w:ascii="Amiri" w:eastAsia="Times New Roman" w:hAnsi="Amiri" w:cs="Amiri"/>
          <w:b/>
          <w:bCs/>
          <w:caps/>
          <w:color w:val="1D2125"/>
          <w:sz w:val="28"/>
          <w:szCs w:val="28"/>
          <w:u w:val="single"/>
          <w:rtl/>
          <w:lang w:eastAsia="fr-FR"/>
        </w:rPr>
        <w:t>معلومات عن المقياس</w:t>
      </w:r>
      <w:r w:rsidR="00EC1496" w:rsidRPr="00B815FB">
        <w:rPr>
          <w:rFonts w:ascii="Amiri" w:eastAsia="Times New Roman" w:hAnsi="Amiri" w:cs="Amiri" w:hint="cs"/>
          <w:b/>
          <w:bCs/>
          <w:caps/>
          <w:color w:val="1D2125"/>
          <w:sz w:val="28"/>
          <w:szCs w:val="28"/>
          <w:u w:val="single"/>
          <w:rtl/>
          <w:lang w:eastAsia="fr-FR"/>
        </w:rPr>
        <w:t>:</w:t>
      </w:r>
    </w:p>
    <w:p w:rsidR="0038370E" w:rsidRPr="0038370E" w:rsidRDefault="0038370E" w:rsidP="00E534E0">
      <w:pPr>
        <w:numPr>
          <w:ilvl w:val="2"/>
          <w:numId w:val="4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نوع الد</w:t>
      </w:r>
      <w:r w:rsidR="0001709F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ّ</w:t>
      </w: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رس: محاضرة</w:t>
      </w:r>
    </w:p>
    <w:p w:rsidR="0038370E" w:rsidRPr="00451196" w:rsidRDefault="00451196" w:rsidP="00907873">
      <w:pPr>
        <w:numPr>
          <w:ilvl w:val="2"/>
          <w:numId w:val="4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  <w:r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 xml:space="preserve">الفئة المستهدفة: </w:t>
      </w:r>
      <w:r w:rsidR="00907873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أولى</w:t>
      </w:r>
      <w:r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ماستر </w:t>
      </w:r>
      <w:r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–</w:t>
      </w:r>
      <w:r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</w:t>
      </w:r>
      <w:r w:rsidR="00907873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أدب جزائري</w:t>
      </w:r>
    </w:p>
    <w:p w:rsidR="0038370E" w:rsidRPr="0038370E" w:rsidRDefault="0038370E" w:rsidP="00E534E0">
      <w:pPr>
        <w:numPr>
          <w:ilvl w:val="2"/>
          <w:numId w:val="4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 xml:space="preserve">المدة الزمنية: </w:t>
      </w:r>
      <w:r w:rsidR="0001709F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1:30سا</w:t>
      </w:r>
    </w:p>
    <w:p w:rsidR="0038370E" w:rsidRPr="0038370E" w:rsidRDefault="0038370E" w:rsidP="00451196">
      <w:pPr>
        <w:numPr>
          <w:ilvl w:val="2"/>
          <w:numId w:val="4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الت</w:t>
      </w:r>
      <w:r w:rsidR="0001709F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ّ</w:t>
      </w: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وقيت: يوم ال</w:t>
      </w:r>
      <w:r w:rsidR="00154915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إثنين</w:t>
      </w: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 xml:space="preserve"> ابتداء من 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11</w:t>
      </w: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:30 سا</w:t>
      </w:r>
      <w:r w:rsidR="00154915" w:rsidRPr="00B815FB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 xml:space="preserve"> </w:t>
      </w:r>
      <w:r w:rsidR="00154915"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إلى</w:t>
      </w:r>
      <w:r w:rsidR="00154915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13:00</w:t>
      </w:r>
    </w:p>
    <w:p w:rsidR="0038370E" w:rsidRPr="0038370E" w:rsidRDefault="0038370E" w:rsidP="00907873">
      <w:pPr>
        <w:numPr>
          <w:ilvl w:val="2"/>
          <w:numId w:val="4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القاعة</w:t>
      </w:r>
      <w:r w:rsidR="00154915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:  </w:t>
      </w:r>
      <w:r w:rsidR="00907873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55</w:t>
      </w:r>
      <w:r w:rsidR="00154915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 </w:t>
      </w:r>
    </w:p>
    <w:p w:rsidR="0038370E" w:rsidRPr="0038370E" w:rsidRDefault="0038370E" w:rsidP="007F63CC">
      <w:pPr>
        <w:numPr>
          <w:ilvl w:val="2"/>
          <w:numId w:val="4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الأستاذ</w:t>
      </w:r>
      <w:bookmarkStart w:id="0" w:name="_GoBack"/>
      <w:bookmarkEnd w:id="0"/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 xml:space="preserve">: د. </w:t>
      </w:r>
      <w:r w:rsidR="00154915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أحمد برقاد</w:t>
      </w:r>
    </w:p>
    <w:p w:rsidR="0038370E" w:rsidRPr="002155FD" w:rsidRDefault="0038370E" w:rsidP="00E534E0">
      <w:pPr>
        <w:numPr>
          <w:ilvl w:val="2"/>
          <w:numId w:val="4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4"/>
          <w:szCs w:val="24"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 xml:space="preserve">البريد الإلكتروني: </w:t>
      </w:r>
      <w:hyperlink r:id="rId7" w:history="1">
        <w:r w:rsidR="00154915" w:rsidRPr="00B815FB">
          <w:rPr>
            <w:rFonts w:asciiTheme="majorBidi" w:eastAsia="Times New Roman" w:hAnsiTheme="majorBidi" w:cstheme="majorBidi"/>
            <w:i/>
            <w:iCs/>
            <w:caps/>
            <w:color w:val="1D2125"/>
            <w:sz w:val="28"/>
            <w:szCs w:val="28"/>
            <w:lang w:eastAsia="fr-FR"/>
          </w:rPr>
          <w:t xml:space="preserve"> ahmed.bergad@univ-dbkm.dz</w:t>
        </w:r>
      </w:hyperlink>
    </w:p>
    <w:p w:rsidR="00B72335" w:rsidRPr="002155FD" w:rsidRDefault="00B72335" w:rsidP="00E534E0">
      <w:p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4"/>
          <w:szCs w:val="24"/>
          <w:rtl/>
          <w:lang w:eastAsia="fr-FR"/>
        </w:rPr>
      </w:pPr>
    </w:p>
    <w:p w:rsidR="0038370E" w:rsidRPr="00B815FB" w:rsidRDefault="0038370E" w:rsidP="00E534E0">
      <w:pPr>
        <w:pStyle w:val="ListParagraph"/>
        <w:numPr>
          <w:ilvl w:val="3"/>
          <w:numId w:val="11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1" w:firstLine="993"/>
        <w:jc w:val="both"/>
        <w:outlineLvl w:val="3"/>
        <w:rPr>
          <w:rFonts w:ascii="Amiri" w:eastAsia="Times New Roman" w:hAnsi="Amiri" w:cs="Amiri"/>
          <w:b/>
          <w:bCs/>
          <w:caps/>
          <w:color w:val="1D2125"/>
          <w:sz w:val="28"/>
          <w:szCs w:val="28"/>
          <w:u w:val="single"/>
          <w:rtl/>
          <w:lang w:eastAsia="fr-FR"/>
        </w:rPr>
      </w:pPr>
      <w:r w:rsidRPr="00B815FB">
        <w:rPr>
          <w:rFonts w:ascii="Amiri" w:eastAsia="Times New Roman" w:hAnsi="Amiri" w:cs="Amiri"/>
          <w:b/>
          <w:bCs/>
          <w:caps/>
          <w:color w:val="1D2125"/>
          <w:sz w:val="28"/>
          <w:szCs w:val="28"/>
          <w:u w:val="single"/>
          <w:rtl/>
          <w:lang w:eastAsia="fr-FR"/>
        </w:rPr>
        <w:t>أهداف المقياس</w:t>
      </w:r>
    </w:p>
    <w:p w:rsidR="0038370E" w:rsidRPr="0038370E" w:rsidRDefault="0038370E" w:rsidP="00E534E0">
      <w:pPr>
        <w:numPr>
          <w:ilvl w:val="2"/>
          <w:numId w:val="11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يتوق</w:t>
      </w:r>
      <w:r w:rsidR="00154915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ّ</w:t>
      </w: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ع من الد</w:t>
      </w:r>
      <w:r w:rsidR="00154915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ّ</w:t>
      </w: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ارس بعد دراسة هذا المقياس أن يكون قادرا على:</w:t>
      </w:r>
    </w:p>
    <w:p w:rsidR="0038370E" w:rsidRPr="0038370E" w:rsidRDefault="007F63CC" w:rsidP="00E534E0">
      <w:pPr>
        <w:numPr>
          <w:ilvl w:val="2"/>
          <w:numId w:val="11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  <w:r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pict>
          <v:rect id="_x0000_i1025" style="width:0;height:0" o:hralign="right" o:hrstd="t" o:hr="t" fillcolor="#a0a0a0" stroked="f"/>
        </w:pict>
      </w:r>
    </w:p>
    <w:p w:rsidR="0038370E" w:rsidRPr="00B815FB" w:rsidRDefault="0038370E" w:rsidP="00451196">
      <w:pPr>
        <w:numPr>
          <w:ilvl w:val="2"/>
          <w:numId w:val="11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👍</w:t>
      </w:r>
      <w:r w:rsidR="002155FD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   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يحدّد مفاهيم متعلّقة </w:t>
      </w:r>
      <w:proofErr w:type="gramStart"/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بالمقياس(</w:t>
      </w:r>
      <w:proofErr w:type="gramEnd"/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البيداغوجيا </w:t>
      </w:r>
      <w:r w:rsidR="00451196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–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تعليمية اللّغة ....)</w:t>
      </w:r>
      <w:r w:rsidR="00154915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.</w:t>
      </w:r>
    </w:p>
    <w:p w:rsidR="00DB3140" w:rsidRDefault="00DB3140" w:rsidP="00451196">
      <w:pPr>
        <w:numPr>
          <w:ilvl w:val="2"/>
          <w:numId w:val="11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👍</w:t>
      </w:r>
      <w:r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 التّفريق بين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بعض المصطلحات متقاربة </w:t>
      </w:r>
      <w:proofErr w:type="gramStart"/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المفاهيم </w:t>
      </w:r>
      <w:r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.</w:t>
      </w:r>
      <w:proofErr w:type="gramEnd"/>
    </w:p>
    <w:p w:rsidR="00F057FF" w:rsidRPr="00B815FB" w:rsidRDefault="00F057FF" w:rsidP="00F057FF">
      <w:pPr>
        <w:numPr>
          <w:ilvl w:val="2"/>
          <w:numId w:val="11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👍</w:t>
      </w:r>
      <w:r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  </w:t>
      </w:r>
      <w:r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التّعرف على بعض نظريات التّعلم وتطبيقاتها في حقل التّعليميّة</w:t>
      </w:r>
    </w:p>
    <w:p w:rsidR="00F057FF" w:rsidRDefault="00F057FF" w:rsidP="00F057FF">
      <w:pPr>
        <w:numPr>
          <w:ilvl w:val="2"/>
          <w:numId w:val="11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👍</w:t>
      </w:r>
      <w:r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  التعّرّف على مبادئ اللّسانيات في تعليمية اللّغة.</w:t>
      </w:r>
    </w:p>
    <w:p w:rsidR="0038370E" w:rsidRDefault="0038370E" w:rsidP="001A593C">
      <w:pPr>
        <w:numPr>
          <w:ilvl w:val="2"/>
          <w:numId w:val="11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4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👍</w:t>
      </w:r>
      <w:r w:rsidR="002155FD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  </w:t>
      </w:r>
      <w:r w:rsidR="001A593C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التّعرّف على 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المنهاج ومكوّناته</w:t>
      </w:r>
      <w:r w:rsidR="002B5ECA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.</w:t>
      </w:r>
    </w:p>
    <w:p w:rsidR="001A593C" w:rsidRPr="0038370E" w:rsidRDefault="001A593C" w:rsidP="001A593C">
      <w:p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080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</w:p>
    <w:p w:rsidR="0038370E" w:rsidRPr="00B815FB" w:rsidRDefault="0038370E" w:rsidP="00E534E0">
      <w:p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 </w:t>
      </w:r>
    </w:p>
    <w:p w:rsidR="00DB3140" w:rsidRPr="00B815FB" w:rsidRDefault="00DB3140" w:rsidP="00E534E0">
      <w:pPr>
        <w:pStyle w:val="ListParagraph"/>
        <w:numPr>
          <w:ilvl w:val="3"/>
          <w:numId w:val="10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ind w:left="141" w:firstLine="993"/>
        <w:jc w:val="both"/>
        <w:outlineLvl w:val="3"/>
        <w:rPr>
          <w:rFonts w:ascii="Amiri" w:eastAsia="Times New Roman" w:hAnsi="Amiri" w:cs="Amiri"/>
          <w:b/>
          <w:bCs/>
          <w:caps/>
          <w:color w:val="1D2125"/>
          <w:sz w:val="28"/>
          <w:szCs w:val="28"/>
          <w:u w:val="single"/>
          <w:rtl/>
          <w:lang w:eastAsia="fr-FR"/>
        </w:rPr>
      </w:pPr>
      <w:r w:rsidRPr="0038370E">
        <w:rPr>
          <w:rFonts w:ascii="Amiri" w:eastAsia="Times New Roman" w:hAnsi="Amiri" w:cs="Amiri"/>
          <w:b/>
          <w:bCs/>
          <w:caps/>
          <w:color w:val="1D2125"/>
          <w:sz w:val="28"/>
          <w:szCs w:val="28"/>
          <w:u w:val="single"/>
          <w:rtl/>
          <w:lang w:eastAsia="fr-FR"/>
        </w:rPr>
        <w:t>المكتسبات القبلية</w:t>
      </w:r>
      <w:r w:rsidRPr="00B815FB">
        <w:rPr>
          <w:rFonts w:ascii="Amiri" w:eastAsia="Times New Roman" w:hAnsi="Amiri" w:cs="Amiri" w:hint="cs"/>
          <w:b/>
          <w:bCs/>
          <w:caps/>
          <w:color w:val="1D2125"/>
          <w:sz w:val="28"/>
          <w:szCs w:val="28"/>
          <w:u w:val="single"/>
          <w:rtl/>
          <w:lang w:eastAsia="fr-FR"/>
        </w:rPr>
        <w:t>:</w:t>
      </w:r>
    </w:p>
    <w:p w:rsidR="0038370E" w:rsidRPr="0038370E" w:rsidRDefault="00DB3140" w:rsidP="00E534E0">
      <w:p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jc w:val="both"/>
        <w:outlineLvl w:val="2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               - </w:t>
      </w:r>
      <w:r w:rsidR="0038370E"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لكي يتفاعل الطالب مع محتوى المقياس ويستوعبه يجب أن يكون على معرفة سابقة ب</w:t>
      </w:r>
      <w:r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ـ</w:t>
      </w:r>
      <w:r w:rsidR="0038370E" w:rsidRPr="0038370E"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  <w:t>:</w:t>
      </w:r>
    </w:p>
    <w:p w:rsidR="0038370E" w:rsidRPr="00B815FB" w:rsidRDefault="0038370E" w:rsidP="00451196">
      <w:pPr>
        <w:pStyle w:val="ListParagraph"/>
        <w:numPr>
          <w:ilvl w:val="0"/>
          <w:numId w:val="7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B815FB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🔢</w:t>
      </w:r>
      <w:r w:rsidR="00DB3140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 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مفاهيم متعلّقة </w:t>
      </w:r>
      <w:proofErr w:type="gramStart"/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بالتّعليمية </w:t>
      </w:r>
      <w:r w:rsidR="002E2FAC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.</w:t>
      </w:r>
      <w:proofErr w:type="gramEnd"/>
    </w:p>
    <w:p w:rsidR="002E2FAC" w:rsidRDefault="002E2FAC" w:rsidP="00451196">
      <w:pPr>
        <w:pStyle w:val="ListParagraph"/>
        <w:numPr>
          <w:ilvl w:val="0"/>
          <w:numId w:val="7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B815FB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🔢</w:t>
      </w:r>
      <w:r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الفروقات بين بعض المصطلحات المتعلّقة </w:t>
      </w:r>
      <w:proofErr w:type="gramStart"/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بالتّعليميّة </w:t>
      </w:r>
      <w:r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.</w:t>
      </w:r>
      <w:proofErr w:type="gramEnd"/>
    </w:p>
    <w:p w:rsidR="002E2FAC" w:rsidRDefault="002E2FAC" w:rsidP="00451196">
      <w:pPr>
        <w:pStyle w:val="ListParagraph"/>
        <w:numPr>
          <w:ilvl w:val="0"/>
          <w:numId w:val="7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</w:pPr>
      <w:r w:rsidRPr="00B815FB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🔢</w:t>
      </w:r>
      <w:r w:rsidR="005C2344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</w:t>
      </w:r>
      <w:r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مكوّنات </w:t>
      </w:r>
      <w:r w:rsidR="00451196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المثلث البيداغوجي</w:t>
      </w:r>
      <w:r w:rsidR="005C2344" w:rsidRPr="00B815FB"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>.</w:t>
      </w:r>
    </w:p>
    <w:p w:rsidR="00451196" w:rsidRPr="00B815FB" w:rsidRDefault="00451196" w:rsidP="00451196">
      <w:pPr>
        <w:pStyle w:val="ListParagraph"/>
        <w:numPr>
          <w:ilvl w:val="0"/>
          <w:numId w:val="7"/>
        </w:num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jc w:val="both"/>
        <w:outlineLvl w:val="3"/>
        <w:rPr>
          <w:rFonts w:ascii="Amiri" w:eastAsia="Times New Roman" w:hAnsi="Amiri" w:cs="Amiri"/>
          <w:caps/>
          <w:color w:val="1D2125"/>
          <w:sz w:val="28"/>
          <w:szCs w:val="28"/>
          <w:rtl/>
          <w:lang w:eastAsia="fr-FR"/>
        </w:rPr>
      </w:pPr>
      <w:r w:rsidRPr="00B815FB">
        <w:rPr>
          <w:rFonts w:ascii="Amiri" w:eastAsia="Times New Roman" w:hAnsi="Amiri" w:cs="Amiri"/>
          <w:caps/>
          <w:color w:val="1D2125"/>
          <w:sz w:val="28"/>
          <w:szCs w:val="28"/>
          <w:lang w:eastAsia="fr-FR"/>
        </w:rPr>
        <w:t>🔢</w:t>
      </w:r>
      <w:r>
        <w:rPr>
          <w:rFonts w:ascii="Amiri" w:eastAsia="Times New Roman" w:hAnsi="Amiri" w:cs="Amiri" w:hint="cs"/>
          <w:caps/>
          <w:color w:val="1D2125"/>
          <w:sz w:val="28"/>
          <w:szCs w:val="28"/>
          <w:rtl/>
          <w:lang w:eastAsia="fr-FR"/>
        </w:rPr>
        <w:t xml:space="preserve"> طرائق التّعليم.</w:t>
      </w:r>
    </w:p>
    <w:p w:rsidR="0038370E" w:rsidRPr="0038370E" w:rsidRDefault="0038370E" w:rsidP="00E534E0">
      <w:pPr>
        <w:pBdr>
          <w:bottom w:val="single" w:sz="6" w:space="0" w:color="DEE2E6"/>
        </w:pBdr>
        <w:shd w:val="clear" w:color="auto" w:fill="FFFFFF"/>
        <w:bidi/>
        <w:spacing w:after="100" w:afterAutospacing="1" w:line="240" w:lineRule="auto"/>
        <w:jc w:val="both"/>
        <w:outlineLvl w:val="3"/>
        <w:rPr>
          <w:rFonts w:ascii="Amiri" w:eastAsia="Times New Roman" w:hAnsi="Amiri" w:cs="Amiri"/>
          <w:caps/>
          <w:color w:val="1D2125"/>
          <w:sz w:val="24"/>
          <w:szCs w:val="24"/>
          <w:rtl/>
          <w:lang w:eastAsia="fr-FR"/>
        </w:rPr>
      </w:pPr>
      <w:r w:rsidRPr="0038370E">
        <w:rPr>
          <w:rFonts w:ascii="Amiri" w:eastAsia="Times New Roman" w:hAnsi="Amiri" w:cs="Amiri"/>
          <w:caps/>
          <w:color w:val="1D2125"/>
          <w:sz w:val="24"/>
          <w:szCs w:val="24"/>
          <w:rtl/>
          <w:lang w:eastAsia="fr-FR"/>
        </w:rPr>
        <w:t> </w:t>
      </w:r>
    </w:p>
    <w:p w:rsidR="0036011B" w:rsidRPr="002155FD" w:rsidRDefault="0036011B" w:rsidP="00E534E0">
      <w:pPr>
        <w:bidi/>
        <w:ind w:left="709"/>
        <w:jc w:val="both"/>
        <w:rPr>
          <w:rFonts w:ascii="Amiri" w:hAnsi="Amiri" w:cs="Amiri"/>
          <w:sz w:val="28"/>
          <w:szCs w:val="28"/>
          <w:rtl/>
          <w:lang w:bidi="ar-DZ"/>
        </w:rPr>
      </w:pPr>
    </w:p>
    <w:sectPr w:rsidR="0036011B" w:rsidRPr="00215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DC"/>
    <w:multiLevelType w:val="hybridMultilevel"/>
    <w:tmpl w:val="AC3E7BC4"/>
    <w:lvl w:ilvl="0" w:tplc="040C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B8579C0"/>
    <w:multiLevelType w:val="hybridMultilevel"/>
    <w:tmpl w:val="5B4E4368"/>
    <w:lvl w:ilvl="0" w:tplc="040C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1C543FC"/>
    <w:multiLevelType w:val="hybridMultilevel"/>
    <w:tmpl w:val="DDA0F11A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2E87119"/>
    <w:multiLevelType w:val="hybridMultilevel"/>
    <w:tmpl w:val="2A28BA84"/>
    <w:lvl w:ilvl="0" w:tplc="040C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EE43465"/>
    <w:multiLevelType w:val="multilevel"/>
    <w:tmpl w:val="8754302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BFC0E80"/>
    <w:multiLevelType w:val="hybridMultilevel"/>
    <w:tmpl w:val="7460F97A"/>
    <w:lvl w:ilvl="0" w:tplc="60EA8024">
      <w:start w:val="1"/>
      <w:numFmt w:val="bullet"/>
      <w:lvlText w:val="-"/>
      <w:lvlJc w:val="left"/>
      <w:pPr>
        <w:ind w:left="1069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0412AEF"/>
    <w:multiLevelType w:val="hybridMultilevel"/>
    <w:tmpl w:val="52E20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176E8"/>
    <w:multiLevelType w:val="hybridMultilevel"/>
    <w:tmpl w:val="B5F4F8F4"/>
    <w:lvl w:ilvl="0" w:tplc="B882EE5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4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1800"/>
          </w:tabs>
          <w:ind w:left="1800" w:hanging="36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520"/>
          </w:tabs>
          <w:ind w:left="252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240"/>
          </w:tabs>
          <w:ind w:left="324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3960"/>
          </w:tabs>
          <w:ind w:left="396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4680"/>
          </w:tabs>
          <w:ind w:left="468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400"/>
          </w:tabs>
          <w:ind w:left="540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120"/>
          </w:tabs>
          <w:ind w:left="61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94"/>
    <w:rsid w:val="0001709F"/>
    <w:rsid w:val="00021135"/>
    <w:rsid w:val="00154915"/>
    <w:rsid w:val="001A593C"/>
    <w:rsid w:val="002155FD"/>
    <w:rsid w:val="002945A1"/>
    <w:rsid w:val="002B5ECA"/>
    <w:rsid w:val="002E2FAC"/>
    <w:rsid w:val="0036011B"/>
    <w:rsid w:val="00363654"/>
    <w:rsid w:val="00367E7C"/>
    <w:rsid w:val="0038370E"/>
    <w:rsid w:val="00451196"/>
    <w:rsid w:val="004C1043"/>
    <w:rsid w:val="00562FD1"/>
    <w:rsid w:val="005C2344"/>
    <w:rsid w:val="0069302F"/>
    <w:rsid w:val="006E6867"/>
    <w:rsid w:val="007F63CC"/>
    <w:rsid w:val="00820C14"/>
    <w:rsid w:val="0087668D"/>
    <w:rsid w:val="00907873"/>
    <w:rsid w:val="00944551"/>
    <w:rsid w:val="00A07504"/>
    <w:rsid w:val="00AD0F94"/>
    <w:rsid w:val="00B72335"/>
    <w:rsid w:val="00B75B1E"/>
    <w:rsid w:val="00B815FB"/>
    <w:rsid w:val="00C30F61"/>
    <w:rsid w:val="00DB3140"/>
    <w:rsid w:val="00DD1C93"/>
    <w:rsid w:val="00E3405C"/>
    <w:rsid w:val="00E534E0"/>
    <w:rsid w:val="00EC1496"/>
    <w:rsid w:val="00F00CA7"/>
    <w:rsid w:val="00F057FF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E0"/>
    <w:pPr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C1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B723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E534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34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4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E0"/>
    <w:pPr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C1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B723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E534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34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3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5292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17255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0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0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4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1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571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13427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3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4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5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4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039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19127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97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9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320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5404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9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2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722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1706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2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7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BOUHANNACHE@UNIV-DBKM.D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2A1D-17BF-4E1B-873F-6BFBF6BB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SOOQ ELASER</cp:lastModifiedBy>
  <cp:revision>3</cp:revision>
  <dcterms:created xsi:type="dcterms:W3CDTF">2025-06-05T13:39:00Z</dcterms:created>
  <dcterms:modified xsi:type="dcterms:W3CDTF">2025-06-05T13:40:00Z</dcterms:modified>
</cp:coreProperties>
</file>