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448" w:rsidRPr="00A2565F" w:rsidRDefault="00E916E6" w:rsidP="0031722C">
      <w:pPr>
        <w:bidi/>
        <w:spacing w:line="240" w:lineRule="auto"/>
        <w:ind w:right="-142" w:hanging="426"/>
        <w:jc w:val="center"/>
        <w:rPr>
          <w:rFonts w:ascii="Arabic Typesetting" w:hAnsi="Arabic Typesetting" w:cs="Arabic Typesetting"/>
          <w:b/>
          <w:bCs/>
          <w:sz w:val="44"/>
          <w:szCs w:val="44"/>
          <w:u w:val="single"/>
          <w:rtl/>
          <w:lang w:bidi="ar-DZ"/>
        </w:rPr>
      </w:pPr>
      <w:bookmarkStart w:id="0" w:name="_GoBack"/>
      <w:bookmarkEnd w:id="0"/>
      <w:r w:rsidRPr="00A2565F">
        <w:rPr>
          <w:rFonts w:ascii="Arabic Typesetting" w:hAnsi="Arabic Typesetting" w:cs="Arabic Typesetting"/>
          <w:b/>
          <w:bCs/>
          <w:sz w:val="44"/>
          <w:szCs w:val="44"/>
          <w:u w:val="single"/>
          <w:rtl/>
          <w:lang w:bidi="ar-DZ"/>
        </w:rPr>
        <w:t xml:space="preserve">المحاضرة </w:t>
      </w:r>
      <w:r w:rsidR="004C0B32" w:rsidRPr="00A2565F">
        <w:rPr>
          <w:rFonts w:ascii="Arabic Typesetting" w:hAnsi="Arabic Typesetting" w:cs="Arabic Typesetting"/>
          <w:b/>
          <w:bCs/>
          <w:sz w:val="44"/>
          <w:szCs w:val="44"/>
          <w:u w:val="single"/>
          <w:rtl/>
          <w:lang w:bidi="ar-DZ"/>
        </w:rPr>
        <w:t>الثانية:</w:t>
      </w:r>
      <w:r w:rsidR="00115E0F" w:rsidRPr="00A2565F">
        <w:rPr>
          <w:rFonts w:ascii="Arabic Typesetting" w:hAnsi="Arabic Typesetting" w:cs="Arabic Typesetting"/>
          <w:b/>
          <w:bCs/>
          <w:sz w:val="44"/>
          <w:szCs w:val="44"/>
          <w:u w:val="single"/>
          <w:rtl/>
          <w:lang w:bidi="ar-DZ"/>
        </w:rPr>
        <w:t xml:space="preserve">  أنماط لغة الت</w:t>
      </w:r>
      <w:r w:rsidR="0031722C" w:rsidRPr="00A2565F">
        <w:rPr>
          <w:rFonts w:ascii="Arabic Typesetting" w:hAnsi="Arabic Typesetting" w:cs="Arabic Typesetting"/>
          <w:b/>
          <w:bCs/>
          <w:sz w:val="44"/>
          <w:szCs w:val="44"/>
          <w:u w:val="single"/>
          <w:rtl/>
          <w:lang w:bidi="ar-DZ"/>
        </w:rPr>
        <w:t>ّ</w:t>
      </w:r>
      <w:r w:rsidR="00115E0F" w:rsidRPr="00A2565F">
        <w:rPr>
          <w:rFonts w:ascii="Arabic Typesetting" w:hAnsi="Arabic Typesetting" w:cs="Arabic Typesetting"/>
          <w:b/>
          <w:bCs/>
          <w:sz w:val="44"/>
          <w:szCs w:val="44"/>
          <w:u w:val="single"/>
          <w:rtl/>
          <w:lang w:bidi="ar-DZ"/>
        </w:rPr>
        <w:t>عبير الكتابي</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b/>
          <w:bCs/>
          <w:sz w:val="44"/>
          <w:szCs w:val="44"/>
          <w:u w:val="single"/>
          <w:rtl/>
          <w:lang w:bidi="ar-DZ"/>
        </w:rPr>
      </w:pPr>
      <w:r w:rsidRPr="00A2565F">
        <w:rPr>
          <w:rFonts w:ascii="Arabic Typesetting" w:hAnsi="Arabic Typesetting" w:cs="Arabic Typesetting"/>
          <w:b/>
          <w:bCs/>
          <w:sz w:val="44"/>
          <w:szCs w:val="44"/>
          <w:u w:val="single"/>
          <w:rtl/>
          <w:lang w:bidi="ar-DZ"/>
        </w:rPr>
        <w:t xml:space="preserve">تمهيد: </w:t>
      </w:r>
    </w:p>
    <w:p w:rsidR="00BF7629" w:rsidRPr="00A2565F" w:rsidRDefault="00BF7629" w:rsidP="0031722C">
      <w:pPr>
        <w:tabs>
          <w:tab w:val="right" w:pos="608"/>
        </w:tabs>
        <w:autoSpaceDE w:val="0"/>
        <w:autoSpaceDN w:val="0"/>
        <w:bidi/>
        <w:adjustRightInd w:val="0"/>
        <w:spacing w:after="0" w:line="240" w:lineRule="auto"/>
        <w:ind w:right="-142" w:firstLine="283"/>
        <w:jc w:val="both"/>
        <w:rPr>
          <w:rFonts w:ascii="Arabic Typesetting" w:hAnsi="Arabic Typesetting" w:cs="Arabic Typesetting"/>
          <w:sz w:val="44"/>
          <w:szCs w:val="44"/>
          <w:rtl/>
          <w:lang w:bidi="ar-DZ"/>
        </w:rPr>
      </w:pPr>
      <w:r w:rsidRPr="00A2565F">
        <w:rPr>
          <w:rFonts w:ascii="Arabic Typesetting" w:hAnsi="Arabic Typesetting" w:cs="Arabic Typesetting"/>
          <w:sz w:val="44"/>
          <w:szCs w:val="44"/>
          <w:rtl/>
          <w:lang w:bidi="ar-DZ"/>
        </w:rPr>
        <w:t xml:space="preserve">يعدّ التعبير أهم فروع مادة اللغة العربية؛ فهو القالب الذي يصبّ الإنسان فيه أفكاره ويترجم مشاعره ويقضي حوائجه، وللتعبير الكتابي أنماط مختلفة نحاول بيانها على النحو الآتي: </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b/>
          <w:bCs/>
          <w:sz w:val="44"/>
          <w:szCs w:val="44"/>
          <w:u w:val="single"/>
          <w:rtl/>
          <w:lang w:bidi="ar-DZ"/>
        </w:rPr>
      </w:pPr>
      <w:r w:rsidRPr="00A2565F">
        <w:rPr>
          <w:rFonts w:ascii="Arabic Typesetting" w:hAnsi="Arabic Typesetting" w:cs="Arabic Typesetting"/>
          <w:b/>
          <w:bCs/>
          <w:sz w:val="44"/>
          <w:szCs w:val="44"/>
          <w:u w:val="single"/>
          <w:rtl/>
          <w:lang w:bidi="ar-DZ"/>
        </w:rPr>
        <w:t xml:space="preserve">أولا: تعريف النمط </w:t>
      </w:r>
    </w:p>
    <w:p w:rsidR="00BF7629" w:rsidRPr="00A2565F" w:rsidRDefault="00BF7629" w:rsidP="0031722C">
      <w:pPr>
        <w:tabs>
          <w:tab w:val="right" w:pos="608"/>
        </w:tabs>
        <w:autoSpaceDE w:val="0"/>
        <w:autoSpaceDN w:val="0"/>
        <w:bidi/>
        <w:adjustRightInd w:val="0"/>
        <w:spacing w:after="0" w:line="240" w:lineRule="auto"/>
        <w:ind w:right="-142" w:firstLine="283"/>
        <w:jc w:val="both"/>
        <w:rPr>
          <w:rFonts w:ascii="Arabic Typesetting" w:hAnsi="Arabic Typesetting" w:cs="Arabic Typesetting"/>
          <w:sz w:val="44"/>
          <w:szCs w:val="44"/>
          <w:rtl/>
          <w:lang w:bidi="ar-DZ"/>
        </w:rPr>
      </w:pPr>
      <w:r w:rsidRPr="00A2565F">
        <w:rPr>
          <w:rFonts w:ascii="Arabic Typesetting" w:hAnsi="Arabic Typesetting" w:cs="Arabic Typesetting"/>
          <w:sz w:val="44"/>
          <w:szCs w:val="44"/>
          <w:rtl/>
          <w:lang w:bidi="ar-DZ"/>
        </w:rPr>
        <w:t xml:space="preserve">هو طريقة إعداد النص ومعالجته وإخراجه من أجل تحقيق الغاية منه، ويختلف من فن أدبي إلى آخر. </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b/>
          <w:bCs/>
          <w:sz w:val="44"/>
          <w:szCs w:val="44"/>
          <w:u w:val="single"/>
          <w:rtl/>
          <w:lang w:bidi="ar-DZ"/>
        </w:rPr>
      </w:pPr>
      <w:r w:rsidRPr="00A2565F">
        <w:rPr>
          <w:rFonts w:ascii="Arabic Typesetting" w:hAnsi="Arabic Typesetting" w:cs="Arabic Typesetting"/>
          <w:b/>
          <w:bCs/>
          <w:sz w:val="44"/>
          <w:szCs w:val="44"/>
          <w:u w:val="single"/>
          <w:rtl/>
          <w:lang w:bidi="ar-DZ"/>
        </w:rPr>
        <w:t xml:space="preserve">ثانيا: أنماط التعبير الكتابي </w:t>
      </w:r>
      <w:r w:rsidR="00637510" w:rsidRPr="00A2565F">
        <w:rPr>
          <w:rFonts w:ascii="Arabic Typesetting" w:hAnsi="Arabic Typesetting" w:cs="Arabic Typesetting"/>
          <w:b/>
          <w:bCs/>
          <w:sz w:val="44"/>
          <w:szCs w:val="44"/>
          <w:u w:val="single"/>
          <w:rtl/>
          <w:lang w:bidi="ar-DZ"/>
        </w:rPr>
        <w:t xml:space="preserve"> </w:t>
      </w:r>
    </w:p>
    <w:p w:rsidR="00637510" w:rsidRPr="00A2565F" w:rsidRDefault="00637510"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b/>
          <w:bCs/>
          <w:sz w:val="44"/>
          <w:szCs w:val="44"/>
          <w:u w:val="single"/>
          <w:rtl/>
          <w:lang w:bidi="ar-DZ"/>
        </w:rPr>
      </w:pPr>
      <w:r w:rsidRPr="00A2565F">
        <w:rPr>
          <w:rFonts w:ascii="Arabic Typesetting" w:hAnsi="Arabic Typesetting" w:cs="Arabic Typesetting"/>
          <w:b/>
          <w:bCs/>
          <w:sz w:val="44"/>
          <w:szCs w:val="44"/>
          <w:u w:val="single"/>
          <w:rtl/>
          <w:lang w:bidi="ar-DZ"/>
        </w:rPr>
        <w:t>1</w:t>
      </w:r>
      <w:r w:rsidR="0031722C" w:rsidRPr="00A2565F">
        <w:rPr>
          <w:rFonts w:ascii="Arabic Typesetting" w:hAnsi="Arabic Typesetting" w:cs="Arabic Typesetting"/>
          <w:b/>
          <w:bCs/>
          <w:sz w:val="44"/>
          <w:szCs w:val="44"/>
          <w:u w:val="single"/>
          <w:rtl/>
          <w:lang w:bidi="ar-DZ"/>
        </w:rPr>
        <w:t>ـ</w:t>
      </w:r>
      <w:r w:rsidRPr="00A2565F">
        <w:rPr>
          <w:rFonts w:ascii="Arabic Typesetting" w:hAnsi="Arabic Typesetting" w:cs="Arabic Typesetting"/>
          <w:b/>
          <w:bCs/>
          <w:sz w:val="44"/>
          <w:szCs w:val="44"/>
          <w:u w:val="single"/>
          <w:rtl/>
          <w:lang w:bidi="ar-DZ"/>
        </w:rPr>
        <w:t xml:space="preserve"> النمط الوظيفي: </w:t>
      </w:r>
    </w:p>
    <w:p w:rsidR="00637510" w:rsidRPr="00A2565F" w:rsidRDefault="00637510"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rtl/>
          <w:lang w:bidi="ar-DZ"/>
        </w:rPr>
        <w:t xml:space="preserve">ينقسم التعبير من حيث غرضه إلى قسمين </w:t>
      </w:r>
      <w:r w:rsidR="001E25F2" w:rsidRPr="00A2565F">
        <w:rPr>
          <w:rFonts w:ascii="Arabic Typesetting" w:hAnsi="Arabic Typesetting" w:cs="Arabic Typesetting"/>
          <w:sz w:val="44"/>
          <w:szCs w:val="44"/>
          <w:rtl/>
          <w:lang w:bidi="ar-DZ"/>
        </w:rPr>
        <w:t xml:space="preserve"> هامين، </w:t>
      </w:r>
      <w:r w:rsidRPr="00A2565F">
        <w:rPr>
          <w:rFonts w:ascii="Arabic Typesetting" w:hAnsi="Arabic Typesetting" w:cs="Arabic Typesetting"/>
          <w:sz w:val="44"/>
          <w:szCs w:val="44"/>
          <w:rtl/>
          <w:lang w:bidi="ar-DZ"/>
        </w:rPr>
        <w:t>هما التعبير الوظيفي، والتعبير</w:t>
      </w:r>
      <w:r w:rsidR="0056361A"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الإبداعي</w:t>
      </w:r>
      <w:r w:rsidR="001E25F2"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w:t>
      </w:r>
    </w:p>
    <w:p w:rsidR="00637510" w:rsidRPr="00A2565F" w:rsidRDefault="0093339F"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b/>
          <w:bCs/>
          <w:sz w:val="44"/>
          <w:szCs w:val="44"/>
          <w:u w:val="single"/>
          <w:lang w:bidi="ar-DZ"/>
        </w:rPr>
      </w:pPr>
      <w:r w:rsidRPr="00A2565F">
        <w:rPr>
          <w:rFonts w:ascii="Arabic Typesetting" w:hAnsi="Arabic Typesetting" w:cs="Arabic Typesetting"/>
          <w:b/>
          <w:bCs/>
          <w:sz w:val="44"/>
          <w:szCs w:val="44"/>
          <w:rtl/>
          <w:lang w:bidi="ar-DZ"/>
        </w:rPr>
        <w:t>1</w:t>
      </w:r>
      <w:r w:rsidR="0031722C" w:rsidRPr="00A2565F">
        <w:rPr>
          <w:rFonts w:ascii="Arabic Typesetting" w:hAnsi="Arabic Typesetting" w:cs="Arabic Typesetting"/>
          <w:b/>
          <w:bCs/>
          <w:sz w:val="44"/>
          <w:szCs w:val="44"/>
          <w:u w:val="single"/>
          <w:rtl/>
          <w:lang w:bidi="ar-DZ"/>
        </w:rPr>
        <w:t>ـ</w:t>
      </w:r>
      <w:r w:rsidR="00637510" w:rsidRPr="00A2565F">
        <w:rPr>
          <w:rFonts w:ascii="Arabic Typesetting" w:hAnsi="Arabic Typesetting" w:cs="Arabic Typesetting"/>
          <w:b/>
          <w:bCs/>
          <w:sz w:val="44"/>
          <w:szCs w:val="44"/>
          <w:u w:val="single"/>
          <w:rtl/>
          <w:lang w:bidi="ar-DZ"/>
        </w:rPr>
        <w:t xml:space="preserve"> التعبير</w:t>
      </w:r>
      <w:r w:rsidRPr="00A2565F">
        <w:rPr>
          <w:rFonts w:ascii="Arabic Typesetting" w:hAnsi="Arabic Typesetting" w:cs="Arabic Typesetting"/>
          <w:b/>
          <w:bCs/>
          <w:sz w:val="44"/>
          <w:szCs w:val="44"/>
          <w:u w:val="single"/>
          <w:rtl/>
          <w:lang w:bidi="ar-DZ"/>
        </w:rPr>
        <w:t xml:space="preserve"> الكتابي</w:t>
      </w:r>
      <w:r w:rsidR="00637510" w:rsidRPr="00A2565F">
        <w:rPr>
          <w:rFonts w:ascii="Arabic Typesetting" w:hAnsi="Arabic Typesetting" w:cs="Arabic Typesetting"/>
          <w:b/>
          <w:bCs/>
          <w:sz w:val="44"/>
          <w:szCs w:val="44"/>
          <w:u w:val="single"/>
          <w:rtl/>
          <w:lang w:bidi="ar-DZ"/>
        </w:rPr>
        <w:t xml:space="preserve"> الوظيفي:</w:t>
      </w:r>
      <w:r w:rsidRPr="00A2565F">
        <w:rPr>
          <w:rFonts w:ascii="Arabic Typesetting" w:hAnsi="Arabic Typesetting" w:cs="Arabic Typesetting"/>
          <w:b/>
          <w:bCs/>
          <w:sz w:val="44"/>
          <w:szCs w:val="44"/>
          <w:u w:val="single"/>
          <w:rtl/>
          <w:lang w:bidi="ar-DZ"/>
        </w:rPr>
        <w:t xml:space="preserve"> ( نفعي )</w:t>
      </w:r>
    </w:p>
    <w:p w:rsidR="001E25F2" w:rsidRPr="00A2565F" w:rsidRDefault="00910716" w:rsidP="0031722C">
      <w:pPr>
        <w:tabs>
          <w:tab w:val="right" w:pos="608"/>
        </w:tabs>
        <w:autoSpaceDE w:val="0"/>
        <w:autoSpaceDN w:val="0"/>
        <w:bidi/>
        <w:adjustRightInd w:val="0"/>
        <w:spacing w:after="0" w:line="240" w:lineRule="auto"/>
        <w:ind w:left="-284" w:right="-142" w:hanging="142"/>
        <w:jc w:val="both"/>
        <w:rPr>
          <w:rFonts w:ascii="Arabic Typesetting" w:hAnsi="Arabic Typesetting" w:cs="Arabic Typesetting"/>
          <w:sz w:val="44"/>
          <w:szCs w:val="44"/>
          <w:rtl/>
          <w:lang w:bidi="ar-DZ"/>
        </w:rPr>
      </w:pPr>
      <w:r w:rsidRPr="00A2565F">
        <w:rPr>
          <w:rFonts w:ascii="Arabic Typesetting" w:hAnsi="Arabic Typesetting" w:cs="Arabic Typesetting"/>
          <w:sz w:val="44"/>
          <w:szCs w:val="44"/>
          <w:rtl/>
          <w:lang w:bidi="ar-DZ"/>
        </w:rPr>
        <w:t xml:space="preserve">         </w:t>
      </w:r>
      <w:r w:rsidR="00637510" w:rsidRPr="00A2565F">
        <w:rPr>
          <w:rFonts w:ascii="Arabic Typesetting" w:hAnsi="Arabic Typesetting" w:cs="Arabic Typesetting"/>
          <w:sz w:val="44"/>
          <w:szCs w:val="44"/>
          <w:rtl/>
          <w:lang w:bidi="ar-DZ"/>
        </w:rPr>
        <w:t>وهو الذي يعب</w:t>
      </w:r>
      <w:r w:rsidR="0031722C" w:rsidRPr="00A2565F">
        <w:rPr>
          <w:rFonts w:ascii="Arabic Typesetting" w:hAnsi="Arabic Typesetting" w:cs="Arabic Typesetting"/>
          <w:sz w:val="44"/>
          <w:szCs w:val="44"/>
          <w:rtl/>
          <w:lang w:bidi="ar-DZ"/>
        </w:rPr>
        <w:t>ّ</w:t>
      </w:r>
      <w:r w:rsidR="00637510" w:rsidRPr="00A2565F">
        <w:rPr>
          <w:rFonts w:ascii="Arabic Typesetting" w:hAnsi="Arabic Typesetting" w:cs="Arabic Typesetting"/>
          <w:sz w:val="44"/>
          <w:szCs w:val="44"/>
          <w:rtl/>
          <w:lang w:bidi="ar-DZ"/>
        </w:rPr>
        <w:t>ر فيه الش</w:t>
      </w:r>
      <w:r w:rsidR="0031722C" w:rsidRPr="00A2565F">
        <w:rPr>
          <w:rFonts w:ascii="Arabic Typesetting" w:hAnsi="Arabic Typesetting" w:cs="Arabic Typesetting"/>
          <w:sz w:val="44"/>
          <w:szCs w:val="44"/>
          <w:rtl/>
          <w:lang w:bidi="ar-DZ"/>
        </w:rPr>
        <w:t>ّ</w:t>
      </w:r>
      <w:r w:rsidR="00637510" w:rsidRPr="00A2565F">
        <w:rPr>
          <w:rFonts w:ascii="Arabic Typesetting" w:hAnsi="Arabic Typesetting" w:cs="Arabic Typesetting"/>
          <w:sz w:val="44"/>
          <w:szCs w:val="44"/>
          <w:rtl/>
          <w:lang w:bidi="ar-DZ"/>
        </w:rPr>
        <w:t>خص عن المواقف الحيوية المختلفة بما فيها من مشكلات</w:t>
      </w:r>
      <w:r w:rsidR="0056361A" w:rsidRPr="00A2565F">
        <w:rPr>
          <w:rFonts w:ascii="Arabic Typesetting" w:hAnsi="Arabic Typesetting" w:cs="Arabic Typesetting"/>
          <w:sz w:val="44"/>
          <w:szCs w:val="44"/>
          <w:rtl/>
          <w:lang w:bidi="ar-DZ"/>
        </w:rPr>
        <w:t xml:space="preserve"> </w:t>
      </w:r>
      <w:r w:rsidR="00637510" w:rsidRPr="00A2565F">
        <w:rPr>
          <w:rFonts w:ascii="Arabic Typesetting" w:hAnsi="Arabic Typesetting" w:cs="Arabic Typesetting"/>
          <w:sz w:val="44"/>
          <w:szCs w:val="44"/>
          <w:rtl/>
          <w:lang w:bidi="ar-DZ"/>
        </w:rPr>
        <w:t>وقضايا، فهو يخدم وظيفة خاصة في الحياة، ويحتاجه الإنسان في حياته العامة</w:t>
      </w:r>
      <w:r w:rsidR="0093339F" w:rsidRPr="00A2565F">
        <w:rPr>
          <w:rFonts w:ascii="Arabic Typesetting" w:hAnsi="Arabic Typesetting" w:cs="Arabic Typesetting"/>
          <w:sz w:val="44"/>
          <w:szCs w:val="44"/>
          <w:rtl/>
          <w:lang w:bidi="ar-DZ"/>
        </w:rPr>
        <w:t>، فهدفه تسهيل التواصل من أجل قضاء الحاجات المعيشية.</w:t>
      </w:r>
      <w:r w:rsidR="0056361A" w:rsidRPr="00A2565F">
        <w:rPr>
          <w:rFonts w:ascii="Arabic Typesetting" w:hAnsi="Arabic Typesetting" w:cs="Arabic Typesetting"/>
          <w:sz w:val="44"/>
          <w:szCs w:val="44"/>
          <w:rtl/>
          <w:lang w:bidi="ar-DZ"/>
        </w:rPr>
        <w:t xml:space="preserve"> </w:t>
      </w:r>
      <w:r w:rsidR="00637510" w:rsidRPr="00A2565F">
        <w:rPr>
          <w:rFonts w:ascii="Arabic Typesetting" w:hAnsi="Arabic Typesetting" w:cs="Arabic Typesetting"/>
          <w:sz w:val="44"/>
          <w:szCs w:val="44"/>
          <w:rtl/>
          <w:lang w:bidi="ar-DZ"/>
        </w:rPr>
        <w:t>وفي هذا النوع من التعبير لا تظهر شخصية الكاتب، وعواطفه ومشاعره، ولا</w:t>
      </w:r>
      <w:r w:rsidR="0056361A" w:rsidRPr="00A2565F">
        <w:rPr>
          <w:rFonts w:ascii="Arabic Typesetting" w:hAnsi="Arabic Typesetting" w:cs="Arabic Typesetting"/>
          <w:sz w:val="44"/>
          <w:szCs w:val="44"/>
          <w:rtl/>
          <w:lang w:bidi="ar-DZ"/>
        </w:rPr>
        <w:t xml:space="preserve"> </w:t>
      </w:r>
      <w:r w:rsidR="00637510" w:rsidRPr="00A2565F">
        <w:rPr>
          <w:rFonts w:ascii="Arabic Typesetting" w:hAnsi="Arabic Typesetting" w:cs="Arabic Typesetting"/>
          <w:sz w:val="44"/>
          <w:szCs w:val="44"/>
          <w:rtl/>
          <w:lang w:bidi="ar-DZ"/>
        </w:rPr>
        <w:t>يزخرف كتابته بالكلمات الموحية، وبالجرس الموسيقي، والتلوين الصوتي</w:t>
      </w:r>
      <w:r w:rsidR="0093339F" w:rsidRPr="00A2565F">
        <w:rPr>
          <w:rFonts w:ascii="Arabic Typesetting" w:hAnsi="Arabic Typesetting" w:cs="Arabic Typesetting"/>
          <w:sz w:val="44"/>
          <w:szCs w:val="44"/>
          <w:rtl/>
          <w:lang w:bidi="ar-DZ"/>
        </w:rPr>
        <w:t xml:space="preserve">. </w:t>
      </w:r>
    </w:p>
    <w:p w:rsidR="0056361A" w:rsidRPr="00A2565F" w:rsidRDefault="0056361A" w:rsidP="0031722C">
      <w:pPr>
        <w:pStyle w:val="ListParagraph"/>
        <w:numPr>
          <w:ilvl w:val="0"/>
          <w:numId w:val="37"/>
        </w:numPr>
        <w:tabs>
          <w:tab w:val="right" w:pos="608"/>
        </w:tabs>
        <w:autoSpaceDE w:val="0"/>
        <w:autoSpaceDN w:val="0"/>
        <w:bidi/>
        <w:adjustRightInd w:val="0"/>
        <w:spacing w:line="240" w:lineRule="auto"/>
        <w:ind w:right="-142" w:hanging="426"/>
        <w:jc w:val="both"/>
        <w:rPr>
          <w:rFonts w:ascii="Arabic Typesetting" w:hAnsi="Arabic Typesetting" w:cs="Arabic Typesetting"/>
          <w:b/>
          <w:bCs/>
          <w:sz w:val="44"/>
          <w:szCs w:val="44"/>
          <w:u w:val="single"/>
          <w:rtl/>
          <w:lang w:bidi="ar-DZ"/>
        </w:rPr>
      </w:pPr>
      <w:r w:rsidRPr="00A2565F">
        <w:rPr>
          <w:rFonts w:ascii="Arabic Typesetting" w:hAnsi="Arabic Typesetting" w:cs="Arabic Typesetting"/>
          <w:b/>
          <w:bCs/>
          <w:sz w:val="44"/>
          <w:szCs w:val="44"/>
          <w:u w:val="single"/>
          <w:rtl/>
          <w:lang w:bidi="ar-DZ"/>
        </w:rPr>
        <w:t xml:space="preserve">مجالاته: </w:t>
      </w:r>
    </w:p>
    <w:p w:rsidR="00637510" w:rsidRPr="00A2565F" w:rsidRDefault="00637510" w:rsidP="0031722C">
      <w:pPr>
        <w:tabs>
          <w:tab w:val="right" w:pos="608"/>
        </w:tabs>
        <w:autoSpaceDE w:val="0"/>
        <w:autoSpaceDN w:val="0"/>
        <w:bidi/>
        <w:adjustRightInd w:val="0"/>
        <w:spacing w:after="0" w:line="240" w:lineRule="auto"/>
        <w:ind w:left="-284" w:right="-142" w:firstLine="141"/>
        <w:jc w:val="both"/>
        <w:rPr>
          <w:rFonts w:ascii="Arabic Typesetting" w:hAnsi="Arabic Typesetting" w:cs="Arabic Typesetting"/>
          <w:sz w:val="44"/>
          <w:szCs w:val="44"/>
          <w:lang w:bidi="ar-DZ"/>
        </w:rPr>
      </w:pPr>
      <w:r w:rsidRPr="00A2565F">
        <w:rPr>
          <w:rFonts w:ascii="Arabic Typesetting" w:hAnsi="Arabic Typesetting" w:cs="Arabic Typesetting"/>
          <w:sz w:val="44"/>
          <w:szCs w:val="44"/>
          <w:rtl/>
          <w:lang w:bidi="ar-DZ"/>
        </w:rPr>
        <w:t>الرسالة الوظيفية، الرسالة الشخصية، الإعلان،</w:t>
      </w:r>
      <w:r w:rsidR="0056361A"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اللافتة، الدعوة، البرقية، التقرير، محضر الاجتماع، ملء الاستمارات، الخطابة، الكلمات</w:t>
      </w:r>
      <w:r w:rsidR="0056361A"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الافتتاحية والختامية، التلخيص، المناظرات، المذكرات اليومية، التغطية الصحفية،</w:t>
      </w:r>
      <w:r w:rsidR="0056361A"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المقالات غير الأدبية، تدوين السجلات، إعداد قوائم المراجع والهوامش، تدوين</w:t>
      </w:r>
      <w:r w:rsidR="0056361A"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المحاضرات.</w:t>
      </w:r>
    </w:p>
    <w:p w:rsidR="002D11B1" w:rsidRPr="00A2565F" w:rsidRDefault="002D11B1"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b/>
          <w:bCs/>
          <w:sz w:val="44"/>
          <w:szCs w:val="44"/>
          <w:u w:val="single"/>
          <w:rtl/>
          <w:lang w:bidi="ar-DZ"/>
        </w:rPr>
      </w:pPr>
      <w:r w:rsidRPr="00A2565F">
        <w:rPr>
          <w:rFonts w:ascii="Arabic Typesetting" w:hAnsi="Arabic Typesetting" w:cs="Arabic Typesetting"/>
          <w:b/>
          <w:bCs/>
          <w:sz w:val="44"/>
          <w:szCs w:val="44"/>
          <w:u w:val="single"/>
          <w:rtl/>
          <w:lang w:bidi="ar-DZ"/>
        </w:rPr>
        <w:t>2</w:t>
      </w:r>
      <w:r w:rsidR="0031722C" w:rsidRPr="00A2565F">
        <w:rPr>
          <w:rFonts w:ascii="Arabic Typesetting" w:hAnsi="Arabic Typesetting" w:cs="Arabic Typesetting"/>
          <w:b/>
          <w:bCs/>
          <w:sz w:val="44"/>
          <w:szCs w:val="44"/>
          <w:u w:val="single"/>
          <w:rtl/>
          <w:lang w:bidi="ar-DZ"/>
        </w:rPr>
        <w:t>ـ</w:t>
      </w:r>
      <w:r w:rsidRPr="00A2565F">
        <w:rPr>
          <w:rFonts w:ascii="Arabic Typesetting" w:hAnsi="Arabic Typesetting" w:cs="Arabic Typesetting"/>
          <w:b/>
          <w:bCs/>
          <w:sz w:val="44"/>
          <w:szCs w:val="44"/>
          <w:u w:val="single"/>
          <w:rtl/>
          <w:lang w:bidi="ar-DZ"/>
        </w:rPr>
        <w:t xml:space="preserve"> ا</w:t>
      </w:r>
      <w:r w:rsidR="0093339F" w:rsidRPr="00A2565F">
        <w:rPr>
          <w:rFonts w:ascii="Arabic Typesetting" w:hAnsi="Arabic Typesetting" w:cs="Arabic Typesetting"/>
          <w:b/>
          <w:bCs/>
          <w:sz w:val="44"/>
          <w:szCs w:val="44"/>
          <w:u w:val="single"/>
          <w:rtl/>
          <w:lang w:bidi="ar-DZ"/>
        </w:rPr>
        <w:t>لت</w:t>
      </w:r>
      <w:r w:rsidR="0031722C" w:rsidRPr="00A2565F">
        <w:rPr>
          <w:rFonts w:ascii="Arabic Typesetting" w:hAnsi="Arabic Typesetting" w:cs="Arabic Typesetting"/>
          <w:b/>
          <w:bCs/>
          <w:sz w:val="44"/>
          <w:szCs w:val="44"/>
          <w:u w:val="single"/>
          <w:rtl/>
          <w:lang w:bidi="ar-DZ"/>
        </w:rPr>
        <w:t>ّ</w:t>
      </w:r>
      <w:r w:rsidR="0093339F" w:rsidRPr="00A2565F">
        <w:rPr>
          <w:rFonts w:ascii="Arabic Typesetting" w:hAnsi="Arabic Typesetting" w:cs="Arabic Typesetting"/>
          <w:b/>
          <w:bCs/>
          <w:sz w:val="44"/>
          <w:szCs w:val="44"/>
          <w:u w:val="single"/>
          <w:rtl/>
          <w:lang w:bidi="ar-DZ"/>
        </w:rPr>
        <w:t>عبير الكتابي</w:t>
      </w:r>
      <w:r w:rsidR="00BF7629" w:rsidRPr="00A2565F">
        <w:rPr>
          <w:rFonts w:ascii="Arabic Typesetting" w:hAnsi="Arabic Typesetting" w:cs="Arabic Typesetting"/>
          <w:b/>
          <w:bCs/>
          <w:sz w:val="44"/>
          <w:szCs w:val="44"/>
          <w:u w:val="single"/>
          <w:rtl/>
          <w:lang w:bidi="ar-DZ"/>
        </w:rPr>
        <w:t xml:space="preserve"> الإبداعي</w:t>
      </w:r>
      <w:r w:rsidRPr="00A2565F">
        <w:rPr>
          <w:rFonts w:ascii="Arabic Typesetting" w:hAnsi="Arabic Typesetting" w:cs="Arabic Typesetting"/>
          <w:b/>
          <w:bCs/>
          <w:sz w:val="44"/>
          <w:szCs w:val="44"/>
          <w:u w:val="single"/>
          <w:rtl/>
          <w:lang w:bidi="ar-DZ"/>
        </w:rPr>
        <w:t xml:space="preserve">: </w:t>
      </w:r>
      <w:r w:rsidR="00637510" w:rsidRPr="00A2565F">
        <w:rPr>
          <w:rFonts w:ascii="Arabic Typesetting" w:hAnsi="Arabic Typesetting" w:cs="Arabic Typesetting"/>
          <w:b/>
          <w:bCs/>
          <w:sz w:val="44"/>
          <w:szCs w:val="44"/>
          <w:u w:val="single"/>
          <w:rtl/>
          <w:lang w:bidi="ar-DZ"/>
        </w:rPr>
        <w:t>( الإنشائي)</w:t>
      </w:r>
    </w:p>
    <w:p w:rsidR="00BF7629" w:rsidRPr="00A2565F" w:rsidRDefault="00BF7629" w:rsidP="0031722C">
      <w:pPr>
        <w:tabs>
          <w:tab w:val="right" w:pos="608"/>
        </w:tabs>
        <w:autoSpaceDE w:val="0"/>
        <w:autoSpaceDN w:val="0"/>
        <w:bidi/>
        <w:adjustRightInd w:val="0"/>
        <w:spacing w:line="240" w:lineRule="auto"/>
        <w:ind w:left="-426" w:right="-142" w:firstLine="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rtl/>
          <w:lang w:bidi="ar-DZ"/>
        </w:rPr>
        <w:t xml:space="preserve"> هو التعبير الجميل الصادر عن خبرة واطلاع، والمتميز بإتقان</w:t>
      </w:r>
      <w:r w:rsidR="002D11B1"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أسلوبه وجودة صياغته، وعمق فكرته، وخصب خياله، وإفادته جميع فروع اللغة</w:t>
      </w:r>
      <w:r w:rsidR="002D11B1" w:rsidRPr="00A2565F">
        <w:rPr>
          <w:rFonts w:ascii="Arabic Typesetting" w:hAnsi="Arabic Typesetting" w:cs="Arabic Typesetting"/>
          <w:sz w:val="44"/>
          <w:szCs w:val="44"/>
          <w:rtl/>
          <w:lang w:bidi="ar-DZ"/>
        </w:rPr>
        <w:t xml:space="preserve"> كما يعرّف </w:t>
      </w:r>
      <w:r w:rsidRPr="00A2565F">
        <w:rPr>
          <w:rFonts w:ascii="Arabic Typesetting" w:hAnsi="Arabic Typesetting" w:cs="Arabic Typesetting"/>
          <w:sz w:val="44"/>
          <w:szCs w:val="44"/>
          <w:rtl/>
          <w:lang w:bidi="ar-DZ"/>
        </w:rPr>
        <w:t>بأنه: "الكتابة الفنية الأدبية التي تثير قضية أو</w:t>
      </w:r>
      <w:r w:rsidR="002D11B1"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دعوى للإيضاح والتميز، ولكن على أرضية من جمال الشكل، أو التأثر الانفعالي</w:t>
      </w:r>
      <w:r w:rsidR="002D11B1"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العاطفي.</w:t>
      </w:r>
    </w:p>
    <w:p w:rsidR="00BF7629" w:rsidRPr="00A2565F" w:rsidRDefault="00BF7629" w:rsidP="0031722C">
      <w:pPr>
        <w:tabs>
          <w:tab w:val="right" w:pos="608"/>
        </w:tabs>
        <w:autoSpaceDE w:val="0"/>
        <w:autoSpaceDN w:val="0"/>
        <w:bidi/>
        <w:adjustRightInd w:val="0"/>
        <w:spacing w:line="240" w:lineRule="auto"/>
        <w:ind w:left="-426" w:right="-142" w:firstLine="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rtl/>
          <w:lang w:bidi="ar-DZ"/>
        </w:rPr>
        <w:t>ولا يكتفي التعبير الإبداعي بمجرد الدقة والوضوح، بل يتعدى ذلك إلى التعبي</w:t>
      </w:r>
      <w:r w:rsidR="002D11B1" w:rsidRPr="00A2565F">
        <w:rPr>
          <w:rFonts w:ascii="Arabic Typesetting" w:hAnsi="Arabic Typesetting" w:cs="Arabic Typesetting"/>
          <w:sz w:val="44"/>
          <w:szCs w:val="44"/>
          <w:rtl/>
          <w:lang w:bidi="ar-DZ"/>
        </w:rPr>
        <w:t xml:space="preserve">ر </w:t>
      </w:r>
      <w:r w:rsidRPr="00A2565F">
        <w:rPr>
          <w:rFonts w:ascii="Arabic Typesetting" w:hAnsi="Arabic Typesetting" w:cs="Arabic Typesetting"/>
          <w:sz w:val="44"/>
          <w:szCs w:val="44"/>
          <w:rtl/>
          <w:lang w:bidi="ar-DZ"/>
        </w:rPr>
        <w:t>عن العنصر الذاتي في تجربة الكاتب، فهو بهذا: صورة مصغرة لما يطلق عليه الأدب والفن</w:t>
      </w:r>
      <w:r w:rsidR="002D11B1" w:rsidRPr="00A2565F">
        <w:rPr>
          <w:rFonts w:ascii="Arabic Typesetting" w:hAnsi="Arabic Typesetting" w:cs="Arabic Typesetting"/>
          <w:sz w:val="44"/>
          <w:szCs w:val="44"/>
          <w:rtl/>
          <w:lang w:bidi="ar-DZ"/>
        </w:rPr>
        <w:t xml:space="preserve">، ويتجلى </w:t>
      </w:r>
      <w:r w:rsidRPr="00A2565F">
        <w:rPr>
          <w:rFonts w:ascii="Arabic Typesetting" w:hAnsi="Arabic Typesetting" w:cs="Arabic Typesetting"/>
          <w:sz w:val="44"/>
          <w:szCs w:val="44"/>
          <w:rtl/>
          <w:lang w:bidi="ar-DZ"/>
        </w:rPr>
        <w:t>غرضه</w:t>
      </w:r>
      <w:r w:rsidR="002D11B1" w:rsidRPr="00A2565F">
        <w:rPr>
          <w:rFonts w:ascii="Arabic Typesetting" w:hAnsi="Arabic Typesetting" w:cs="Arabic Typesetting"/>
          <w:sz w:val="44"/>
          <w:szCs w:val="44"/>
          <w:rtl/>
          <w:lang w:bidi="ar-DZ"/>
        </w:rPr>
        <w:t xml:space="preserve"> في </w:t>
      </w:r>
      <w:r w:rsidRPr="00A2565F">
        <w:rPr>
          <w:rFonts w:ascii="Arabic Typesetting" w:hAnsi="Arabic Typesetting" w:cs="Arabic Typesetting"/>
          <w:sz w:val="44"/>
          <w:szCs w:val="44"/>
          <w:rtl/>
          <w:lang w:bidi="ar-DZ"/>
        </w:rPr>
        <w:t>التعبير عن الأفكار والمشاعر النفسية، ونقلها إلى الآخرين بأسلوب أدبي عالٍ، بقصد</w:t>
      </w:r>
      <w:r w:rsidR="002D11B1"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 xml:space="preserve">التأثير في نفوس القارئين </w:t>
      </w:r>
      <w:r w:rsidRPr="00A2565F">
        <w:rPr>
          <w:rFonts w:ascii="Arabic Typesetting" w:hAnsi="Arabic Typesetting" w:cs="Arabic Typesetting"/>
          <w:sz w:val="44"/>
          <w:szCs w:val="44"/>
          <w:rtl/>
          <w:lang w:bidi="ar-DZ"/>
        </w:rPr>
        <w:lastRenderedPageBreak/>
        <w:t>والسامعين، بحيث تصل درجة انفعالهم بها إلى مستوى يكاد</w:t>
      </w:r>
      <w:r w:rsidR="002D11B1"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يقترب من مستوى انفعال أصحاب هذه الآثار.</w:t>
      </w:r>
    </w:p>
    <w:p w:rsidR="00BF7629" w:rsidRPr="00A2565F" w:rsidRDefault="002D11B1" w:rsidP="0031722C">
      <w:pPr>
        <w:tabs>
          <w:tab w:val="right" w:pos="608"/>
        </w:tabs>
        <w:autoSpaceDE w:val="0"/>
        <w:autoSpaceDN w:val="0"/>
        <w:bidi/>
        <w:adjustRightInd w:val="0"/>
        <w:spacing w:line="240" w:lineRule="auto"/>
        <w:ind w:left="-426" w:right="-142" w:hanging="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rtl/>
          <w:lang w:bidi="ar-DZ"/>
        </w:rPr>
        <w:t xml:space="preserve">        </w:t>
      </w:r>
      <w:r w:rsidR="00BF7629" w:rsidRPr="00A2565F">
        <w:rPr>
          <w:rFonts w:ascii="Arabic Typesetting" w:hAnsi="Arabic Typesetting" w:cs="Arabic Typesetting"/>
          <w:sz w:val="44"/>
          <w:szCs w:val="44"/>
          <w:rtl/>
          <w:lang w:bidi="ar-DZ"/>
        </w:rPr>
        <w:t>وإذا ما نظرنا إلى التعريفات السابقة سنجد أنها تركز على النواحي الوجدانية،</w:t>
      </w:r>
      <w:r w:rsidRPr="00A2565F">
        <w:rPr>
          <w:rFonts w:ascii="Arabic Typesetting" w:hAnsi="Arabic Typesetting" w:cs="Arabic Typesetting"/>
          <w:sz w:val="44"/>
          <w:szCs w:val="44"/>
          <w:rtl/>
          <w:lang w:bidi="ar-DZ"/>
        </w:rPr>
        <w:t xml:space="preserve"> </w:t>
      </w:r>
      <w:r w:rsidR="00BF7629" w:rsidRPr="00A2565F">
        <w:rPr>
          <w:rFonts w:ascii="Arabic Typesetting" w:hAnsi="Arabic Typesetting" w:cs="Arabic Typesetting"/>
          <w:sz w:val="44"/>
          <w:szCs w:val="44"/>
          <w:rtl/>
          <w:lang w:bidi="ar-DZ"/>
        </w:rPr>
        <w:t>والاجتماعية والأدبية، ففي إطار البعد الوجداني: هي تجربة ذاتية، وتأثر انفعالي عاطفي،</w:t>
      </w:r>
      <w:r w:rsidRPr="00A2565F">
        <w:rPr>
          <w:rFonts w:ascii="Arabic Typesetting" w:hAnsi="Arabic Typesetting" w:cs="Arabic Typesetting"/>
          <w:sz w:val="44"/>
          <w:szCs w:val="44"/>
          <w:rtl/>
          <w:lang w:bidi="ar-DZ"/>
        </w:rPr>
        <w:t xml:space="preserve"> </w:t>
      </w:r>
      <w:r w:rsidR="00BF7629" w:rsidRPr="00A2565F">
        <w:rPr>
          <w:rFonts w:ascii="Arabic Typesetting" w:hAnsi="Arabic Typesetting" w:cs="Arabic Typesetting"/>
          <w:sz w:val="44"/>
          <w:szCs w:val="44"/>
          <w:rtl/>
          <w:lang w:bidi="ar-DZ"/>
        </w:rPr>
        <w:t xml:space="preserve">وخواطر نفسية، وفي مجال البعد الاجتماعي: تنقل الصورة إلى الآخرين، ويتميز </w:t>
      </w:r>
      <w:r w:rsidR="00BF7629" w:rsidRPr="00A2565F">
        <w:rPr>
          <w:rFonts w:ascii="Arabic Typesetting" w:hAnsi="Arabic Typesetting" w:cs="Arabic Typesetting"/>
          <w:b/>
          <w:bCs/>
          <w:sz w:val="44"/>
          <w:szCs w:val="44"/>
          <w:rtl/>
          <w:lang w:bidi="ar-DZ"/>
        </w:rPr>
        <w:t>البعد</w:t>
      </w:r>
      <w:r w:rsidRPr="00A2565F">
        <w:rPr>
          <w:rFonts w:ascii="Arabic Typesetting" w:hAnsi="Arabic Typesetting" w:cs="Arabic Typesetting"/>
          <w:b/>
          <w:bCs/>
          <w:sz w:val="44"/>
          <w:szCs w:val="44"/>
          <w:rtl/>
          <w:lang w:bidi="ar-DZ"/>
        </w:rPr>
        <w:t xml:space="preserve"> </w:t>
      </w:r>
      <w:r w:rsidR="00BF7629" w:rsidRPr="00A2565F">
        <w:rPr>
          <w:rFonts w:ascii="Arabic Typesetting" w:hAnsi="Arabic Typesetting" w:cs="Arabic Typesetting"/>
          <w:b/>
          <w:bCs/>
          <w:sz w:val="44"/>
          <w:szCs w:val="44"/>
          <w:rtl/>
          <w:lang w:bidi="ar-DZ"/>
        </w:rPr>
        <w:t>الأدبي</w:t>
      </w:r>
      <w:r w:rsidR="00BF7629" w:rsidRPr="00A2565F">
        <w:rPr>
          <w:rFonts w:ascii="Arabic Typesetting" w:hAnsi="Arabic Typesetting" w:cs="Arabic Typesetting"/>
          <w:sz w:val="44"/>
          <w:szCs w:val="44"/>
          <w:rtl/>
          <w:lang w:bidi="ar-DZ"/>
        </w:rPr>
        <w:t>: بإتقان الأسلوب وجودة الصياغة، وطريقة العرض المشوقة، والأسلوب الأدبي</w:t>
      </w:r>
      <w:r w:rsidRPr="00A2565F">
        <w:rPr>
          <w:rFonts w:ascii="Arabic Typesetting" w:hAnsi="Arabic Typesetting" w:cs="Arabic Typesetting"/>
          <w:sz w:val="44"/>
          <w:szCs w:val="44"/>
          <w:rtl/>
          <w:lang w:bidi="ar-DZ"/>
        </w:rPr>
        <w:t xml:space="preserve"> </w:t>
      </w:r>
      <w:r w:rsidR="00BF7629" w:rsidRPr="00A2565F">
        <w:rPr>
          <w:rFonts w:ascii="Arabic Typesetting" w:hAnsi="Arabic Typesetting" w:cs="Arabic Typesetting"/>
          <w:sz w:val="44"/>
          <w:szCs w:val="44"/>
          <w:rtl/>
          <w:lang w:bidi="ar-DZ"/>
        </w:rPr>
        <w:t>المتميز.</w:t>
      </w:r>
    </w:p>
    <w:p w:rsidR="00BF7629" w:rsidRPr="00A2565F" w:rsidRDefault="00BF7629" w:rsidP="0031722C">
      <w:pPr>
        <w:pStyle w:val="ListParagraph"/>
        <w:numPr>
          <w:ilvl w:val="0"/>
          <w:numId w:val="37"/>
        </w:numPr>
        <w:tabs>
          <w:tab w:val="right" w:pos="608"/>
        </w:tabs>
        <w:autoSpaceDE w:val="0"/>
        <w:autoSpaceDN w:val="0"/>
        <w:bidi/>
        <w:adjustRightInd w:val="0"/>
        <w:spacing w:line="240" w:lineRule="auto"/>
        <w:ind w:right="-142" w:hanging="426"/>
        <w:jc w:val="both"/>
        <w:rPr>
          <w:rFonts w:ascii="Arabic Typesetting" w:hAnsi="Arabic Typesetting" w:cs="Arabic Typesetting"/>
          <w:b/>
          <w:bCs/>
          <w:sz w:val="44"/>
          <w:szCs w:val="44"/>
          <w:u w:val="single"/>
          <w:lang w:bidi="ar-DZ"/>
        </w:rPr>
      </w:pPr>
      <w:r w:rsidRPr="00A2565F">
        <w:rPr>
          <w:rFonts w:ascii="Arabic Typesetting" w:hAnsi="Arabic Typesetting" w:cs="Arabic Typesetting"/>
          <w:b/>
          <w:bCs/>
          <w:sz w:val="44"/>
          <w:szCs w:val="44"/>
          <w:u w:val="single"/>
          <w:rtl/>
          <w:lang w:bidi="ar-DZ"/>
        </w:rPr>
        <w:t>مجالات</w:t>
      </w:r>
      <w:r w:rsidR="0093339F" w:rsidRPr="00A2565F">
        <w:rPr>
          <w:rFonts w:ascii="Arabic Typesetting" w:hAnsi="Arabic Typesetting" w:cs="Arabic Typesetting"/>
          <w:b/>
          <w:bCs/>
          <w:sz w:val="44"/>
          <w:szCs w:val="44"/>
          <w:u w:val="single"/>
          <w:rtl/>
          <w:lang w:bidi="ar-DZ"/>
        </w:rPr>
        <w:t xml:space="preserve">ه </w:t>
      </w:r>
      <w:r w:rsidRPr="00A2565F">
        <w:rPr>
          <w:rFonts w:ascii="Arabic Typesetting" w:hAnsi="Arabic Typesetting" w:cs="Arabic Typesetting"/>
          <w:b/>
          <w:bCs/>
          <w:sz w:val="44"/>
          <w:szCs w:val="44"/>
          <w:u w:val="single"/>
          <w:rtl/>
          <w:lang w:bidi="ar-DZ"/>
        </w:rPr>
        <w:t>ومهاراته:</w:t>
      </w:r>
    </w:p>
    <w:p w:rsidR="00BF7629" w:rsidRPr="00A2565F" w:rsidRDefault="00BF7629" w:rsidP="0031722C">
      <w:pPr>
        <w:tabs>
          <w:tab w:val="right" w:pos="608"/>
        </w:tabs>
        <w:autoSpaceDE w:val="0"/>
        <w:autoSpaceDN w:val="0"/>
        <w:bidi/>
        <w:adjustRightInd w:val="0"/>
        <w:spacing w:line="240" w:lineRule="auto"/>
        <w:ind w:right="-142" w:hanging="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rtl/>
          <w:lang w:bidi="ar-DZ"/>
        </w:rPr>
        <w:t>تختلف مجالات التعبير الكتابي الإبداعي عن مهاراته في أن المجال هو الموقف</w:t>
      </w:r>
      <w:r w:rsidR="002D11B1"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أو الموضوع الذي يتطلب التعبير مثل: نظم الشعر، وكتابة المقال، والقصة القصيرة، بينما</w:t>
      </w:r>
      <w:r w:rsidR="002D11B1" w:rsidRPr="00A2565F">
        <w:rPr>
          <w:rFonts w:ascii="Arabic Typesetting" w:hAnsi="Arabic Typesetting" w:cs="Arabic Typesetting"/>
          <w:sz w:val="44"/>
          <w:szCs w:val="44"/>
          <w:rtl/>
          <w:lang w:bidi="ar-DZ"/>
        </w:rPr>
        <w:t xml:space="preserve"> </w:t>
      </w:r>
      <w:r w:rsidRPr="00A2565F">
        <w:rPr>
          <w:rFonts w:ascii="Arabic Typesetting" w:hAnsi="Arabic Typesetting" w:cs="Arabic Typesetting"/>
          <w:sz w:val="44"/>
          <w:szCs w:val="44"/>
          <w:rtl/>
          <w:lang w:bidi="ar-DZ"/>
        </w:rPr>
        <w:t>تتعلق المهارة بالأداء الكتابي لتلك المجالات</w:t>
      </w:r>
      <w:r w:rsidR="002D11B1" w:rsidRPr="00A2565F">
        <w:rPr>
          <w:rFonts w:ascii="Arabic Typesetting" w:hAnsi="Arabic Typesetting" w:cs="Arabic Typesetting"/>
          <w:sz w:val="44"/>
          <w:szCs w:val="44"/>
          <w:rtl/>
          <w:lang w:bidi="ar-DZ"/>
        </w:rPr>
        <w:t>.</w:t>
      </w:r>
    </w:p>
    <w:p w:rsidR="00BF7629" w:rsidRPr="00A2565F" w:rsidRDefault="001E25F2"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b/>
          <w:bCs/>
          <w:sz w:val="44"/>
          <w:szCs w:val="44"/>
          <w:u w:val="single"/>
          <w:lang w:bidi="ar-DZ"/>
        </w:rPr>
      </w:pPr>
      <w:r w:rsidRPr="00A2565F">
        <w:rPr>
          <w:rFonts w:ascii="Arabic Typesetting" w:hAnsi="Arabic Typesetting" w:cs="Arabic Typesetting"/>
          <w:b/>
          <w:bCs/>
          <w:sz w:val="44"/>
          <w:szCs w:val="44"/>
          <w:u w:val="single"/>
          <w:rtl/>
          <w:lang w:bidi="ar-DZ"/>
        </w:rPr>
        <w:t>أ</w:t>
      </w:r>
      <w:r w:rsidR="0031722C" w:rsidRPr="00A2565F">
        <w:rPr>
          <w:rFonts w:ascii="Arabic Typesetting" w:hAnsi="Arabic Typesetting" w:cs="Arabic Typesetting"/>
          <w:b/>
          <w:bCs/>
          <w:sz w:val="44"/>
          <w:szCs w:val="44"/>
          <w:u w:val="single"/>
          <w:rtl/>
          <w:lang w:bidi="ar-DZ"/>
        </w:rPr>
        <w:t>ـ</w:t>
      </w:r>
      <w:r w:rsidRPr="00A2565F">
        <w:rPr>
          <w:rFonts w:ascii="Arabic Typesetting" w:hAnsi="Arabic Typesetting" w:cs="Arabic Typesetting"/>
          <w:b/>
          <w:bCs/>
          <w:sz w:val="44"/>
          <w:szCs w:val="44"/>
          <w:u w:val="single"/>
          <w:rtl/>
          <w:lang w:bidi="ar-DZ"/>
        </w:rPr>
        <w:t xml:space="preserve"> </w:t>
      </w:r>
      <w:r w:rsidR="00BF7629" w:rsidRPr="00A2565F">
        <w:rPr>
          <w:rFonts w:ascii="Arabic Typesetting" w:hAnsi="Arabic Typesetting" w:cs="Arabic Typesetting"/>
          <w:b/>
          <w:bCs/>
          <w:sz w:val="44"/>
          <w:szCs w:val="44"/>
          <w:u w:val="single"/>
          <w:rtl/>
          <w:lang w:bidi="ar-DZ"/>
        </w:rPr>
        <w:t>مجالات</w:t>
      </w:r>
      <w:r w:rsidR="002D11B1" w:rsidRPr="00A2565F">
        <w:rPr>
          <w:rFonts w:ascii="Arabic Typesetting" w:hAnsi="Arabic Typesetting" w:cs="Arabic Typesetting"/>
          <w:b/>
          <w:bCs/>
          <w:sz w:val="44"/>
          <w:szCs w:val="44"/>
          <w:u w:val="single"/>
          <w:rtl/>
          <w:lang w:bidi="ar-DZ"/>
        </w:rPr>
        <w:t>ه:</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الشعر</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بأنواعه</w:t>
      </w:r>
      <w:r w:rsidRPr="00A2565F">
        <w:rPr>
          <w:rFonts w:ascii="Arabic Typesetting" w:hAnsi="Arabic Typesetting" w:cs="Arabic Typesetting"/>
          <w:sz w:val="44"/>
          <w:szCs w:val="44"/>
          <w:lang w:bidi="ar-DZ"/>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القصة</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والرواية</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والمسرحية</w:t>
      </w:r>
      <w:r w:rsidRPr="00A2565F">
        <w:rPr>
          <w:rFonts w:ascii="Arabic Typesetting" w:hAnsi="Arabic Typesetting" w:cs="Arabic Typesetting"/>
          <w:sz w:val="44"/>
          <w:szCs w:val="44"/>
          <w:lang w:bidi="ar-DZ"/>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السير</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والتراجم</w:t>
      </w:r>
      <w:r w:rsidRPr="00A2565F">
        <w:rPr>
          <w:rFonts w:ascii="Arabic Typesetting" w:hAnsi="Arabic Typesetting" w:cs="Arabic Typesetting"/>
          <w:sz w:val="44"/>
          <w:szCs w:val="44"/>
          <w:lang w:bidi="ar-DZ"/>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الوصف</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بأنواعه</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المختلفة</w:t>
      </w:r>
      <w:r w:rsidRPr="00A2565F">
        <w:rPr>
          <w:rFonts w:ascii="Arabic Typesetting" w:hAnsi="Arabic Typesetting" w:cs="Arabic Typesetting"/>
          <w:sz w:val="44"/>
          <w:szCs w:val="44"/>
          <w:lang w:bidi="ar-DZ"/>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الخواطر</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الإنسانية</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المقالات</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الأدبية</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والفنية</w:t>
      </w:r>
      <w:r w:rsidRPr="00A2565F">
        <w:rPr>
          <w:rFonts w:ascii="Arabic Typesetting" w:hAnsi="Arabic Typesetting" w:cs="Arabic Typesetting"/>
          <w:sz w:val="44"/>
          <w:szCs w:val="44"/>
          <w:lang w:bidi="ar-DZ"/>
        </w:rPr>
        <w:t>.</w:t>
      </w:r>
    </w:p>
    <w:p w:rsidR="00BF7629" w:rsidRPr="00A2565F" w:rsidRDefault="001E25F2"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b/>
          <w:bCs/>
          <w:sz w:val="44"/>
          <w:szCs w:val="44"/>
          <w:lang w:bidi="ar-DZ"/>
        </w:rPr>
      </w:pPr>
      <w:r w:rsidRPr="00A2565F">
        <w:rPr>
          <w:rFonts w:ascii="Arabic Typesetting" w:hAnsi="Arabic Typesetting" w:cs="Arabic Typesetting"/>
          <w:b/>
          <w:bCs/>
          <w:sz w:val="44"/>
          <w:szCs w:val="44"/>
          <w:u w:val="single"/>
          <w:rtl/>
          <w:lang w:bidi="ar-DZ"/>
        </w:rPr>
        <w:t xml:space="preserve">ب_ </w:t>
      </w:r>
      <w:r w:rsidR="00BF7629" w:rsidRPr="00A2565F">
        <w:rPr>
          <w:rFonts w:ascii="Arabic Typesetting" w:hAnsi="Arabic Typesetting" w:cs="Arabic Typesetting"/>
          <w:b/>
          <w:bCs/>
          <w:sz w:val="44"/>
          <w:szCs w:val="44"/>
          <w:u w:val="single"/>
          <w:rtl/>
          <w:lang w:bidi="ar-DZ"/>
        </w:rPr>
        <w:t>مهارات</w:t>
      </w:r>
      <w:r w:rsidR="0093339F" w:rsidRPr="00A2565F">
        <w:rPr>
          <w:rFonts w:ascii="Arabic Typesetting" w:hAnsi="Arabic Typesetting" w:cs="Arabic Typesetting"/>
          <w:b/>
          <w:bCs/>
          <w:sz w:val="44"/>
          <w:szCs w:val="44"/>
          <w:u w:val="single"/>
          <w:rtl/>
          <w:lang w:bidi="ar-DZ"/>
        </w:rPr>
        <w:t>ه العامة</w:t>
      </w:r>
      <w:r w:rsidR="0093339F" w:rsidRPr="00A2565F">
        <w:rPr>
          <w:rFonts w:ascii="Arabic Typesetting" w:hAnsi="Arabic Typesetting" w:cs="Arabic Typesetting"/>
          <w:b/>
          <w:bCs/>
          <w:sz w:val="44"/>
          <w:szCs w:val="44"/>
          <w:rtl/>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الدقة</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في</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وضع</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علامات</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الترقيم</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والعناوين</w:t>
      </w: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والهوامش</w:t>
      </w:r>
      <w:r w:rsidRPr="00A2565F">
        <w:rPr>
          <w:rFonts w:ascii="Arabic Typesetting" w:hAnsi="Arabic Typesetting" w:cs="Arabic Typesetting"/>
          <w:sz w:val="44"/>
          <w:szCs w:val="44"/>
          <w:lang w:bidi="ar-DZ"/>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اختيار</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الكلمة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المناسبة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للمعنى</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جودة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المقدمة،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وحسن</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الخاتمة</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اختيار</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الجمل</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الملائمة</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lang w:bidi="ar-DZ"/>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اكتمال</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أركان</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الجملة</w:t>
      </w:r>
      <w:r w:rsidRPr="00A2565F">
        <w:rPr>
          <w:rFonts w:ascii="Arabic Typesetting" w:hAnsi="Arabic Typesetting" w:cs="Arabic Typesetting"/>
          <w:sz w:val="44"/>
          <w:szCs w:val="44"/>
          <w:lang w:bidi="ar-DZ"/>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الربط</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الجيد</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بين</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الجمل</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ترتيب</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الجمل</w:t>
      </w:r>
      <w:r w:rsidRPr="00A2565F">
        <w:rPr>
          <w:rFonts w:ascii="Arabic Typesetting" w:hAnsi="Arabic Typesetting" w:cs="Arabic Typesetting"/>
          <w:sz w:val="44"/>
          <w:szCs w:val="44"/>
        </w:rPr>
        <w:t xml:space="preserve"> .</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إدراك</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الفكرة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التي</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تعبر</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عنها</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الجملة</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lastRenderedPageBreak/>
        <w:t xml:space="preserve">- </w:t>
      </w:r>
      <w:r w:rsidRPr="00A2565F">
        <w:rPr>
          <w:rFonts w:ascii="Arabic Typesetting" w:hAnsi="Arabic Typesetting" w:cs="Arabic Typesetting"/>
          <w:sz w:val="44"/>
          <w:szCs w:val="44"/>
          <w:rtl/>
        </w:rPr>
        <w:t>فهم</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معاني</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الجمل</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اختيار</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اللفظ</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الملائم</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للمعنى</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مراعاة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التلاؤم</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بين</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الألفاظ</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الإحساس</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بمناسبة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الكلام</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للمقام</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التعبير</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الواضح</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عن</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الآراء</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والمشاعر</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مهارة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أدوات</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الربط</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مهارة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تحديد</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الأفكار</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الأساسية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والفرعية</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ترتيب</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الأفكار</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وتسلسلها</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lang w:bidi="ar-DZ"/>
        </w:rPr>
        <w:t xml:space="preserve">- </w:t>
      </w:r>
      <w:r w:rsidRPr="00A2565F">
        <w:rPr>
          <w:rFonts w:ascii="Arabic Typesetting" w:hAnsi="Arabic Typesetting" w:cs="Arabic Typesetting"/>
          <w:sz w:val="44"/>
          <w:szCs w:val="44"/>
          <w:rtl/>
        </w:rPr>
        <w:t>تحديد</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الأفكار</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الأساسية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والفرعية</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صحة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الكتابة</w:t>
      </w:r>
      <w:r w:rsidRPr="00A2565F">
        <w:rPr>
          <w:rFonts w:ascii="Arabic Typesetting" w:hAnsi="Arabic Typesetting" w:cs="Arabic Typesetting"/>
          <w:sz w:val="44"/>
          <w:szCs w:val="44"/>
        </w:rPr>
        <w:t xml:space="preserve"> </w:t>
      </w:r>
      <w:r w:rsidR="002D11B1" w:rsidRPr="00A2565F">
        <w:rPr>
          <w:rFonts w:ascii="Arabic Typesetting" w:hAnsi="Arabic Typesetting" w:cs="Arabic Typesetting"/>
          <w:sz w:val="44"/>
          <w:szCs w:val="44"/>
          <w:rtl/>
        </w:rPr>
        <w:t>إملائيا</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تحديد</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الأفكار</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الأساسية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والفرعية</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وضوح</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الخط</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وجماله</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ترك</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مسافة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قصيرة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من</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بداية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السطر</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الأول</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في</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الفقرة</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وضوح</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الفكرة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وعمقها</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الخلو</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من</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الأخطاء</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النحوية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والصرفية</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تجنب</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الألفاظ</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العامية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في</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الكتابة</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توظيف</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الصور</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البلاغية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توظيًفا</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منا</w:t>
      </w:r>
      <w:r w:rsidR="002D11B1" w:rsidRPr="00A2565F">
        <w:rPr>
          <w:rFonts w:ascii="Arabic Typesetting" w:hAnsi="Arabic Typesetting" w:cs="Arabic Typesetting"/>
          <w:sz w:val="44"/>
          <w:szCs w:val="44"/>
          <w:rtl/>
        </w:rPr>
        <w:t>سبا</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التنويع</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بين</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الأساليب</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الخبرية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والإنشائية</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كتابة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الفقرة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من</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حيث</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الشكل</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والمضمون</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الدقة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والوضوح</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والتنظيم</w:t>
      </w:r>
      <w:r w:rsidRPr="00A2565F">
        <w:rPr>
          <w:rFonts w:ascii="Arabic Typesetting" w:hAnsi="Arabic Typesetting" w:cs="Arabic Typesetting"/>
          <w:sz w:val="44"/>
          <w:szCs w:val="44"/>
        </w:rPr>
        <w:t>.</w:t>
      </w:r>
    </w:p>
    <w:p w:rsidR="00BF7629" w:rsidRPr="00A2565F" w:rsidRDefault="00BF7629" w:rsidP="0031722C">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Pr>
      </w:pP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دقة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الاستشهادات</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وسلامة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توظيفها،</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والاستناد</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إلى</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الأدلة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والأمثلة</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عند</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عرض</w:t>
      </w:r>
      <w:r w:rsidRPr="00A2565F">
        <w:rPr>
          <w:rFonts w:ascii="Arabic Typesetting" w:hAnsi="Arabic Typesetting" w:cs="Arabic Typesetting"/>
          <w:sz w:val="44"/>
          <w:szCs w:val="44"/>
        </w:rPr>
        <w:t xml:space="preserve"> </w:t>
      </w:r>
      <w:r w:rsidRPr="00A2565F">
        <w:rPr>
          <w:rFonts w:ascii="Arabic Typesetting" w:hAnsi="Arabic Typesetting" w:cs="Arabic Typesetting"/>
          <w:sz w:val="44"/>
          <w:szCs w:val="44"/>
          <w:rtl/>
        </w:rPr>
        <w:t>الفكرة</w:t>
      </w:r>
      <w:r w:rsidRPr="00A2565F">
        <w:rPr>
          <w:rFonts w:ascii="Arabic Typesetting" w:hAnsi="Arabic Typesetting" w:cs="Arabic Typesetting"/>
          <w:sz w:val="44"/>
          <w:szCs w:val="44"/>
        </w:rPr>
        <w:t>.</w:t>
      </w:r>
    </w:p>
    <w:p w:rsidR="0093339F" w:rsidRPr="00A2565F" w:rsidRDefault="0093339F" w:rsidP="0031722C">
      <w:pPr>
        <w:pStyle w:val="ListParagraph"/>
        <w:numPr>
          <w:ilvl w:val="0"/>
          <w:numId w:val="37"/>
        </w:numPr>
        <w:tabs>
          <w:tab w:val="right" w:pos="608"/>
        </w:tabs>
        <w:autoSpaceDE w:val="0"/>
        <w:autoSpaceDN w:val="0"/>
        <w:bidi/>
        <w:adjustRightInd w:val="0"/>
        <w:spacing w:line="240" w:lineRule="auto"/>
        <w:ind w:right="-142" w:hanging="426"/>
        <w:jc w:val="both"/>
        <w:rPr>
          <w:rFonts w:ascii="Arabic Typesetting" w:hAnsi="Arabic Typesetting" w:cs="Arabic Typesetting"/>
          <w:sz w:val="44"/>
          <w:szCs w:val="44"/>
          <w:rtl/>
          <w:lang w:bidi="ar-DZ"/>
        </w:rPr>
      </w:pPr>
      <w:r w:rsidRPr="00A2565F">
        <w:rPr>
          <w:rFonts w:ascii="Arabic Typesetting" w:hAnsi="Arabic Typesetting" w:cs="Arabic Typesetting"/>
          <w:b/>
          <w:bCs/>
          <w:sz w:val="44"/>
          <w:szCs w:val="44"/>
          <w:u w:val="single"/>
          <w:rtl/>
          <w:lang w:bidi="ar-DZ"/>
        </w:rPr>
        <w:t>ومن أنماط التعبير الكتابي الأخرى</w:t>
      </w:r>
      <w:r w:rsidR="0031722C" w:rsidRPr="00A2565F">
        <w:rPr>
          <w:rFonts w:ascii="Arabic Typesetting" w:hAnsi="Arabic Typesetting" w:cs="Arabic Typesetting"/>
          <w:b/>
          <w:bCs/>
          <w:sz w:val="44"/>
          <w:szCs w:val="44"/>
          <w:u w:val="single"/>
          <w:rtl/>
          <w:lang w:bidi="ar-DZ"/>
        </w:rPr>
        <w:t>:</w:t>
      </w:r>
      <w:r w:rsidRPr="00A2565F">
        <w:rPr>
          <w:rFonts w:ascii="Arabic Typesetting" w:hAnsi="Arabic Typesetting" w:cs="Arabic Typesetting"/>
          <w:sz w:val="44"/>
          <w:szCs w:val="44"/>
          <w:rtl/>
          <w:lang w:bidi="ar-DZ"/>
        </w:rPr>
        <w:t xml:space="preserve"> نجد: </w:t>
      </w:r>
    </w:p>
    <w:p w:rsidR="0093339F" w:rsidRPr="00A2565F" w:rsidRDefault="0093339F" w:rsidP="00B44042">
      <w:pPr>
        <w:tabs>
          <w:tab w:val="right" w:pos="608"/>
        </w:tabs>
        <w:autoSpaceDE w:val="0"/>
        <w:autoSpaceDN w:val="0"/>
        <w:bidi/>
        <w:adjustRightInd w:val="0"/>
        <w:spacing w:after="0" w:line="240" w:lineRule="auto"/>
        <w:ind w:right="-142" w:hanging="426"/>
        <w:jc w:val="both"/>
        <w:rPr>
          <w:rFonts w:ascii="Arabic Typesetting" w:hAnsi="Arabic Typesetting" w:cs="Arabic Typesetting"/>
          <w:b/>
          <w:bCs/>
          <w:sz w:val="44"/>
          <w:szCs w:val="44"/>
          <w:rtl/>
          <w:lang w:bidi="ar-DZ"/>
        </w:rPr>
      </w:pPr>
      <w:r w:rsidRPr="00A2565F">
        <w:rPr>
          <w:rFonts w:ascii="Arabic Typesetting" w:hAnsi="Arabic Typesetting" w:cs="Arabic Typesetting"/>
          <w:b/>
          <w:bCs/>
          <w:sz w:val="44"/>
          <w:szCs w:val="44"/>
          <w:rtl/>
          <w:lang w:bidi="ar-DZ"/>
        </w:rPr>
        <w:t>3</w:t>
      </w:r>
      <w:r w:rsidR="0031722C" w:rsidRPr="00A2565F">
        <w:rPr>
          <w:rFonts w:ascii="Arabic Typesetting" w:hAnsi="Arabic Typesetting" w:cs="Arabic Typesetting"/>
          <w:b/>
          <w:bCs/>
          <w:sz w:val="44"/>
          <w:szCs w:val="44"/>
          <w:u w:val="single"/>
          <w:rtl/>
          <w:lang w:bidi="ar-DZ"/>
        </w:rPr>
        <w:t>ـ</w:t>
      </w:r>
      <w:r w:rsidRPr="00A2565F">
        <w:rPr>
          <w:rFonts w:ascii="Arabic Typesetting" w:hAnsi="Arabic Typesetting" w:cs="Arabic Typesetting"/>
          <w:b/>
          <w:bCs/>
          <w:sz w:val="44"/>
          <w:szCs w:val="44"/>
          <w:u w:val="single"/>
          <w:rtl/>
          <w:lang w:bidi="ar-DZ"/>
        </w:rPr>
        <w:t xml:space="preserve"> التعبير الكتاب الحر</w:t>
      </w:r>
      <w:r w:rsidR="001E25F2" w:rsidRPr="00A2565F">
        <w:rPr>
          <w:rFonts w:ascii="Arabic Typesetting" w:hAnsi="Arabic Typesetting" w:cs="Arabic Typesetting"/>
          <w:b/>
          <w:bCs/>
          <w:sz w:val="44"/>
          <w:szCs w:val="44"/>
          <w:u w:val="single"/>
          <w:rtl/>
          <w:lang w:bidi="ar-DZ"/>
        </w:rPr>
        <w:t>ّ</w:t>
      </w:r>
      <w:r w:rsidRPr="00A2565F">
        <w:rPr>
          <w:rFonts w:ascii="Arabic Typesetting" w:hAnsi="Arabic Typesetting" w:cs="Arabic Typesetting"/>
          <w:b/>
          <w:bCs/>
          <w:sz w:val="44"/>
          <w:szCs w:val="44"/>
          <w:u w:val="single"/>
          <w:rtl/>
          <w:lang w:bidi="ar-DZ"/>
        </w:rPr>
        <w:t>:</w:t>
      </w:r>
      <w:r w:rsidR="001E25F2" w:rsidRPr="00A2565F">
        <w:rPr>
          <w:rFonts w:ascii="Arabic Typesetting" w:hAnsi="Arabic Typesetting" w:cs="Arabic Typesetting"/>
          <w:b/>
          <w:bCs/>
          <w:sz w:val="44"/>
          <w:szCs w:val="44"/>
          <w:u w:val="single"/>
          <w:rtl/>
          <w:lang w:bidi="ar-DZ"/>
        </w:rPr>
        <w:t xml:space="preserve"> ( التلقائي</w:t>
      </w:r>
      <w:r w:rsidR="001E25F2" w:rsidRPr="00A2565F">
        <w:rPr>
          <w:rFonts w:ascii="Arabic Typesetting" w:hAnsi="Arabic Typesetting" w:cs="Arabic Typesetting"/>
          <w:b/>
          <w:bCs/>
          <w:sz w:val="44"/>
          <w:szCs w:val="44"/>
          <w:rtl/>
          <w:lang w:bidi="ar-DZ"/>
        </w:rPr>
        <w:t xml:space="preserve"> )</w:t>
      </w:r>
    </w:p>
    <w:p w:rsidR="001A51DB" w:rsidRPr="00A2565F" w:rsidRDefault="001A51DB" w:rsidP="00B44042">
      <w:pPr>
        <w:tabs>
          <w:tab w:val="right" w:pos="608"/>
        </w:tabs>
        <w:autoSpaceDE w:val="0"/>
        <w:autoSpaceDN w:val="0"/>
        <w:bidi/>
        <w:adjustRightInd w:val="0"/>
        <w:spacing w:after="0" w:line="240" w:lineRule="auto"/>
        <w:ind w:left="-426" w:right="-142" w:firstLine="426"/>
        <w:jc w:val="both"/>
        <w:rPr>
          <w:rFonts w:ascii="Arabic Typesetting" w:hAnsi="Arabic Typesetting" w:cs="Arabic Typesetting"/>
          <w:sz w:val="44"/>
          <w:szCs w:val="44"/>
          <w:rtl/>
          <w:lang w:bidi="ar-DZ"/>
        </w:rPr>
      </w:pPr>
      <w:r w:rsidRPr="00A2565F">
        <w:rPr>
          <w:rFonts w:ascii="Arabic Typesetting" w:hAnsi="Arabic Typesetting" w:cs="Arabic Typesetting"/>
          <w:sz w:val="44"/>
          <w:szCs w:val="44"/>
          <w:rtl/>
          <w:lang w:bidi="ar-DZ"/>
        </w:rPr>
        <w:t>لا تقيّد الكتابة فيه في موضوع معيّن، بل تترك فيه الحرية التامة للمتعلّم لاختيار الموضوعات التي ينوي الكتابة فيها، والهدف من هذا النمط هو توليد الأفكار بعيدا عن التقييد من خلال التركيز على المحتوى أكثر من الشكل.</w:t>
      </w:r>
    </w:p>
    <w:p w:rsidR="0093339F" w:rsidRPr="00A2565F" w:rsidRDefault="0093339F" w:rsidP="00B44042">
      <w:pPr>
        <w:tabs>
          <w:tab w:val="right" w:pos="608"/>
        </w:tabs>
        <w:autoSpaceDE w:val="0"/>
        <w:autoSpaceDN w:val="0"/>
        <w:bidi/>
        <w:adjustRightInd w:val="0"/>
        <w:spacing w:after="0" w:line="240" w:lineRule="auto"/>
        <w:ind w:right="-142" w:hanging="426"/>
        <w:jc w:val="both"/>
        <w:rPr>
          <w:rFonts w:ascii="Arabic Typesetting" w:hAnsi="Arabic Typesetting" w:cs="Arabic Typesetting"/>
          <w:b/>
          <w:bCs/>
          <w:sz w:val="44"/>
          <w:szCs w:val="44"/>
          <w:rtl/>
          <w:lang w:bidi="ar-DZ"/>
        </w:rPr>
      </w:pPr>
      <w:r w:rsidRPr="00A2565F">
        <w:rPr>
          <w:rFonts w:ascii="Arabic Typesetting" w:hAnsi="Arabic Typesetting" w:cs="Arabic Typesetting"/>
          <w:b/>
          <w:bCs/>
          <w:sz w:val="44"/>
          <w:szCs w:val="44"/>
          <w:u w:val="single"/>
          <w:rtl/>
          <w:lang w:bidi="ar-DZ"/>
        </w:rPr>
        <w:t>4</w:t>
      </w:r>
      <w:r w:rsidR="006F68D8" w:rsidRPr="00A2565F">
        <w:rPr>
          <w:rFonts w:ascii="Arabic Typesetting" w:hAnsi="Arabic Typesetting" w:cs="Arabic Typesetting"/>
          <w:b/>
          <w:bCs/>
          <w:sz w:val="44"/>
          <w:szCs w:val="44"/>
          <w:u w:val="single"/>
          <w:rtl/>
          <w:lang w:bidi="ar-DZ"/>
        </w:rPr>
        <w:t>ـ</w:t>
      </w:r>
      <w:r w:rsidRPr="00A2565F">
        <w:rPr>
          <w:rFonts w:ascii="Arabic Typesetting" w:hAnsi="Arabic Typesetting" w:cs="Arabic Typesetting"/>
          <w:b/>
          <w:bCs/>
          <w:sz w:val="44"/>
          <w:szCs w:val="44"/>
          <w:u w:val="single"/>
          <w:rtl/>
          <w:lang w:bidi="ar-DZ"/>
        </w:rPr>
        <w:t xml:space="preserve"> التعبير الكتابي المقيّد</w:t>
      </w:r>
      <w:r w:rsidRPr="00A2565F">
        <w:rPr>
          <w:rFonts w:ascii="Arabic Typesetting" w:hAnsi="Arabic Typesetting" w:cs="Arabic Typesetting"/>
          <w:b/>
          <w:bCs/>
          <w:sz w:val="44"/>
          <w:szCs w:val="44"/>
          <w:rtl/>
          <w:lang w:bidi="ar-DZ"/>
        </w:rPr>
        <w:t xml:space="preserve">: </w:t>
      </w:r>
    </w:p>
    <w:p w:rsidR="001A51DB" w:rsidRPr="00A2565F" w:rsidRDefault="001A51DB" w:rsidP="00B44042">
      <w:pPr>
        <w:tabs>
          <w:tab w:val="right" w:pos="608"/>
        </w:tabs>
        <w:autoSpaceDE w:val="0"/>
        <w:autoSpaceDN w:val="0"/>
        <w:bidi/>
        <w:adjustRightInd w:val="0"/>
        <w:spacing w:after="0" w:line="240" w:lineRule="auto"/>
        <w:ind w:left="-284" w:right="-142" w:firstLine="284"/>
        <w:jc w:val="both"/>
        <w:rPr>
          <w:rFonts w:ascii="Arabic Typesetting" w:hAnsi="Arabic Typesetting" w:cs="Arabic Typesetting"/>
          <w:sz w:val="44"/>
          <w:szCs w:val="44"/>
          <w:rtl/>
          <w:lang w:bidi="ar-DZ"/>
        </w:rPr>
      </w:pPr>
      <w:r w:rsidRPr="00A2565F">
        <w:rPr>
          <w:rFonts w:ascii="Arabic Typesetting" w:hAnsi="Arabic Typesetting" w:cs="Arabic Typesetting"/>
          <w:sz w:val="44"/>
          <w:szCs w:val="44"/>
          <w:rtl/>
          <w:lang w:bidi="ar-DZ"/>
        </w:rPr>
        <w:lastRenderedPageBreak/>
        <w:t>هو عكس النمط السابق؛ حيث يتقيّد المتعلّم بالكتابة في موضوع بعينه، وهذا ما يجعل أسلوبه تقليديا مع التركيز على الشكل أكثر من المضمون. والتعبير الحرّ والمقيد نمطان تعليميان.</w:t>
      </w:r>
    </w:p>
    <w:p w:rsidR="0093339F" w:rsidRPr="00A2565F" w:rsidRDefault="0093339F" w:rsidP="00B44042">
      <w:pPr>
        <w:tabs>
          <w:tab w:val="right" w:pos="608"/>
        </w:tabs>
        <w:autoSpaceDE w:val="0"/>
        <w:autoSpaceDN w:val="0"/>
        <w:bidi/>
        <w:adjustRightInd w:val="0"/>
        <w:spacing w:after="0" w:line="240" w:lineRule="auto"/>
        <w:ind w:right="-142" w:hanging="426"/>
        <w:jc w:val="both"/>
        <w:rPr>
          <w:rFonts w:ascii="Arabic Typesetting" w:hAnsi="Arabic Typesetting" w:cs="Arabic Typesetting"/>
          <w:b/>
          <w:bCs/>
          <w:sz w:val="44"/>
          <w:szCs w:val="44"/>
          <w:u w:val="single"/>
          <w:rtl/>
          <w:lang w:bidi="ar-DZ"/>
        </w:rPr>
      </w:pPr>
      <w:r w:rsidRPr="00A2565F">
        <w:rPr>
          <w:rFonts w:ascii="Arabic Typesetting" w:hAnsi="Arabic Typesetting" w:cs="Arabic Typesetting"/>
          <w:b/>
          <w:bCs/>
          <w:sz w:val="44"/>
          <w:szCs w:val="44"/>
          <w:rtl/>
          <w:lang w:bidi="ar-DZ"/>
        </w:rPr>
        <w:t>5</w:t>
      </w:r>
      <w:r w:rsidR="006F68D8" w:rsidRPr="00A2565F">
        <w:rPr>
          <w:rFonts w:ascii="Arabic Typesetting" w:hAnsi="Arabic Typesetting" w:cs="Arabic Typesetting"/>
          <w:b/>
          <w:bCs/>
          <w:sz w:val="44"/>
          <w:szCs w:val="44"/>
          <w:u w:val="single"/>
          <w:rtl/>
          <w:lang w:bidi="ar-DZ"/>
        </w:rPr>
        <w:t>ـ</w:t>
      </w:r>
      <w:r w:rsidRPr="00A2565F">
        <w:rPr>
          <w:rFonts w:ascii="Arabic Typesetting" w:hAnsi="Arabic Typesetting" w:cs="Arabic Typesetting"/>
          <w:b/>
          <w:bCs/>
          <w:sz w:val="44"/>
          <w:szCs w:val="44"/>
          <w:u w:val="single"/>
          <w:rtl/>
          <w:lang w:bidi="ar-DZ"/>
        </w:rPr>
        <w:t xml:space="preserve"> الت</w:t>
      </w:r>
      <w:r w:rsidR="006F68D8" w:rsidRPr="00A2565F">
        <w:rPr>
          <w:rFonts w:ascii="Arabic Typesetting" w:hAnsi="Arabic Typesetting" w:cs="Arabic Typesetting"/>
          <w:b/>
          <w:bCs/>
          <w:sz w:val="44"/>
          <w:szCs w:val="44"/>
          <w:u w:val="single"/>
          <w:rtl/>
          <w:lang w:bidi="ar-DZ"/>
        </w:rPr>
        <w:t>ّ</w:t>
      </w:r>
      <w:r w:rsidRPr="00A2565F">
        <w:rPr>
          <w:rFonts w:ascii="Arabic Typesetting" w:hAnsi="Arabic Typesetting" w:cs="Arabic Typesetting"/>
          <w:b/>
          <w:bCs/>
          <w:sz w:val="44"/>
          <w:szCs w:val="44"/>
          <w:u w:val="single"/>
          <w:rtl/>
          <w:lang w:bidi="ar-DZ"/>
        </w:rPr>
        <w:t>عبير الكتابي الإقناعي:</w:t>
      </w:r>
    </w:p>
    <w:p w:rsidR="0045722E" w:rsidRPr="00A2565F" w:rsidRDefault="00EC3934" w:rsidP="00B44042">
      <w:pPr>
        <w:tabs>
          <w:tab w:val="right" w:pos="608"/>
        </w:tabs>
        <w:autoSpaceDE w:val="0"/>
        <w:autoSpaceDN w:val="0"/>
        <w:bidi/>
        <w:adjustRightInd w:val="0"/>
        <w:spacing w:after="0" w:line="240" w:lineRule="auto"/>
        <w:ind w:right="-142" w:hanging="426"/>
        <w:jc w:val="both"/>
        <w:rPr>
          <w:rFonts w:ascii="Arabic Typesetting" w:hAnsi="Arabic Typesetting" w:cs="Arabic Typesetting"/>
          <w:sz w:val="44"/>
          <w:szCs w:val="44"/>
          <w:rtl/>
          <w:lang w:bidi="ar-DZ"/>
        </w:rPr>
      </w:pPr>
      <w:r w:rsidRPr="00A2565F">
        <w:rPr>
          <w:rFonts w:ascii="Arabic Typesetting" w:hAnsi="Arabic Typesetting" w:cs="Arabic Typesetting"/>
          <w:sz w:val="44"/>
          <w:szCs w:val="44"/>
          <w:rtl/>
          <w:lang w:bidi="ar-DZ"/>
        </w:rPr>
        <w:t xml:space="preserve">       </w:t>
      </w:r>
      <w:r w:rsidR="001A51DB" w:rsidRPr="00A2565F">
        <w:rPr>
          <w:rFonts w:ascii="Arabic Typesetting" w:hAnsi="Arabic Typesetting" w:cs="Arabic Typesetting"/>
          <w:sz w:val="44"/>
          <w:szCs w:val="44"/>
          <w:rtl/>
          <w:lang w:bidi="ar-DZ"/>
        </w:rPr>
        <w:t>يهدف هذا النمط إلى التأثير في القارئ وإقناعه بوجهة نظر معينة في موضوع ما</w:t>
      </w:r>
      <w:r w:rsidRPr="00A2565F">
        <w:rPr>
          <w:rFonts w:ascii="Arabic Typesetting" w:hAnsi="Arabic Typesetting" w:cs="Arabic Typesetting"/>
          <w:sz w:val="44"/>
          <w:szCs w:val="44"/>
          <w:rtl/>
          <w:lang w:bidi="ar-DZ"/>
        </w:rPr>
        <w:t>، من خلال توظيف عدّة تقنيات ووسائل تضفي المصداقية على الخطاب المكتوب</w:t>
      </w:r>
      <w:r w:rsidR="0045722E" w:rsidRPr="00A2565F">
        <w:rPr>
          <w:rFonts w:ascii="Arabic Typesetting" w:hAnsi="Arabic Typesetting" w:cs="Arabic Typesetting"/>
          <w:sz w:val="44"/>
          <w:szCs w:val="44"/>
          <w:rtl/>
          <w:lang w:bidi="ar-DZ"/>
        </w:rPr>
        <w:t xml:space="preserve">. </w:t>
      </w:r>
    </w:p>
    <w:p w:rsidR="0045722E" w:rsidRPr="00A2565F" w:rsidRDefault="00EC3934" w:rsidP="006F68D8">
      <w:pPr>
        <w:pStyle w:val="ListParagraph"/>
        <w:numPr>
          <w:ilvl w:val="0"/>
          <w:numId w:val="37"/>
        </w:numPr>
        <w:tabs>
          <w:tab w:val="right" w:pos="-284"/>
        </w:tabs>
        <w:autoSpaceDE w:val="0"/>
        <w:autoSpaceDN w:val="0"/>
        <w:bidi/>
        <w:adjustRightInd w:val="0"/>
        <w:spacing w:line="240" w:lineRule="auto"/>
        <w:ind w:left="-284" w:right="-142" w:firstLine="578"/>
        <w:jc w:val="both"/>
        <w:rPr>
          <w:rFonts w:ascii="Arabic Typesetting" w:hAnsi="Arabic Typesetting" w:cs="Arabic Typesetting"/>
          <w:sz w:val="44"/>
          <w:szCs w:val="44"/>
          <w:lang w:bidi="ar-DZ"/>
        </w:rPr>
      </w:pPr>
      <w:r w:rsidRPr="00A2565F">
        <w:rPr>
          <w:rFonts w:ascii="Arabic Typesetting" w:hAnsi="Arabic Typesetting" w:cs="Arabic Typesetting"/>
          <w:b/>
          <w:bCs/>
          <w:sz w:val="44"/>
          <w:szCs w:val="44"/>
          <w:rtl/>
          <w:lang w:bidi="ar-DZ"/>
        </w:rPr>
        <w:t>فمن الناحية الفكرية:</w:t>
      </w:r>
      <w:r w:rsidRPr="00A2565F">
        <w:rPr>
          <w:rFonts w:ascii="Arabic Typesetting" w:hAnsi="Arabic Typesetting" w:cs="Arabic Typesetting"/>
          <w:sz w:val="44"/>
          <w:szCs w:val="44"/>
          <w:rtl/>
          <w:lang w:bidi="ar-DZ"/>
        </w:rPr>
        <w:t xml:space="preserve"> يستند إلى توظيف الحجج العقلية والمنطقية، والإشارة إلى آراء الخبراء والمختصّين وإيراد الوثائق والمعلومات، إلى جانب الاستشهاد بالقرآن والحديث والأمثال والحكم</w:t>
      </w:r>
      <w:r w:rsidR="0045722E" w:rsidRPr="00A2565F">
        <w:rPr>
          <w:rFonts w:ascii="Arabic Typesetting" w:hAnsi="Arabic Typesetting" w:cs="Arabic Typesetting"/>
          <w:sz w:val="44"/>
          <w:szCs w:val="44"/>
          <w:rtl/>
          <w:lang w:bidi="ar-DZ"/>
        </w:rPr>
        <w:t xml:space="preserve">. </w:t>
      </w:r>
    </w:p>
    <w:p w:rsidR="0045722E" w:rsidRPr="00A2565F" w:rsidRDefault="0045722E" w:rsidP="006F68D8">
      <w:pPr>
        <w:pStyle w:val="ListParagraph"/>
        <w:numPr>
          <w:ilvl w:val="0"/>
          <w:numId w:val="37"/>
        </w:numPr>
        <w:tabs>
          <w:tab w:val="right" w:pos="-142"/>
          <w:tab w:val="right" w:pos="425"/>
          <w:tab w:val="right" w:pos="708"/>
        </w:tabs>
        <w:autoSpaceDE w:val="0"/>
        <w:autoSpaceDN w:val="0"/>
        <w:bidi/>
        <w:adjustRightInd w:val="0"/>
        <w:spacing w:line="240" w:lineRule="auto"/>
        <w:ind w:left="-142" w:right="-142" w:firstLine="425"/>
        <w:jc w:val="both"/>
        <w:rPr>
          <w:rFonts w:ascii="Arabic Typesetting" w:hAnsi="Arabic Typesetting" w:cs="Arabic Typesetting"/>
          <w:sz w:val="44"/>
          <w:szCs w:val="44"/>
          <w:lang w:bidi="ar-DZ"/>
        </w:rPr>
      </w:pPr>
      <w:r w:rsidRPr="00A2565F">
        <w:rPr>
          <w:rFonts w:ascii="Arabic Typesetting" w:hAnsi="Arabic Typesetting" w:cs="Arabic Typesetting"/>
          <w:b/>
          <w:bCs/>
          <w:sz w:val="44"/>
          <w:szCs w:val="44"/>
          <w:rtl/>
          <w:lang w:bidi="ar-DZ"/>
        </w:rPr>
        <w:t xml:space="preserve">ومن ناحية الأسلوب: </w:t>
      </w:r>
      <w:r w:rsidRPr="00A2565F">
        <w:rPr>
          <w:rFonts w:ascii="Arabic Typesetting" w:hAnsi="Arabic Typesetting" w:cs="Arabic Typesetting"/>
          <w:sz w:val="44"/>
          <w:szCs w:val="44"/>
          <w:rtl/>
          <w:lang w:bidi="ar-DZ"/>
        </w:rPr>
        <w:t xml:space="preserve">يعتمد على توظيف البيان والتصوير والإشارات الرمزية وتنويع الأساليب اللغوية كالنداء والاستفهام والتوكيد.  </w:t>
      </w:r>
    </w:p>
    <w:p w:rsidR="0045722E" w:rsidRPr="00A2565F" w:rsidRDefault="0045722E" w:rsidP="006F68D8">
      <w:pPr>
        <w:pStyle w:val="ListParagraph"/>
        <w:numPr>
          <w:ilvl w:val="0"/>
          <w:numId w:val="37"/>
        </w:numPr>
        <w:tabs>
          <w:tab w:val="right" w:pos="283"/>
          <w:tab w:val="right" w:pos="608"/>
        </w:tabs>
        <w:autoSpaceDE w:val="0"/>
        <w:autoSpaceDN w:val="0"/>
        <w:bidi/>
        <w:adjustRightInd w:val="0"/>
        <w:spacing w:line="240" w:lineRule="auto"/>
        <w:ind w:left="-284" w:right="-142" w:firstLine="284"/>
        <w:jc w:val="both"/>
        <w:rPr>
          <w:rFonts w:ascii="Arabic Typesetting" w:hAnsi="Arabic Typesetting" w:cs="Arabic Typesetting"/>
          <w:sz w:val="44"/>
          <w:szCs w:val="44"/>
          <w:lang w:bidi="ar-DZ"/>
        </w:rPr>
      </w:pPr>
      <w:r w:rsidRPr="00A2565F">
        <w:rPr>
          <w:rFonts w:ascii="Arabic Typesetting" w:hAnsi="Arabic Typesetting" w:cs="Arabic Typesetting"/>
          <w:b/>
          <w:bCs/>
          <w:sz w:val="44"/>
          <w:szCs w:val="44"/>
          <w:rtl/>
          <w:lang w:bidi="ar-DZ"/>
        </w:rPr>
        <w:t>ومن ناحية بناء الجمل:</w:t>
      </w:r>
      <w:r w:rsidRPr="00A2565F">
        <w:rPr>
          <w:rFonts w:ascii="Arabic Typesetting" w:hAnsi="Arabic Typesetting" w:cs="Arabic Typesetting"/>
          <w:sz w:val="44"/>
          <w:szCs w:val="44"/>
          <w:rtl/>
          <w:lang w:bidi="ar-DZ"/>
        </w:rPr>
        <w:t xml:space="preserve"> فيرتكز على الجمل الطويلة نسبيا وذلك لتفسير أمر ما، أو لذكر الأسباب والنتائج  على سبيل المثال، وقد يلجأ إلى استخدام الجمل الإيقاعية بهدف إحداث الأثر المرجوّ. </w:t>
      </w:r>
    </w:p>
    <w:p w:rsidR="001A51DB" w:rsidRPr="00A2565F" w:rsidRDefault="001A51DB" w:rsidP="006F68D8">
      <w:pPr>
        <w:pStyle w:val="ListParagraph"/>
        <w:tabs>
          <w:tab w:val="right" w:pos="283"/>
          <w:tab w:val="right" w:pos="608"/>
        </w:tabs>
        <w:autoSpaceDE w:val="0"/>
        <w:autoSpaceDN w:val="0"/>
        <w:bidi/>
        <w:adjustRightInd w:val="0"/>
        <w:spacing w:line="240" w:lineRule="auto"/>
        <w:ind w:left="-284" w:right="-142" w:firstLine="284"/>
        <w:jc w:val="both"/>
        <w:rPr>
          <w:rFonts w:ascii="Arabic Typesetting" w:hAnsi="Arabic Typesetting" w:cs="Arabic Typesetting"/>
          <w:sz w:val="44"/>
          <w:szCs w:val="44"/>
          <w:rtl/>
          <w:lang w:bidi="ar-DZ"/>
        </w:rPr>
      </w:pPr>
      <w:r w:rsidRPr="00A2565F">
        <w:rPr>
          <w:rFonts w:ascii="Arabic Typesetting" w:hAnsi="Arabic Typesetting" w:cs="Arabic Typesetting"/>
          <w:sz w:val="44"/>
          <w:szCs w:val="44"/>
          <w:rtl/>
          <w:lang w:bidi="ar-DZ"/>
        </w:rPr>
        <w:t>و يأتي على شكل مقالة مختلفة الأنوا</w:t>
      </w:r>
      <w:r w:rsidR="00EC3934" w:rsidRPr="00A2565F">
        <w:rPr>
          <w:rFonts w:ascii="Arabic Typesetting" w:hAnsi="Arabic Typesetting" w:cs="Arabic Typesetting"/>
          <w:sz w:val="44"/>
          <w:szCs w:val="44"/>
          <w:rtl/>
          <w:lang w:bidi="ar-DZ"/>
        </w:rPr>
        <w:t xml:space="preserve">ع أو خطبة أو قصيدة أو ملصق دعائي أو إعلان.  </w:t>
      </w:r>
    </w:p>
    <w:p w:rsidR="0093339F" w:rsidRPr="00A2565F" w:rsidRDefault="0093339F" w:rsidP="00B44042">
      <w:pPr>
        <w:tabs>
          <w:tab w:val="right" w:pos="608"/>
        </w:tabs>
        <w:autoSpaceDE w:val="0"/>
        <w:autoSpaceDN w:val="0"/>
        <w:bidi/>
        <w:adjustRightInd w:val="0"/>
        <w:spacing w:after="0" w:line="240" w:lineRule="auto"/>
        <w:ind w:right="-142" w:hanging="426"/>
        <w:jc w:val="both"/>
        <w:rPr>
          <w:rFonts w:ascii="Arabic Typesetting" w:hAnsi="Arabic Typesetting" w:cs="Arabic Typesetting"/>
          <w:b/>
          <w:bCs/>
          <w:sz w:val="44"/>
          <w:szCs w:val="44"/>
          <w:rtl/>
          <w:lang w:bidi="ar-DZ"/>
        </w:rPr>
      </w:pPr>
      <w:r w:rsidRPr="00A2565F">
        <w:rPr>
          <w:rFonts w:ascii="Arabic Typesetting" w:hAnsi="Arabic Typesetting" w:cs="Arabic Typesetting"/>
          <w:b/>
          <w:bCs/>
          <w:sz w:val="44"/>
          <w:szCs w:val="44"/>
          <w:rtl/>
          <w:lang w:bidi="ar-DZ"/>
        </w:rPr>
        <w:t>6</w:t>
      </w:r>
      <w:r w:rsidR="00B44042" w:rsidRPr="00A2565F">
        <w:rPr>
          <w:rFonts w:ascii="Arabic Typesetting" w:hAnsi="Arabic Typesetting" w:cs="Arabic Typesetting"/>
          <w:b/>
          <w:bCs/>
          <w:sz w:val="44"/>
          <w:szCs w:val="44"/>
          <w:rtl/>
          <w:lang w:bidi="ar-DZ"/>
        </w:rPr>
        <w:t>ـ</w:t>
      </w:r>
      <w:r w:rsidRPr="00A2565F">
        <w:rPr>
          <w:rFonts w:ascii="Arabic Typesetting" w:hAnsi="Arabic Typesetting" w:cs="Arabic Typesetting"/>
          <w:b/>
          <w:bCs/>
          <w:sz w:val="44"/>
          <w:szCs w:val="44"/>
          <w:rtl/>
          <w:lang w:bidi="ar-DZ"/>
        </w:rPr>
        <w:t xml:space="preserve"> </w:t>
      </w:r>
      <w:r w:rsidRPr="00A2565F">
        <w:rPr>
          <w:rFonts w:ascii="Arabic Typesetting" w:hAnsi="Arabic Typesetting" w:cs="Arabic Typesetting"/>
          <w:b/>
          <w:bCs/>
          <w:sz w:val="44"/>
          <w:szCs w:val="44"/>
          <w:u w:val="single"/>
          <w:rtl/>
          <w:lang w:bidi="ar-DZ"/>
        </w:rPr>
        <w:t>الت</w:t>
      </w:r>
      <w:r w:rsidR="00B44042" w:rsidRPr="00A2565F">
        <w:rPr>
          <w:rFonts w:ascii="Arabic Typesetting" w:hAnsi="Arabic Typesetting" w:cs="Arabic Typesetting"/>
          <w:b/>
          <w:bCs/>
          <w:sz w:val="44"/>
          <w:szCs w:val="44"/>
          <w:u w:val="single"/>
          <w:rtl/>
          <w:lang w:bidi="ar-DZ"/>
        </w:rPr>
        <w:t>ّ</w:t>
      </w:r>
      <w:r w:rsidRPr="00A2565F">
        <w:rPr>
          <w:rFonts w:ascii="Arabic Typesetting" w:hAnsi="Arabic Typesetting" w:cs="Arabic Typesetting"/>
          <w:b/>
          <w:bCs/>
          <w:sz w:val="44"/>
          <w:szCs w:val="44"/>
          <w:u w:val="single"/>
          <w:rtl/>
          <w:lang w:bidi="ar-DZ"/>
        </w:rPr>
        <w:t>عبير الكتابي الش</w:t>
      </w:r>
      <w:r w:rsidR="00B44042" w:rsidRPr="00A2565F">
        <w:rPr>
          <w:rFonts w:ascii="Arabic Typesetting" w:hAnsi="Arabic Typesetting" w:cs="Arabic Typesetting"/>
          <w:b/>
          <w:bCs/>
          <w:sz w:val="44"/>
          <w:szCs w:val="44"/>
          <w:u w:val="single"/>
          <w:rtl/>
          <w:lang w:bidi="ar-DZ"/>
        </w:rPr>
        <w:t>ّ</w:t>
      </w:r>
      <w:r w:rsidRPr="00A2565F">
        <w:rPr>
          <w:rFonts w:ascii="Arabic Typesetting" w:hAnsi="Arabic Typesetting" w:cs="Arabic Typesetting"/>
          <w:b/>
          <w:bCs/>
          <w:sz w:val="44"/>
          <w:szCs w:val="44"/>
          <w:u w:val="single"/>
          <w:rtl/>
          <w:lang w:bidi="ar-DZ"/>
        </w:rPr>
        <w:t>عبي</w:t>
      </w:r>
      <w:r w:rsidRPr="00A2565F">
        <w:rPr>
          <w:rFonts w:ascii="Arabic Typesetting" w:hAnsi="Arabic Typesetting" w:cs="Arabic Typesetting"/>
          <w:b/>
          <w:bCs/>
          <w:sz w:val="44"/>
          <w:szCs w:val="44"/>
          <w:rtl/>
          <w:lang w:bidi="ar-DZ"/>
        </w:rPr>
        <w:t xml:space="preserve">:  </w:t>
      </w:r>
    </w:p>
    <w:p w:rsidR="00EC3934" w:rsidRPr="00A2565F" w:rsidRDefault="0045722E" w:rsidP="00B44042">
      <w:pPr>
        <w:tabs>
          <w:tab w:val="right" w:pos="608"/>
        </w:tabs>
        <w:autoSpaceDE w:val="0"/>
        <w:autoSpaceDN w:val="0"/>
        <w:bidi/>
        <w:adjustRightInd w:val="0"/>
        <w:spacing w:after="0" w:line="240" w:lineRule="auto"/>
        <w:ind w:left="-426" w:right="-142" w:hanging="426"/>
        <w:jc w:val="both"/>
        <w:rPr>
          <w:rFonts w:ascii="Arabic Typesetting" w:hAnsi="Arabic Typesetting" w:cs="Arabic Typesetting"/>
          <w:sz w:val="44"/>
          <w:szCs w:val="44"/>
          <w:rtl/>
          <w:lang w:bidi="ar-DZ"/>
        </w:rPr>
      </w:pPr>
      <w:r w:rsidRPr="00A2565F">
        <w:rPr>
          <w:rFonts w:ascii="Arabic Typesetting" w:hAnsi="Arabic Typesetting" w:cs="Arabic Typesetting"/>
          <w:sz w:val="44"/>
          <w:szCs w:val="44"/>
          <w:rtl/>
          <w:lang w:bidi="ar-DZ"/>
        </w:rPr>
        <w:t xml:space="preserve">        </w:t>
      </w:r>
      <w:r w:rsidR="00EC3934" w:rsidRPr="00A2565F">
        <w:rPr>
          <w:rFonts w:ascii="Arabic Typesetting" w:hAnsi="Arabic Typesetting" w:cs="Arabic Typesetting"/>
          <w:sz w:val="44"/>
          <w:szCs w:val="44"/>
          <w:rtl/>
          <w:lang w:bidi="ar-DZ"/>
        </w:rPr>
        <w:t>يعد</w:t>
      </w:r>
      <w:r w:rsidRPr="00A2565F">
        <w:rPr>
          <w:rFonts w:ascii="Arabic Typesetting" w:hAnsi="Arabic Typesetting" w:cs="Arabic Typesetting"/>
          <w:sz w:val="44"/>
          <w:szCs w:val="44"/>
          <w:rtl/>
          <w:lang w:bidi="ar-DZ"/>
        </w:rPr>
        <w:t>ّ التراث الشعبي فرعا مهمّا من فروع المعرفة الإنسانية، ومن مجالاته الأدب الشعبي؛ وهو أدب محكي؛ أي شفهي تناقلته ألسنة الرواة، الأمر الذي أدى إلى ضياع الكثير من روائعه، ومنه ما دوّن كتابيا، ومن أشكاله المكتوبة: الأغنية الشعبية، الحكاية الشعبية، الأمثال والألغاز الشعبية وغيرها.</w:t>
      </w:r>
    </w:p>
    <w:p w:rsidR="0045722E" w:rsidRPr="00A2565F" w:rsidRDefault="0045722E" w:rsidP="00B44042">
      <w:pPr>
        <w:tabs>
          <w:tab w:val="right" w:pos="608"/>
        </w:tabs>
        <w:autoSpaceDE w:val="0"/>
        <w:autoSpaceDN w:val="0"/>
        <w:bidi/>
        <w:adjustRightInd w:val="0"/>
        <w:spacing w:line="240" w:lineRule="auto"/>
        <w:ind w:left="-426" w:right="-142"/>
        <w:jc w:val="both"/>
        <w:rPr>
          <w:rFonts w:ascii="Arabic Typesetting" w:hAnsi="Arabic Typesetting" w:cs="Arabic Typesetting"/>
          <w:sz w:val="44"/>
          <w:szCs w:val="44"/>
          <w:rtl/>
          <w:lang w:bidi="ar-DZ"/>
        </w:rPr>
      </w:pPr>
      <w:r w:rsidRPr="00A2565F">
        <w:rPr>
          <w:rFonts w:ascii="Arabic Typesetting" w:hAnsi="Arabic Typesetting" w:cs="Arabic Typesetting"/>
          <w:sz w:val="44"/>
          <w:szCs w:val="44"/>
          <w:rtl/>
          <w:lang w:bidi="ar-DZ"/>
        </w:rPr>
        <w:t xml:space="preserve">      و</w:t>
      </w:r>
      <w:r w:rsidR="005257D1" w:rsidRPr="00A2565F">
        <w:rPr>
          <w:rFonts w:ascii="Arabic Typesetting" w:hAnsi="Arabic Typesetting" w:cs="Arabic Typesetting"/>
          <w:sz w:val="44"/>
          <w:szCs w:val="44"/>
          <w:rtl/>
          <w:lang w:bidi="ar-DZ"/>
        </w:rPr>
        <w:t>لغة هذا النمط عموما لغة شعبية عامية ارتجالية قريبة من عامة الناس و</w:t>
      </w:r>
      <w:r w:rsidRPr="00A2565F">
        <w:rPr>
          <w:rFonts w:ascii="Arabic Typesetting" w:hAnsi="Arabic Typesetting" w:cs="Arabic Typesetting"/>
          <w:sz w:val="44"/>
          <w:szCs w:val="44"/>
          <w:rtl/>
          <w:lang w:bidi="ar-DZ"/>
        </w:rPr>
        <w:t>تتميّز بتصوير البيئة الشعبية ونقل تفاصيلها</w:t>
      </w:r>
      <w:r w:rsidR="005257D1" w:rsidRPr="00A2565F">
        <w:rPr>
          <w:rFonts w:ascii="Arabic Typesetting" w:hAnsi="Arabic Typesetting" w:cs="Arabic Typesetting"/>
          <w:sz w:val="44"/>
          <w:szCs w:val="44"/>
          <w:rtl/>
          <w:lang w:bidi="ar-DZ"/>
        </w:rPr>
        <w:t>، ومن خصائصها توظيف بعض الصيغ الجاهزة، مثل: كان يا مكان في الحكاية الشعبية.</w:t>
      </w:r>
    </w:p>
    <w:p w:rsidR="0093339F" w:rsidRPr="00A2565F" w:rsidRDefault="0093339F" w:rsidP="00B44042">
      <w:pPr>
        <w:tabs>
          <w:tab w:val="right" w:pos="608"/>
        </w:tabs>
        <w:autoSpaceDE w:val="0"/>
        <w:autoSpaceDN w:val="0"/>
        <w:bidi/>
        <w:adjustRightInd w:val="0"/>
        <w:spacing w:line="240" w:lineRule="auto"/>
        <w:ind w:right="-142" w:hanging="426"/>
        <w:jc w:val="both"/>
        <w:rPr>
          <w:rFonts w:ascii="Arabic Typesetting" w:hAnsi="Arabic Typesetting" w:cs="Arabic Typesetting"/>
          <w:b/>
          <w:bCs/>
          <w:sz w:val="44"/>
          <w:szCs w:val="44"/>
          <w:u w:val="single"/>
          <w:rtl/>
          <w:lang w:bidi="ar-DZ"/>
        </w:rPr>
      </w:pPr>
      <w:r w:rsidRPr="00A2565F">
        <w:rPr>
          <w:rFonts w:ascii="Arabic Typesetting" w:hAnsi="Arabic Typesetting" w:cs="Arabic Typesetting"/>
          <w:b/>
          <w:bCs/>
          <w:sz w:val="44"/>
          <w:szCs w:val="44"/>
          <w:u w:val="single"/>
          <w:rtl/>
          <w:lang w:bidi="ar-DZ"/>
        </w:rPr>
        <w:t>7</w:t>
      </w:r>
      <w:r w:rsidR="00B44042" w:rsidRPr="00A2565F">
        <w:rPr>
          <w:rFonts w:ascii="Arabic Typesetting" w:hAnsi="Arabic Typesetting" w:cs="Arabic Typesetting"/>
          <w:b/>
          <w:bCs/>
          <w:sz w:val="44"/>
          <w:szCs w:val="44"/>
          <w:u w:val="single"/>
          <w:rtl/>
          <w:lang w:bidi="ar-DZ"/>
        </w:rPr>
        <w:t>ـ</w:t>
      </w:r>
      <w:r w:rsidRPr="00A2565F">
        <w:rPr>
          <w:rFonts w:ascii="Arabic Typesetting" w:hAnsi="Arabic Typesetting" w:cs="Arabic Typesetting"/>
          <w:b/>
          <w:bCs/>
          <w:sz w:val="44"/>
          <w:szCs w:val="44"/>
          <w:u w:val="single"/>
          <w:rtl/>
          <w:lang w:bidi="ar-DZ"/>
        </w:rPr>
        <w:t xml:space="preserve"> التعبير الكتابي الرقمي:</w:t>
      </w:r>
      <w:r w:rsidR="001E25F2" w:rsidRPr="00A2565F">
        <w:rPr>
          <w:rFonts w:ascii="Arabic Typesetting" w:hAnsi="Arabic Typesetting" w:cs="Arabic Typesetting"/>
          <w:b/>
          <w:bCs/>
          <w:sz w:val="44"/>
          <w:szCs w:val="44"/>
          <w:u w:val="single"/>
          <w:rtl/>
          <w:lang w:bidi="ar-DZ"/>
        </w:rPr>
        <w:t xml:space="preserve"> ( الكتابة الرقمية )</w:t>
      </w:r>
    </w:p>
    <w:p w:rsidR="005257D1" w:rsidRPr="00A2565F" w:rsidRDefault="00DE479B" w:rsidP="00B44042">
      <w:pPr>
        <w:tabs>
          <w:tab w:val="right" w:pos="608"/>
        </w:tabs>
        <w:autoSpaceDE w:val="0"/>
        <w:autoSpaceDN w:val="0"/>
        <w:bidi/>
        <w:adjustRightInd w:val="0"/>
        <w:spacing w:line="240" w:lineRule="auto"/>
        <w:ind w:left="-284" w:right="-142" w:hanging="426"/>
        <w:jc w:val="both"/>
        <w:rPr>
          <w:rFonts w:ascii="Arabic Typesetting" w:hAnsi="Arabic Typesetting" w:cs="Arabic Typesetting"/>
          <w:sz w:val="44"/>
          <w:szCs w:val="44"/>
          <w:rtl/>
          <w:lang w:bidi="ar-DZ"/>
        </w:rPr>
      </w:pPr>
      <w:r w:rsidRPr="00A2565F">
        <w:rPr>
          <w:rFonts w:ascii="Arabic Typesetting" w:hAnsi="Arabic Typesetting" w:cs="Arabic Typesetting"/>
          <w:sz w:val="44"/>
          <w:szCs w:val="44"/>
          <w:rtl/>
          <w:lang w:bidi="ar-DZ"/>
        </w:rPr>
        <w:t xml:space="preserve">        </w:t>
      </w:r>
      <w:r w:rsidR="0093339F" w:rsidRPr="00A2565F">
        <w:rPr>
          <w:rFonts w:ascii="Arabic Typesetting" w:hAnsi="Arabic Typesetting" w:cs="Arabic Typesetting"/>
          <w:sz w:val="44"/>
          <w:szCs w:val="44"/>
          <w:rtl/>
          <w:lang w:bidi="ar-DZ"/>
        </w:rPr>
        <w:t xml:space="preserve"> </w:t>
      </w:r>
      <w:r w:rsidR="005257D1" w:rsidRPr="00A2565F">
        <w:rPr>
          <w:rFonts w:ascii="Arabic Typesetting" w:hAnsi="Arabic Typesetting" w:cs="Arabic Typesetting"/>
          <w:sz w:val="44"/>
          <w:szCs w:val="44"/>
          <w:rtl/>
          <w:lang w:bidi="ar-DZ"/>
        </w:rPr>
        <w:t xml:space="preserve">إنّ </w:t>
      </w:r>
      <w:r w:rsidR="00EC3934" w:rsidRPr="00A2565F">
        <w:rPr>
          <w:rFonts w:ascii="Arabic Typesetting" w:hAnsi="Arabic Typesetting" w:cs="Arabic Typesetting"/>
          <w:sz w:val="44"/>
          <w:szCs w:val="44"/>
          <w:rtl/>
          <w:lang w:bidi="ar-DZ"/>
        </w:rPr>
        <w:t>الكتابة</w:t>
      </w:r>
      <w:r w:rsidR="005257D1" w:rsidRPr="00A2565F">
        <w:rPr>
          <w:rFonts w:ascii="Arabic Typesetting" w:hAnsi="Arabic Typesetting" w:cs="Arabic Typesetting"/>
          <w:sz w:val="44"/>
          <w:szCs w:val="44"/>
          <w:rtl/>
          <w:lang w:bidi="ar-DZ"/>
        </w:rPr>
        <w:t xml:space="preserve"> الر</w:t>
      </w:r>
      <w:r w:rsidR="00B44042" w:rsidRPr="00A2565F">
        <w:rPr>
          <w:rFonts w:ascii="Arabic Typesetting" w:hAnsi="Arabic Typesetting" w:cs="Arabic Typesetting"/>
          <w:sz w:val="44"/>
          <w:szCs w:val="44"/>
          <w:rtl/>
          <w:lang w:bidi="ar-DZ"/>
        </w:rPr>
        <w:t>ّ</w:t>
      </w:r>
      <w:r w:rsidR="005257D1" w:rsidRPr="00A2565F">
        <w:rPr>
          <w:rFonts w:ascii="Arabic Typesetting" w:hAnsi="Arabic Typesetting" w:cs="Arabic Typesetting"/>
          <w:sz w:val="44"/>
          <w:szCs w:val="44"/>
          <w:rtl/>
          <w:lang w:bidi="ar-DZ"/>
        </w:rPr>
        <w:t>قمية نمط جديد من الكتابة تولّد نتيجة التطور الهائل في مجال تكنولوجيا الإعلام والتواصل، وتطلق عليها عدّة تسميات: الإبداع الرقمي، والكتاب الإلكتروني، والترقيم، وغيرها. و</w:t>
      </w:r>
      <w:r w:rsidR="005257D1" w:rsidRPr="00A2565F">
        <w:rPr>
          <w:rFonts w:ascii="Arabic Typesetting" w:hAnsi="Arabic Typesetting" w:cs="Arabic Typesetting"/>
          <w:b/>
          <w:bCs/>
          <w:sz w:val="44"/>
          <w:szCs w:val="44"/>
          <w:rtl/>
          <w:lang w:bidi="ar-DZ"/>
        </w:rPr>
        <w:t xml:space="preserve">تعرّف </w:t>
      </w:r>
      <w:r w:rsidR="005257D1" w:rsidRPr="00A2565F">
        <w:rPr>
          <w:rFonts w:ascii="Arabic Typesetting" w:hAnsi="Arabic Typesetting" w:cs="Arabic Typesetting"/>
          <w:sz w:val="44"/>
          <w:szCs w:val="44"/>
          <w:rtl/>
          <w:lang w:bidi="ar-DZ"/>
        </w:rPr>
        <w:t>بأنّها</w:t>
      </w:r>
      <w:r w:rsidRPr="00A2565F">
        <w:rPr>
          <w:rFonts w:ascii="Arabic Typesetting" w:hAnsi="Arabic Typesetting" w:cs="Arabic Typesetting"/>
          <w:sz w:val="44"/>
          <w:szCs w:val="44"/>
          <w:rtl/>
          <w:lang w:bidi="ar-DZ"/>
        </w:rPr>
        <w:t>:</w:t>
      </w:r>
      <w:r w:rsidR="005257D1" w:rsidRPr="00A2565F">
        <w:rPr>
          <w:rFonts w:ascii="Arabic Typesetting" w:hAnsi="Arabic Typesetting" w:cs="Arabic Typesetting"/>
          <w:sz w:val="44"/>
          <w:szCs w:val="44"/>
          <w:rtl/>
          <w:lang w:bidi="ar-DZ"/>
        </w:rPr>
        <w:t xml:space="preserve"> عملية نقل أي صنف من الوثائق من النمط الورقي إلى النمط الرقمي، وبذلك يصبح النص والصورة الثابتة أو المتحركة والصوت والملف مشفّرا إلى أقام ، وهذا ما يسمح بقابلية تحويل الوثيقة أيا كان نوعها إلى الاستقبال والاستعمال عن طريق الأجهزة المعلوماتية. وبعبارة أخرى؛ هي عملية تحويل  نص مكتوب أو مطبوع أو مخطوط من صيغته الورقية إلى صيغة رقمية ليصبح قابلا للمعاينة على شاشة الحاسوب</w:t>
      </w:r>
      <w:r w:rsidRPr="00A2565F">
        <w:rPr>
          <w:rFonts w:ascii="Arabic Typesetting" w:hAnsi="Arabic Typesetting" w:cs="Arabic Typesetting"/>
          <w:sz w:val="44"/>
          <w:szCs w:val="44"/>
          <w:rtl/>
          <w:lang w:bidi="ar-DZ"/>
        </w:rPr>
        <w:t xml:space="preserve">. </w:t>
      </w:r>
    </w:p>
    <w:p w:rsidR="00DE479B" w:rsidRPr="00A2565F" w:rsidRDefault="00DE479B" w:rsidP="00B44042">
      <w:pPr>
        <w:tabs>
          <w:tab w:val="right" w:pos="608"/>
        </w:tabs>
        <w:autoSpaceDE w:val="0"/>
        <w:autoSpaceDN w:val="0"/>
        <w:bidi/>
        <w:adjustRightInd w:val="0"/>
        <w:spacing w:line="240" w:lineRule="auto"/>
        <w:ind w:left="-284" w:right="-142" w:hanging="142"/>
        <w:jc w:val="both"/>
        <w:rPr>
          <w:rFonts w:ascii="Arabic Typesetting" w:hAnsi="Arabic Typesetting" w:cs="Arabic Typesetting"/>
          <w:sz w:val="44"/>
          <w:szCs w:val="44"/>
          <w:rtl/>
          <w:lang w:bidi="ar-DZ"/>
        </w:rPr>
      </w:pPr>
      <w:r w:rsidRPr="00A2565F">
        <w:rPr>
          <w:rFonts w:ascii="Arabic Typesetting" w:hAnsi="Arabic Typesetting" w:cs="Arabic Typesetting"/>
          <w:sz w:val="44"/>
          <w:szCs w:val="44"/>
          <w:rtl/>
          <w:lang w:bidi="ar-DZ"/>
        </w:rPr>
        <w:lastRenderedPageBreak/>
        <w:t xml:space="preserve">     وقد تولّدت </w:t>
      </w:r>
      <w:r w:rsidRPr="00A2565F">
        <w:rPr>
          <w:rFonts w:ascii="Arabic Typesetting" w:hAnsi="Arabic Typesetting" w:cs="Arabic Typesetting"/>
          <w:b/>
          <w:bCs/>
          <w:sz w:val="44"/>
          <w:szCs w:val="44"/>
          <w:rtl/>
          <w:lang w:bidi="ar-DZ"/>
        </w:rPr>
        <w:t xml:space="preserve">الإبداعات الرقمية </w:t>
      </w:r>
      <w:r w:rsidRPr="00A2565F">
        <w:rPr>
          <w:rFonts w:ascii="Arabic Typesetting" w:hAnsi="Arabic Typesetting" w:cs="Arabic Typesetting"/>
          <w:sz w:val="44"/>
          <w:szCs w:val="44"/>
          <w:rtl/>
          <w:lang w:bidi="ar-DZ"/>
        </w:rPr>
        <w:t xml:space="preserve">مع توظيف الحاسوب، ولم تكن موجودة من قبل أو تطوّرت من أشكال قديمة اتّخذت مع الحاسوب صورا جديدة، وهي إبداعات تفاعلية بين المرسل والمتلقي فالمنتج للتعبير الكتابي يوظّف الحاسوب لعرض جنس أدبي معيّن بمزجه بين الأدبية والإلكترونية، ويعطي المتلقي ساحة للتفاعل قد تعادل أو تفوق ساحة الكاتب المرسل. </w:t>
      </w:r>
    </w:p>
    <w:p w:rsidR="00DE479B" w:rsidRPr="00A2565F" w:rsidRDefault="00DE479B" w:rsidP="0031722C">
      <w:pPr>
        <w:tabs>
          <w:tab w:val="right" w:pos="608"/>
        </w:tabs>
        <w:autoSpaceDE w:val="0"/>
        <w:autoSpaceDN w:val="0"/>
        <w:bidi/>
        <w:adjustRightInd w:val="0"/>
        <w:spacing w:line="240" w:lineRule="auto"/>
        <w:ind w:right="-142" w:hanging="426"/>
        <w:jc w:val="both"/>
        <w:rPr>
          <w:rFonts w:ascii="Arabic Typesetting" w:hAnsi="Arabic Typesetting" w:cs="Arabic Typesetting"/>
          <w:sz w:val="44"/>
          <w:szCs w:val="44"/>
          <w:lang w:bidi="ar-DZ"/>
        </w:rPr>
      </w:pPr>
    </w:p>
    <w:sectPr w:rsidR="00DE479B" w:rsidRPr="00A2565F" w:rsidSect="0051180C">
      <w:headerReference w:type="even" r:id="rId9"/>
      <w:headerReference w:type="default" r:id="rId10"/>
      <w:footerReference w:type="even" r:id="rId11"/>
      <w:footerReference w:type="default" r:id="rId12"/>
      <w:headerReference w:type="first" r:id="rId13"/>
      <w:footerReference w:type="first" r:id="rId14"/>
      <w:pgSz w:w="11906" w:h="16838"/>
      <w:pgMar w:top="1207" w:right="1558" w:bottom="709" w:left="1276" w:header="39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D5B" w:rsidRDefault="00226D5B" w:rsidP="00555E36">
      <w:pPr>
        <w:spacing w:after="0" w:line="240" w:lineRule="auto"/>
      </w:pPr>
      <w:r>
        <w:separator/>
      </w:r>
    </w:p>
  </w:endnote>
  <w:endnote w:type="continuationSeparator" w:id="0">
    <w:p w:rsidR="00226D5B" w:rsidRDefault="00226D5B" w:rsidP="0055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D2" w:rsidRDefault="008A4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0878"/>
      <w:docPartObj>
        <w:docPartGallery w:val="Page Numbers (Bottom of Page)"/>
        <w:docPartUnique/>
      </w:docPartObj>
    </w:sdtPr>
    <w:sdtEndPr/>
    <w:sdtContent>
      <w:p w:rsidR="005257D1" w:rsidRDefault="005523E5">
        <w:pPr>
          <w:pStyle w:val="Footer"/>
          <w:jc w:val="center"/>
        </w:pPr>
        <w:r>
          <w:fldChar w:fldCharType="begin"/>
        </w:r>
        <w:r>
          <w:instrText xml:space="preserve"> PAGE   \* MERGEFORMAT </w:instrText>
        </w:r>
        <w:r>
          <w:fldChar w:fldCharType="separate"/>
        </w:r>
        <w:r w:rsidR="002B359B">
          <w:rPr>
            <w:noProof/>
          </w:rPr>
          <w:t>1</w:t>
        </w:r>
        <w:r>
          <w:rPr>
            <w:noProof/>
          </w:rPr>
          <w:fldChar w:fldCharType="end"/>
        </w:r>
      </w:p>
    </w:sdtContent>
  </w:sdt>
  <w:p w:rsidR="005257D1" w:rsidRPr="00D65EFF" w:rsidRDefault="005257D1" w:rsidP="00D65EFF">
    <w:pPr>
      <w:pStyle w:val="Footer"/>
      <w:pBdr>
        <w:top w:val="thinThickSmallGap" w:sz="24" w:space="1" w:color="622423" w:themeColor="accent2" w:themeShade="7F"/>
      </w:pBdr>
      <w:rPr>
        <w:rFonts w:asciiTheme="majorHAnsi" w:hAnsiTheme="majorHAnsi" w:cs="Simplified Arabic"/>
        <w:b/>
        <w:bCs/>
        <w:sz w:val="24"/>
        <w:szCs w:val="24"/>
        <w:rtl/>
        <w:lang w:bidi="ar-DZ"/>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D2" w:rsidRDefault="008A4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D5B" w:rsidRDefault="00226D5B" w:rsidP="00555E36">
      <w:pPr>
        <w:spacing w:after="0" w:line="240" w:lineRule="auto"/>
      </w:pPr>
      <w:r>
        <w:separator/>
      </w:r>
    </w:p>
  </w:footnote>
  <w:footnote w:type="continuationSeparator" w:id="0">
    <w:p w:rsidR="00226D5B" w:rsidRDefault="00226D5B" w:rsidP="00555E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D2" w:rsidRDefault="008A45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D2" w:rsidRDefault="008A45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D2" w:rsidRDefault="008A45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2D8"/>
    <w:multiLevelType w:val="hybridMultilevel"/>
    <w:tmpl w:val="5B506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410CF3"/>
    <w:multiLevelType w:val="hybridMultilevel"/>
    <w:tmpl w:val="CC72DB3C"/>
    <w:lvl w:ilvl="0" w:tplc="040C000F">
      <w:start w:val="1"/>
      <w:numFmt w:val="decimal"/>
      <w:lvlText w:val="%1."/>
      <w:lvlJc w:val="left"/>
      <w:pPr>
        <w:ind w:left="1575" w:hanging="360"/>
      </w:pPr>
    </w:lvl>
    <w:lvl w:ilvl="1" w:tplc="040C0019" w:tentative="1">
      <w:start w:val="1"/>
      <w:numFmt w:val="lowerLetter"/>
      <w:lvlText w:val="%2."/>
      <w:lvlJc w:val="left"/>
      <w:pPr>
        <w:ind w:left="2295" w:hanging="360"/>
      </w:pPr>
    </w:lvl>
    <w:lvl w:ilvl="2" w:tplc="040C001B" w:tentative="1">
      <w:start w:val="1"/>
      <w:numFmt w:val="lowerRoman"/>
      <w:lvlText w:val="%3."/>
      <w:lvlJc w:val="right"/>
      <w:pPr>
        <w:ind w:left="3015" w:hanging="180"/>
      </w:pPr>
    </w:lvl>
    <w:lvl w:ilvl="3" w:tplc="040C000F" w:tentative="1">
      <w:start w:val="1"/>
      <w:numFmt w:val="decimal"/>
      <w:lvlText w:val="%4."/>
      <w:lvlJc w:val="left"/>
      <w:pPr>
        <w:ind w:left="3735" w:hanging="360"/>
      </w:pPr>
    </w:lvl>
    <w:lvl w:ilvl="4" w:tplc="040C0019" w:tentative="1">
      <w:start w:val="1"/>
      <w:numFmt w:val="lowerLetter"/>
      <w:lvlText w:val="%5."/>
      <w:lvlJc w:val="left"/>
      <w:pPr>
        <w:ind w:left="4455" w:hanging="360"/>
      </w:pPr>
    </w:lvl>
    <w:lvl w:ilvl="5" w:tplc="040C001B" w:tentative="1">
      <w:start w:val="1"/>
      <w:numFmt w:val="lowerRoman"/>
      <w:lvlText w:val="%6."/>
      <w:lvlJc w:val="right"/>
      <w:pPr>
        <w:ind w:left="5175" w:hanging="180"/>
      </w:pPr>
    </w:lvl>
    <w:lvl w:ilvl="6" w:tplc="040C000F" w:tentative="1">
      <w:start w:val="1"/>
      <w:numFmt w:val="decimal"/>
      <w:lvlText w:val="%7."/>
      <w:lvlJc w:val="left"/>
      <w:pPr>
        <w:ind w:left="5895" w:hanging="360"/>
      </w:pPr>
    </w:lvl>
    <w:lvl w:ilvl="7" w:tplc="040C0019" w:tentative="1">
      <w:start w:val="1"/>
      <w:numFmt w:val="lowerLetter"/>
      <w:lvlText w:val="%8."/>
      <w:lvlJc w:val="left"/>
      <w:pPr>
        <w:ind w:left="6615" w:hanging="360"/>
      </w:pPr>
    </w:lvl>
    <w:lvl w:ilvl="8" w:tplc="040C001B" w:tentative="1">
      <w:start w:val="1"/>
      <w:numFmt w:val="lowerRoman"/>
      <w:lvlText w:val="%9."/>
      <w:lvlJc w:val="right"/>
      <w:pPr>
        <w:ind w:left="7335" w:hanging="180"/>
      </w:pPr>
    </w:lvl>
  </w:abstractNum>
  <w:abstractNum w:abstractNumId="2">
    <w:nsid w:val="0A7973D3"/>
    <w:multiLevelType w:val="hybridMultilevel"/>
    <w:tmpl w:val="496037A2"/>
    <w:lvl w:ilvl="0" w:tplc="040C0001">
      <w:start w:val="1"/>
      <w:numFmt w:val="bullet"/>
      <w:lvlText w:val=""/>
      <w:lvlJc w:val="left"/>
      <w:pPr>
        <w:ind w:left="2235" w:hanging="360"/>
      </w:pPr>
      <w:rPr>
        <w:rFonts w:ascii="Symbol" w:hAnsi="Symbol" w:hint="default"/>
      </w:rPr>
    </w:lvl>
    <w:lvl w:ilvl="1" w:tplc="040C0003" w:tentative="1">
      <w:start w:val="1"/>
      <w:numFmt w:val="bullet"/>
      <w:lvlText w:val="o"/>
      <w:lvlJc w:val="left"/>
      <w:pPr>
        <w:ind w:left="2955" w:hanging="360"/>
      </w:pPr>
      <w:rPr>
        <w:rFonts w:ascii="Courier New" w:hAnsi="Courier New" w:cs="Courier New" w:hint="default"/>
      </w:rPr>
    </w:lvl>
    <w:lvl w:ilvl="2" w:tplc="040C0005" w:tentative="1">
      <w:start w:val="1"/>
      <w:numFmt w:val="bullet"/>
      <w:lvlText w:val=""/>
      <w:lvlJc w:val="left"/>
      <w:pPr>
        <w:ind w:left="3675" w:hanging="360"/>
      </w:pPr>
      <w:rPr>
        <w:rFonts w:ascii="Wingdings" w:hAnsi="Wingdings" w:hint="default"/>
      </w:rPr>
    </w:lvl>
    <w:lvl w:ilvl="3" w:tplc="040C0001" w:tentative="1">
      <w:start w:val="1"/>
      <w:numFmt w:val="bullet"/>
      <w:lvlText w:val=""/>
      <w:lvlJc w:val="left"/>
      <w:pPr>
        <w:ind w:left="4395" w:hanging="360"/>
      </w:pPr>
      <w:rPr>
        <w:rFonts w:ascii="Symbol" w:hAnsi="Symbol" w:hint="default"/>
      </w:rPr>
    </w:lvl>
    <w:lvl w:ilvl="4" w:tplc="040C0003" w:tentative="1">
      <w:start w:val="1"/>
      <w:numFmt w:val="bullet"/>
      <w:lvlText w:val="o"/>
      <w:lvlJc w:val="left"/>
      <w:pPr>
        <w:ind w:left="5115" w:hanging="360"/>
      </w:pPr>
      <w:rPr>
        <w:rFonts w:ascii="Courier New" w:hAnsi="Courier New" w:cs="Courier New" w:hint="default"/>
      </w:rPr>
    </w:lvl>
    <w:lvl w:ilvl="5" w:tplc="040C0005" w:tentative="1">
      <w:start w:val="1"/>
      <w:numFmt w:val="bullet"/>
      <w:lvlText w:val=""/>
      <w:lvlJc w:val="left"/>
      <w:pPr>
        <w:ind w:left="5835" w:hanging="360"/>
      </w:pPr>
      <w:rPr>
        <w:rFonts w:ascii="Wingdings" w:hAnsi="Wingdings" w:hint="default"/>
      </w:rPr>
    </w:lvl>
    <w:lvl w:ilvl="6" w:tplc="040C0001" w:tentative="1">
      <w:start w:val="1"/>
      <w:numFmt w:val="bullet"/>
      <w:lvlText w:val=""/>
      <w:lvlJc w:val="left"/>
      <w:pPr>
        <w:ind w:left="6555" w:hanging="360"/>
      </w:pPr>
      <w:rPr>
        <w:rFonts w:ascii="Symbol" w:hAnsi="Symbol" w:hint="default"/>
      </w:rPr>
    </w:lvl>
    <w:lvl w:ilvl="7" w:tplc="040C0003" w:tentative="1">
      <w:start w:val="1"/>
      <w:numFmt w:val="bullet"/>
      <w:lvlText w:val="o"/>
      <w:lvlJc w:val="left"/>
      <w:pPr>
        <w:ind w:left="7275" w:hanging="360"/>
      </w:pPr>
      <w:rPr>
        <w:rFonts w:ascii="Courier New" w:hAnsi="Courier New" w:cs="Courier New" w:hint="default"/>
      </w:rPr>
    </w:lvl>
    <w:lvl w:ilvl="8" w:tplc="040C0005" w:tentative="1">
      <w:start w:val="1"/>
      <w:numFmt w:val="bullet"/>
      <w:lvlText w:val=""/>
      <w:lvlJc w:val="left"/>
      <w:pPr>
        <w:ind w:left="7995" w:hanging="360"/>
      </w:pPr>
      <w:rPr>
        <w:rFonts w:ascii="Wingdings" w:hAnsi="Wingdings" w:hint="default"/>
      </w:rPr>
    </w:lvl>
  </w:abstractNum>
  <w:abstractNum w:abstractNumId="3">
    <w:nsid w:val="0C2E6FEC"/>
    <w:multiLevelType w:val="hybridMultilevel"/>
    <w:tmpl w:val="070006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536CD6"/>
    <w:multiLevelType w:val="hybridMultilevel"/>
    <w:tmpl w:val="1778C2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614161"/>
    <w:multiLevelType w:val="hybridMultilevel"/>
    <w:tmpl w:val="EA24E4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F15E5A"/>
    <w:multiLevelType w:val="hybridMultilevel"/>
    <w:tmpl w:val="ECA414E6"/>
    <w:lvl w:ilvl="0" w:tplc="040C0001">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7">
    <w:nsid w:val="1E4338E1"/>
    <w:multiLevelType w:val="hybridMultilevel"/>
    <w:tmpl w:val="D13A1F5E"/>
    <w:lvl w:ilvl="0" w:tplc="C40C7E32">
      <w:start w:val="1"/>
      <w:numFmt w:val="bullet"/>
      <w:lvlText w:val=""/>
      <w:lvlJc w:val="left"/>
      <w:pPr>
        <w:ind w:left="780" w:hanging="360"/>
      </w:pPr>
      <w:rPr>
        <w:rFonts w:ascii="Symbol" w:hAnsi="Symbol" w:hint="default"/>
        <w:lang w:bidi="ar-SA"/>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nsid w:val="1EEC7A59"/>
    <w:multiLevelType w:val="hybridMultilevel"/>
    <w:tmpl w:val="213ECC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020FE8"/>
    <w:multiLevelType w:val="hybridMultilevel"/>
    <w:tmpl w:val="C032F7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F9031E"/>
    <w:multiLevelType w:val="hybridMultilevel"/>
    <w:tmpl w:val="A8682DC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223F71A2"/>
    <w:multiLevelType w:val="hybridMultilevel"/>
    <w:tmpl w:val="5E520C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ED58CF"/>
    <w:multiLevelType w:val="hybridMultilevel"/>
    <w:tmpl w:val="8A3817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8602CCF"/>
    <w:multiLevelType w:val="hybridMultilevel"/>
    <w:tmpl w:val="7BE6C282"/>
    <w:lvl w:ilvl="0" w:tplc="8C3EB372">
      <w:start w:val="1"/>
      <w:numFmt w:val="decimal"/>
      <w:lvlText w:val="%1."/>
      <w:lvlJc w:val="left"/>
      <w:pPr>
        <w:ind w:left="1440" w:hanging="360"/>
      </w:pPr>
      <w:rPr>
        <w:lang w:val="fr-FR"/>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nsid w:val="2AE25445"/>
    <w:multiLevelType w:val="hybridMultilevel"/>
    <w:tmpl w:val="28F0F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E121430"/>
    <w:multiLevelType w:val="hybridMultilevel"/>
    <w:tmpl w:val="2A1CC6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E193FDF"/>
    <w:multiLevelType w:val="hybridMultilevel"/>
    <w:tmpl w:val="35B02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FFF74D6"/>
    <w:multiLevelType w:val="hybridMultilevel"/>
    <w:tmpl w:val="2E725C00"/>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nsid w:val="337A1CD8"/>
    <w:multiLevelType w:val="hybridMultilevel"/>
    <w:tmpl w:val="84CE4A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39D26CDE"/>
    <w:multiLevelType w:val="hybridMultilevel"/>
    <w:tmpl w:val="875C335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nsid w:val="414835EA"/>
    <w:multiLevelType w:val="hybridMultilevel"/>
    <w:tmpl w:val="8B26AEB6"/>
    <w:lvl w:ilvl="0" w:tplc="2E4A123E">
      <w:start w:val="1"/>
      <w:numFmt w:val="bullet"/>
      <w:lvlText w:val=""/>
      <w:lvlJc w:val="left"/>
      <w:pPr>
        <w:ind w:left="1440" w:hanging="360"/>
      </w:pPr>
      <w:rPr>
        <w:rFonts w:ascii="Symbol" w:hAnsi="Symbol" w:hint="default"/>
        <w:sz w:val="40"/>
        <w:szCs w:val="4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4287A85"/>
    <w:multiLevelType w:val="hybridMultilevel"/>
    <w:tmpl w:val="1B224D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AF72A2"/>
    <w:multiLevelType w:val="hybridMultilevel"/>
    <w:tmpl w:val="F4ECC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0882DD7"/>
    <w:multiLevelType w:val="hybridMultilevel"/>
    <w:tmpl w:val="8190ED80"/>
    <w:lvl w:ilvl="0" w:tplc="DD5E0C82">
      <w:start w:val="1"/>
      <w:numFmt w:val="bullet"/>
      <w:lvlText w:val=""/>
      <w:lvlJc w:val="left"/>
      <w:pPr>
        <w:ind w:left="720" w:hanging="360"/>
      </w:pPr>
      <w:rPr>
        <w:rFonts w:ascii="Symbol" w:hAnsi="Symbol" w:hint="default"/>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65720F9"/>
    <w:multiLevelType w:val="hybridMultilevel"/>
    <w:tmpl w:val="88746E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C9760FF"/>
    <w:multiLevelType w:val="hybridMultilevel"/>
    <w:tmpl w:val="0F28EC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CAB6793"/>
    <w:multiLevelType w:val="hybridMultilevel"/>
    <w:tmpl w:val="F67A62A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nsid w:val="60A85AC7"/>
    <w:multiLevelType w:val="hybridMultilevel"/>
    <w:tmpl w:val="E668A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1EA0842"/>
    <w:multiLevelType w:val="hybridMultilevel"/>
    <w:tmpl w:val="BB4248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6EC4ADC"/>
    <w:multiLevelType w:val="hybridMultilevel"/>
    <w:tmpl w:val="68889E16"/>
    <w:lvl w:ilvl="0" w:tplc="1D5EE1C6">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7CF3E5A"/>
    <w:multiLevelType w:val="hybridMultilevel"/>
    <w:tmpl w:val="4872B5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6A15017D"/>
    <w:multiLevelType w:val="hybridMultilevel"/>
    <w:tmpl w:val="6726BE1A"/>
    <w:lvl w:ilvl="0" w:tplc="8158B262">
      <w:start w:val="1"/>
      <w:numFmt w:val="bullet"/>
      <w:lvlText w:val=""/>
      <w:lvlJc w:val="left"/>
      <w:pPr>
        <w:ind w:left="720" w:hanging="360"/>
      </w:pPr>
      <w:rPr>
        <w:rFonts w:ascii="Symbol" w:hAnsi="Symbol"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BDA49EB"/>
    <w:multiLevelType w:val="hybridMultilevel"/>
    <w:tmpl w:val="EE7ED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0013D7"/>
    <w:multiLevelType w:val="hybridMultilevel"/>
    <w:tmpl w:val="26BA128E"/>
    <w:lvl w:ilvl="0" w:tplc="47FAA576">
      <w:start w:val="1"/>
      <w:numFmt w:val="bullet"/>
      <w:lvlText w:val=""/>
      <w:lvlJc w:val="left"/>
      <w:pPr>
        <w:ind w:left="720" w:hanging="360"/>
      </w:pPr>
      <w:rPr>
        <w:rFonts w:ascii="Symbol" w:hAnsi="Symbol" w:hint="default"/>
        <w:color w:val="auto"/>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24D52FD"/>
    <w:multiLevelType w:val="hybridMultilevel"/>
    <w:tmpl w:val="127ECE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8FB0EFF"/>
    <w:multiLevelType w:val="hybridMultilevel"/>
    <w:tmpl w:val="9842C634"/>
    <w:lvl w:ilvl="0" w:tplc="340E45D8">
      <w:start w:val="1"/>
      <w:numFmt w:val="bullet"/>
      <w:lvlText w:val=""/>
      <w:lvlJc w:val="left"/>
      <w:pPr>
        <w:ind w:left="720" w:hanging="360"/>
      </w:pPr>
      <w:rPr>
        <w:rFonts w:ascii="Wingdings" w:hAnsi="Wingdings"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EA42FBD"/>
    <w:multiLevelType w:val="hybridMultilevel"/>
    <w:tmpl w:val="517A4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0"/>
  </w:num>
  <w:num w:numId="4">
    <w:abstractNumId w:val="34"/>
  </w:num>
  <w:num w:numId="5">
    <w:abstractNumId w:val="9"/>
  </w:num>
  <w:num w:numId="6">
    <w:abstractNumId w:val="18"/>
  </w:num>
  <w:num w:numId="7">
    <w:abstractNumId w:val="3"/>
  </w:num>
  <w:num w:numId="8">
    <w:abstractNumId w:val="0"/>
  </w:num>
  <w:num w:numId="9">
    <w:abstractNumId w:val="32"/>
  </w:num>
  <w:num w:numId="10">
    <w:abstractNumId w:val="11"/>
  </w:num>
  <w:num w:numId="11">
    <w:abstractNumId w:val="21"/>
  </w:num>
  <w:num w:numId="12">
    <w:abstractNumId w:val="5"/>
  </w:num>
  <w:num w:numId="13">
    <w:abstractNumId w:val="7"/>
  </w:num>
  <w:num w:numId="14">
    <w:abstractNumId w:val="36"/>
  </w:num>
  <w:num w:numId="15">
    <w:abstractNumId w:val="19"/>
  </w:num>
  <w:num w:numId="16">
    <w:abstractNumId w:val="22"/>
  </w:num>
  <w:num w:numId="17">
    <w:abstractNumId w:val="28"/>
  </w:num>
  <w:num w:numId="18">
    <w:abstractNumId w:val="17"/>
  </w:num>
  <w:num w:numId="19">
    <w:abstractNumId w:val="14"/>
  </w:num>
  <w:num w:numId="20">
    <w:abstractNumId w:val="20"/>
  </w:num>
  <w:num w:numId="21">
    <w:abstractNumId w:val="27"/>
  </w:num>
  <w:num w:numId="22">
    <w:abstractNumId w:val="23"/>
  </w:num>
  <w:num w:numId="23">
    <w:abstractNumId w:val="4"/>
  </w:num>
  <w:num w:numId="24">
    <w:abstractNumId w:val="24"/>
  </w:num>
  <w:num w:numId="25">
    <w:abstractNumId w:val="1"/>
  </w:num>
  <w:num w:numId="26">
    <w:abstractNumId w:val="29"/>
  </w:num>
  <w:num w:numId="27">
    <w:abstractNumId w:val="13"/>
  </w:num>
  <w:num w:numId="28">
    <w:abstractNumId w:val="31"/>
  </w:num>
  <w:num w:numId="29">
    <w:abstractNumId w:val="25"/>
  </w:num>
  <w:num w:numId="30">
    <w:abstractNumId w:val="16"/>
  </w:num>
  <w:num w:numId="31">
    <w:abstractNumId w:val="6"/>
  </w:num>
  <w:num w:numId="32">
    <w:abstractNumId w:val="33"/>
  </w:num>
  <w:num w:numId="33">
    <w:abstractNumId w:val="35"/>
  </w:num>
  <w:num w:numId="34">
    <w:abstractNumId w:val="10"/>
  </w:num>
  <w:num w:numId="35">
    <w:abstractNumId w:val="26"/>
  </w:num>
  <w:num w:numId="36">
    <w:abstractNumId w:val="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C4"/>
    <w:rsid w:val="00002DC5"/>
    <w:rsid w:val="00003348"/>
    <w:rsid w:val="00003736"/>
    <w:rsid w:val="000040F4"/>
    <w:rsid w:val="00005442"/>
    <w:rsid w:val="00005D76"/>
    <w:rsid w:val="00005FD2"/>
    <w:rsid w:val="00006706"/>
    <w:rsid w:val="000079B9"/>
    <w:rsid w:val="00010699"/>
    <w:rsid w:val="00011767"/>
    <w:rsid w:val="00012103"/>
    <w:rsid w:val="00012222"/>
    <w:rsid w:val="00014E2E"/>
    <w:rsid w:val="00015B16"/>
    <w:rsid w:val="000162FD"/>
    <w:rsid w:val="00020870"/>
    <w:rsid w:val="000221D7"/>
    <w:rsid w:val="00022427"/>
    <w:rsid w:val="00022C92"/>
    <w:rsid w:val="000233B7"/>
    <w:rsid w:val="000239B2"/>
    <w:rsid w:val="0002688C"/>
    <w:rsid w:val="00026BC3"/>
    <w:rsid w:val="00030161"/>
    <w:rsid w:val="000312BA"/>
    <w:rsid w:val="000322A5"/>
    <w:rsid w:val="000338A3"/>
    <w:rsid w:val="0003432D"/>
    <w:rsid w:val="000343D9"/>
    <w:rsid w:val="0003545D"/>
    <w:rsid w:val="0003706B"/>
    <w:rsid w:val="000375B7"/>
    <w:rsid w:val="00037A6D"/>
    <w:rsid w:val="000401EC"/>
    <w:rsid w:val="0004060A"/>
    <w:rsid w:val="00040711"/>
    <w:rsid w:val="00040CAA"/>
    <w:rsid w:val="00041432"/>
    <w:rsid w:val="0004161E"/>
    <w:rsid w:val="00041D72"/>
    <w:rsid w:val="00044EAA"/>
    <w:rsid w:val="0004548C"/>
    <w:rsid w:val="000454C7"/>
    <w:rsid w:val="000479C5"/>
    <w:rsid w:val="00047BBB"/>
    <w:rsid w:val="000503C4"/>
    <w:rsid w:val="000507C4"/>
    <w:rsid w:val="000509C1"/>
    <w:rsid w:val="00052702"/>
    <w:rsid w:val="00052774"/>
    <w:rsid w:val="00052A7D"/>
    <w:rsid w:val="0005367E"/>
    <w:rsid w:val="0005382D"/>
    <w:rsid w:val="00053AE0"/>
    <w:rsid w:val="00053DC1"/>
    <w:rsid w:val="000543DC"/>
    <w:rsid w:val="00054688"/>
    <w:rsid w:val="000549F9"/>
    <w:rsid w:val="000552BF"/>
    <w:rsid w:val="00055BED"/>
    <w:rsid w:val="00055D3B"/>
    <w:rsid w:val="00057327"/>
    <w:rsid w:val="00057865"/>
    <w:rsid w:val="0006002B"/>
    <w:rsid w:val="0006064C"/>
    <w:rsid w:val="00060AF8"/>
    <w:rsid w:val="00061452"/>
    <w:rsid w:val="00061474"/>
    <w:rsid w:val="00061AFE"/>
    <w:rsid w:val="00062270"/>
    <w:rsid w:val="000624B4"/>
    <w:rsid w:val="00062C78"/>
    <w:rsid w:val="00062CC0"/>
    <w:rsid w:val="00062F42"/>
    <w:rsid w:val="00063001"/>
    <w:rsid w:val="00063C87"/>
    <w:rsid w:val="00063DD9"/>
    <w:rsid w:val="000647AD"/>
    <w:rsid w:val="000649C9"/>
    <w:rsid w:val="00065828"/>
    <w:rsid w:val="0006669A"/>
    <w:rsid w:val="000666EC"/>
    <w:rsid w:val="000668C0"/>
    <w:rsid w:val="00067FDE"/>
    <w:rsid w:val="0007044C"/>
    <w:rsid w:val="00070B40"/>
    <w:rsid w:val="000717E1"/>
    <w:rsid w:val="00071AF3"/>
    <w:rsid w:val="000733D4"/>
    <w:rsid w:val="00074D94"/>
    <w:rsid w:val="00075B74"/>
    <w:rsid w:val="00076915"/>
    <w:rsid w:val="000771CD"/>
    <w:rsid w:val="00077918"/>
    <w:rsid w:val="000817C0"/>
    <w:rsid w:val="00081F65"/>
    <w:rsid w:val="00083E67"/>
    <w:rsid w:val="000849BC"/>
    <w:rsid w:val="00085A0C"/>
    <w:rsid w:val="00085ED6"/>
    <w:rsid w:val="00086934"/>
    <w:rsid w:val="00086C45"/>
    <w:rsid w:val="00087416"/>
    <w:rsid w:val="000904A8"/>
    <w:rsid w:val="00092EC3"/>
    <w:rsid w:val="00092EE3"/>
    <w:rsid w:val="00093410"/>
    <w:rsid w:val="00093A7A"/>
    <w:rsid w:val="00094630"/>
    <w:rsid w:val="000959C4"/>
    <w:rsid w:val="000A012F"/>
    <w:rsid w:val="000A0FF2"/>
    <w:rsid w:val="000A4B22"/>
    <w:rsid w:val="000A5BA3"/>
    <w:rsid w:val="000A6035"/>
    <w:rsid w:val="000A7086"/>
    <w:rsid w:val="000A7292"/>
    <w:rsid w:val="000A7295"/>
    <w:rsid w:val="000B1310"/>
    <w:rsid w:val="000B1F3D"/>
    <w:rsid w:val="000B2831"/>
    <w:rsid w:val="000B3225"/>
    <w:rsid w:val="000B33C7"/>
    <w:rsid w:val="000B3A03"/>
    <w:rsid w:val="000B3AE8"/>
    <w:rsid w:val="000B4F99"/>
    <w:rsid w:val="000B526D"/>
    <w:rsid w:val="000B55A8"/>
    <w:rsid w:val="000B5D2F"/>
    <w:rsid w:val="000C1394"/>
    <w:rsid w:val="000C1585"/>
    <w:rsid w:val="000C1741"/>
    <w:rsid w:val="000C186F"/>
    <w:rsid w:val="000C38D8"/>
    <w:rsid w:val="000C480D"/>
    <w:rsid w:val="000C49BB"/>
    <w:rsid w:val="000C65CF"/>
    <w:rsid w:val="000C6CFB"/>
    <w:rsid w:val="000D1316"/>
    <w:rsid w:val="000D158F"/>
    <w:rsid w:val="000D4E75"/>
    <w:rsid w:val="000D572A"/>
    <w:rsid w:val="000D5BF5"/>
    <w:rsid w:val="000E0085"/>
    <w:rsid w:val="000E00E5"/>
    <w:rsid w:val="000E0608"/>
    <w:rsid w:val="000E19EC"/>
    <w:rsid w:val="000E2177"/>
    <w:rsid w:val="000E2A8B"/>
    <w:rsid w:val="000E3F15"/>
    <w:rsid w:val="000E54A0"/>
    <w:rsid w:val="000E5C67"/>
    <w:rsid w:val="000E6DE2"/>
    <w:rsid w:val="000E7039"/>
    <w:rsid w:val="000E79D4"/>
    <w:rsid w:val="000F0411"/>
    <w:rsid w:val="000F1358"/>
    <w:rsid w:val="000F1477"/>
    <w:rsid w:val="000F151B"/>
    <w:rsid w:val="000F3DD9"/>
    <w:rsid w:val="000F4135"/>
    <w:rsid w:val="000F6684"/>
    <w:rsid w:val="000F6718"/>
    <w:rsid w:val="00100A41"/>
    <w:rsid w:val="0010197B"/>
    <w:rsid w:val="001039F4"/>
    <w:rsid w:val="00104AB2"/>
    <w:rsid w:val="00104AEB"/>
    <w:rsid w:val="00105FB3"/>
    <w:rsid w:val="00106C43"/>
    <w:rsid w:val="00107A1E"/>
    <w:rsid w:val="00107AAB"/>
    <w:rsid w:val="00110FFB"/>
    <w:rsid w:val="00111940"/>
    <w:rsid w:val="00111F5E"/>
    <w:rsid w:val="00115437"/>
    <w:rsid w:val="00115A51"/>
    <w:rsid w:val="00115E0F"/>
    <w:rsid w:val="00115F90"/>
    <w:rsid w:val="00117A4D"/>
    <w:rsid w:val="00121B14"/>
    <w:rsid w:val="001221F4"/>
    <w:rsid w:val="001225F5"/>
    <w:rsid w:val="00125446"/>
    <w:rsid w:val="0012547D"/>
    <w:rsid w:val="00126411"/>
    <w:rsid w:val="00126828"/>
    <w:rsid w:val="00127FF1"/>
    <w:rsid w:val="001317FC"/>
    <w:rsid w:val="00132D25"/>
    <w:rsid w:val="0013349A"/>
    <w:rsid w:val="00134A05"/>
    <w:rsid w:val="00135655"/>
    <w:rsid w:val="00136863"/>
    <w:rsid w:val="00136E0D"/>
    <w:rsid w:val="001370CE"/>
    <w:rsid w:val="001371DE"/>
    <w:rsid w:val="00137C18"/>
    <w:rsid w:val="00141AD8"/>
    <w:rsid w:val="00144541"/>
    <w:rsid w:val="00144AC7"/>
    <w:rsid w:val="00145E7D"/>
    <w:rsid w:val="00146CBC"/>
    <w:rsid w:val="0015049A"/>
    <w:rsid w:val="001504F2"/>
    <w:rsid w:val="001520BD"/>
    <w:rsid w:val="00152330"/>
    <w:rsid w:val="00152586"/>
    <w:rsid w:val="00152809"/>
    <w:rsid w:val="00154D88"/>
    <w:rsid w:val="00155410"/>
    <w:rsid w:val="001554DF"/>
    <w:rsid w:val="00155544"/>
    <w:rsid w:val="00155C76"/>
    <w:rsid w:val="00156656"/>
    <w:rsid w:val="0016004A"/>
    <w:rsid w:val="001601B6"/>
    <w:rsid w:val="001617A4"/>
    <w:rsid w:val="00162E21"/>
    <w:rsid w:val="00163211"/>
    <w:rsid w:val="001632D6"/>
    <w:rsid w:val="00163B98"/>
    <w:rsid w:val="001651E8"/>
    <w:rsid w:val="00165954"/>
    <w:rsid w:val="00165EAD"/>
    <w:rsid w:val="0017046D"/>
    <w:rsid w:val="001748C6"/>
    <w:rsid w:val="00175538"/>
    <w:rsid w:val="00175F1F"/>
    <w:rsid w:val="00177995"/>
    <w:rsid w:val="00177D48"/>
    <w:rsid w:val="001811D7"/>
    <w:rsid w:val="001818B3"/>
    <w:rsid w:val="00182A84"/>
    <w:rsid w:val="00182CD6"/>
    <w:rsid w:val="00184F0F"/>
    <w:rsid w:val="00185637"/>
    <w:rsid w:val="00185CA3"/>
    <w:rsid w:val="00187518"/>
    <w:rsid w:val="00191268"/>
    <w:rsid w:val="00191976"/>
    <w:rsid w:val="00191B00"/>
    <w:rsid w:val="001929DA"/>
    <w:rsid w:val="00193ACC"/>
    <w:rsid w:val="00193E7C"/>
    <w:rsid w:val="00194143"/>
    <w:rsid w:val="00195798"/>
    <w:rsid w:val="001967D9"/>
    <w:rsid w:val="00197E71"/>
    <w:rsid w:val="001A0FC0"/>
    <w:rsid w:val="001A123B"/>
    <w:rsid w:val="001A2398"/>
    <w:rsid w:val="001A28ED"/>
    <w:rsid w:val="001A362A"/>
    <w:rsid w:val="001A3A1A"/>
    <w:rsid w:val="001A4ED4"/>
    <w:rsid w:val="001A51DB"/>
    <w:rsid w:val="001A684F"/>
    <w:rsid w:val="001A6A0A"/>
    <w:rsid w:val="001A7112"/>
    <w:rsid w:val="001A7ECA"/>
    <w:rsid w:val="001B0BEF"/>
    <w:rsid w:val="001B14B6"/>
    <w:rsid w:val="001B19A8"/>
    <w:rsid w:val="001B23CB"/>
    <w:rsid w:val="001B2AD2"/>
    <w:rsid w:val="001B2DA8"/>
    <w:rsid w:val="001B3CF9"/>
    <w:rsid w:val="001B6204"/>
    <w:rsid w:val="001B6BC5"/>
    <w:rsid w:val="001B6EF1"/>
    <w:rsid w:val="001B78E2"/>
    <w:rsid w:val="001B7AE9"/>
    <w:rsid w:val="001C0149"/>
    <w:rsid w:val="001C122B"/>
    <w:rsid w:val="001C1F44"/>
    <w:rsid w:val="001C2A0E"/>
    <w:rsid w:val="001C307E"/>
    <w:rsid w:val="001C3C72"/>
    <w:rsid w:val="001C4030"/>
    <w:rsid w:val="001C4115"/>
    <w:rsid w:val="001C4CF0"/>
    <w:rsid w:val="001C4F43"/>
    <w:rsid w:val="001C5814"/>
    <w:rsid w:val="001C58A1"/>
    <w:rsid w:val="001C7552"/>
    <w:rsid w:val="001C75E8"/>
    <w:rsid w:val="001D093A"/>
    <w:rsid w:val="001D500A"/>
    <w:rsid w:val="001D5A28"/>
    <w:rsid w:val="001D6BCB"/>
    <w:rsid w:val="001D7521"/>
    <w:rsid w:val="001D756E"/>
    <w:rsid w:val="001D7E64"/>
    <w:rsid w:val="001D7E6D"/>
    <w:rsid w:val="001E064F"/>
    <w:rsid w:val="001E0BDD"/>
    <w:rsid w:val="001E15CB"/>
    <w:rsid w:val="001E1945"/>
    <w:rsid w:val="001E25F2"/>
    <w:rsid w:val="001E3FF4"/>
    <w:rsid w:val="001E425B"/>
    <w:rsid w:val="001E5411"/>
    <w:rsid w:val="001E69D6"/>
    <w:rsid w:val="001E6C8A"/>
    <w:rsid w:val="001E6D17"/>
    <w:rsid w:val="001F0AA7"/>
    <w:rsid w:val="001F1791"/>
    <w:rsid w:val="001F3F78"/>
    <w:rsid w:val="001F4511"/>
    <w:rsid w:val="001F4B93"/>
    <w:rsid w:val="001F4E2B"/>
    <w:rsid w:val="001F59ED"/>
    <w:rsid w:val="001F5C55"/>
    <w:rsid w:val="001F6B44"/>
    <w:rsid w:val="001F6E8C"/>
    <w:rsid w:val="001F79BB"/>
    <w:rsid w:val="00200989"/>
    <w:rsid w:val="00200E43"/>
    <w:rsid w:val="00201210"/>
    <w:rsid w:val="002013A7"/>
    <w:rsid w:val="00201671"/>
    <w:rsid w:val="00201854"/>
    <w:rsid w:val="0020358D"/>
    <w:rsid w:val="00203842"/>
    <w:rsid w:val="00203C8D"/>
    <w:rsid w:val="00204450"/>
    <w:rsid w:val="00204B78"/>
    <w:rsid w:val="00204B96"/>
    <w:rsid w:val="002052A0"/>
    <w:rsid w:val="00205543"/>
    <w:rsid w:val="00207033"/>
    <w:rsid w:val="0021049F"/>
    <w:rsid w:val="00212824"/>
    <w:rsid w:val="0021381C"/>
    <w:rsid w:val="002155B7"/>
    <w:rsid w:val="00216ADC"/>
    <w:rsid w:val="00217EB2"/>
    <w:rsid w:val="00221ADB"/>
    <w:rsid w:val="00223378"/>
    <w:rsid w:val="002233CA"/>
    <w:rsid w:val="00223CD6"/>
    <w:rsid w:val="00224D2C"/>
    <w:rsid w:val="002250D3"/>
    <w:rsid w:val="00225D07"/>
    <w:rsid w:val="00225D2B"/>
    <w:rsid w:val="00226D5B"/>
    <w:rsid w:val="002271A7"/>
    <w:rsid w:val="0023014F"/>
    <w:rsid w:val="00230196"/>
    <w:rsid w:val="00231C5C"/>
    <w:rsid w:val="00232919"/>
    <w:rsid w:val="00233FBE"/>
    <w:rsid w:val="002345F7"/>
    <w:rsid w:val="00235A1C"/>
    <w:rsid w:val="00237000"/>
    <w:rsid w:val="00241D78"/>
    <w:rsid w:val="00241F86"/>
    <w:rsid w:val="002422D4"/>
    <w:rsid w:val="00242461"/>
    <w:rsid w:val="00242993"/>
    <w:rsid w:val="00243DDA"/>
    <w:rsid w:val="00244818"/>
    <w:rsid w:val="00245426"/>
    <w:rsid w:val="00246B61"/>
    <w:rsid w:val="00246CB3"/>
    <w:rsid w:val="00247745"/>
    <w:rsid w:val="00247B6A"/>
    <w:rsid w:val="00251309"/>
    <w:rsid w:val="00253439"/>
    <w:rsid w:val="00254CE1"/>
    <w:rsid w:val="002553B6"/>
    <w:rsid w:val="00255B6B"/>
    <w:rsid w:val="002561D6"/>
    <w:rsid w:val="0025626F"/>
    <w:rsid w:val="002563EB"/>
    <w:rsid w:val="00256CC6"/>
    <w:rsid w:val="00257460"/>
    <w:rsid w:val="00257BAF"/>
    <w:rsid w:val="00261548"/>
    <w:rsid w:val="002620D5"/>
    <w:rsid w:val="0026337F"/>
    <w:rsid w:val="0026569C"/>
    <w:rsid w:val="002665F2"/>
    <w:rsid w:val="0026744D"/>
    <w:rsid w:val="00267693"/>
    <w:rsid w:val="0027084D"/>
    <w:rsid w:val="002713EF"/>
    <w:rsid w:val="00272E49"/>
    <w:rsid w:val="00273CDE"/>
    <w:rsid w:val="00274E06"/>
    <w:rsid w:val="002750FC"/>
    <w:rsid w:val="00277679"/>
    <w:rsid w:val="00277B71"/>
    <w:rsid w:val="00282148"/>
    <w:rsid w:val="002823F7"/>
    <w:rsid w:val="00283FF8"/>
    <w:rsid w:val="002854B6"/>
    <w:rsid w:val="00285CF6"/>
    <w:rsid w:val="00285D36"/>
    <w:rsid w:val="0028705B"/>
    <w:rsid w:val="002876FC"/>
    <w:rsid w:val="0028777D"/>
    <w:rsid w:val="00290E80"/>
    <w:rsid w:val="00291E67"/>
    <w:rsid w:val="00291E6D"/>
    <w:rsid w:val="002920C7"/>
    <w:rsid w:val="00293B69"/>
    <w:rsid w:val="00294DD5"/>
    <w:rsid w:val="0029548B"/>
    <w:rsid w:val="00295608"/>
    <w:rsid w:val="00296AD9"/>
    <w:rsid w:val="002973D2"/>
    <w:rsid w:val="002A1AFB"/>
    <w:rsid w:val="002A36CD"/>
    <w:rsid w:val="002A62B3"/>
    <w:rsid w:val="002A6489"/>
    <w:rsid w:val="002B0384"/>
    <w:rsid w:val="002B0E5F"/>
    <w:rsid w:val="002B25B0"/>
    <w:rsid w:val="002B359B"/>
    <w:rsid w:val="002B3625"/>
    <w:rsid w:val="002B4211"/>
    <w:rsid w:val="002B4D71"/>
    <w:rsid w:val="002B67AD"/>
    <w:rsid w:val="002B6A6C"/>
    <w:rsid w:val="002B7B6D"/>
    <w:rsid w:val="002C009D"/>
    <w:rsid w:val="002C046F"/>
    <w:rsid w:val="002C0E0F"/>
    <w:rsid w:val="002C226C"/>
    <w:rsid w:val="002C28A2"/>
    <w:rsid w:val="002C30DC"/>
    <w:rsid w:val="002C505F"/>
    <w:rsid w:val="002C6344"/>
    <w:rsid w:val="002C6E92"/>
    <w:rsid w:val="002C7027"/>
    <w:rsid w:val="002D11B1"/>
    <w:rsid w:val="002D1879"/>
    <w:rsid w:val="002D2A53"/>
    <w:rsid w:val="002D3D9B"/>
    <w:rsid w:val="002D5AD6"/>
    <w:rsid w:val="002E0F45"/>
    <w:rsid w:val="002E2D37"/>
    <w:rsid w:val="002E50EC"/>
    <w:rsid w:val="002E5DD7"/>
    <w:rsid w:val="002E65C4"/>
    <w:rsid w:val="002F083D"/>
    <w:rsid w:val="002F0E9F"/>
    <w:rsid w:val="002F161A"/>
    <w:rsid w:val="002F3646"/>
    <w:rsid w:val="002F452E"/>
    <w:rsid w:val="002F4875"/>
    <w:rsid w:val="002F760F"/>
    <w:rsid w:val="002F7F80"/>
    <w:rsid w:val="00302A55"/>
    <w:rsid w:val="00303CF2"/>
    <w:rsid w:val="0030588D"/>
    <w:rsid w:val="0030705D"/>
    <w:rsid w:val="00310003"/>
    <w:rsid w:val="003127B0"/>
    <w:rsid w:val="00313615"/>
    <w:rsid w:val="003139D3"/>
    <w:rsid w:val="00314EDC"/>
    <w:rsid w:val="0031722C"/>
    <w:rsid w:val="00317FBC"/>
    <w:rsid w:val="003200B3"/>
    <w:rsid w:val="00322AFB"/>
    <w:rsid w:val="00322B32"/>
    <w:rsid w:val="00323339"/>
    <w:rsid w:val="003235BE"/>
    <w:rsid w:val="00325589"/>
    <w:rsid w:val="00326D37"/>
    <w:rsid w:val="00327905"/>
    <w:rsid w:val="00327ECA"/>
    <w:rsid w:val="003301A7"/>
    <w:rsid w:val="003305E6"/>
    <w:rsid w:val="00331233"/>
    <w:rsid w:val="00332748"/>
    <w:rsid w:val="003333B5"/>
    <w:rsid w:val="00333C12"/>
    <w:rsid w:val="00333D52"/>
    <w:rsid w:val="00334FD9"/>
    <w:rsid w:val="003352F2"/>
    <w:rsid w:val="00335D49"/>
    <w:rsid w:val="00335D5B"/>
    <w:rsid w:val="00337679"/>
    <w:rsid w:val="0034151E"/>
    <w:rsid w:val="00341945"/>
    <w:rsid w:val="0034196D"/>
    <w:rsid w:val="00341E2F"/>
    <w:rsid w:val="00343DAD"/>
    <w:rsid w:val="00345330"/>
    <w:rsid w:val="00347232"/>
    <w:rsid w:val="0035134F"/>
    <w:rsid w:val="00351DF0"/>
    <w:rsid w:val="00352A53"/>
    <w:rsid w:val="0035335E"/>
    <w:rsid w:val="0035356D"/>
    <w:rsid w:val="00353B5C"/>
    <w:rsid w:val="00354662"/>
    <w:rsid w:val="00354CC7"/>
    <w:rsid w:val="00354D7E"/>
    <w:rsid w:val="00355DD5"/>
    <w:rsid w:val="00356362"/>
    <w:rsid w:val="00357488"/>
    <w:rsid w:val="003603B0"/>
    <w:rsid w:val="00362251"/>
    <w:rsid w:val="00365804"/>
    <w:rsid w:val="0036601C"/>
    <w:rsid w:val="00370A30"/>
    <w:rsid w:val="00370EBC"/>
    <w:rsid w:val="00371962"/>
    <w:rsid w:val="003741DD"/>
    <w:rsid w:val="00374FD1"/>
    <w:rsid w:val="00375A51"/>
    <w:rsid w:val="00375C11"/>
    <w:rsid w:val="00375C66"/>
    <w:rsid w:val="00376674"/>
    <w:rsid w:val="00376CC5"/>
    <w:rsid w:val="00376ED0"/>
    <w:rsid w:val="00376FA1"/>
    <w:rsid w:val="00377443"/>
    <w:rsid w:val="003779C2"/>
    <w:rsid w:val="00377A64"/>
    <w:rsid w:val="00377F6E"/>
    <w:rsid w:val="00380816"/>
    <w:rsid w:val="00381DD7"/>
    <w:rsid w:val="003820DC"/>
    <w:rsid w:val="003823A1"/>
    <w:rsid w:val="00382673"/>
    <w:rsid w:val="0038450B"/>
    <w:rsid w:val="00384A5E"/>
    <w:rsid w:val="00385031"/>
    <w:rsid w:val="003852D8"/>
    <w:rsid w:val="00385FF8"/>
    <w:rsid w:val="00386E7C"/>
    <w:rsid w:val="0038710D"/>
    <w:rsid w:val="0038744A"/>
    <w:rsid w:val="003874FB"/>
    <w:rsid w:val="00391EF9"/>
    <w:rsid w:val="0039311F"/>
    <w:rsid w:val="00394CB1"/>
    <w:rsid w:val="00394D3C"/>
    <w:rsid w:val="0039539A"/>
    <w:rsid w:val="0039629A"/>
    <w:rsid w:val="0039650A"/>
    <w:rsid w:val="003965C7"/>
    <w:rsid w:val="00397830"/>
    <w:rsid w:val="003A026C"/>
    <w:rsid w:val="003A1D2B"/>
    <w:rsid w:val="003A317A"/>
    <w:rsid w:val="003A3707"/>
    <w:rsid w:val="003A3806"/>
    <w:rsid w:val="003A439D"/>
    <w:rsid w:val="003A4514"/>
    <w:rsid w:val="003A5047"/>
    <w:rsid w:val="003A626C"/>
    <w:rsid w:val="003A65CA"/>
    <w:rsid w:val="003A6711"/>
    <w:rsid w:val="003B02C2"/>
    <w:rsid w:val="003B04E7"/>
    <w:rsid w:val="003B10FC"/>
    <w:rsid w:val="003B1562"/>
    <w:rsid w:val="003B2579"/>
    <w:rsid w:val="003B291D"/>
    <w:rsid w:val="003B2DA4"/>
    <w:rsid w:val="003B3AA6"/>
    <w:rsid w:val="003B3E76"/>
    <w:rsid w:val="003B4692"/>
    <w:rsid w:val="003B57DA"/>
    <w:rsid w:val="003B747A"/>
    <w:rsid w:val="003C2240"/>
    <w:rsid w:val="003C31FD"/>
    <w:rsid w:val="003C3792"/>
    <w:rsid w:val="003C5486"/>
    <w:rsid w:val="003C64A1"/>
    <w:rsid w:val="003C6855"/>
    <w:rsid w:val="003C6B33"/>
    <w:rsid w:val="003C700A"/>
    <w:rsid w:val="003C7444"/>
    <w:rsid w:val="003C79D7"/>
    <w:rsid w:val="003C7DEB"/>
    <w:rsid w:val="003D0E73"/>
    <w:rsid w:val="003D10C8"/>
    <w:rsid w:val="003D134C"/>
    <w:rsid w:val="003D144E"/>
    <w:rsid w:val="003D18C2"/>
    <w:rsid w:val="003D2285"/>
    <w:rsid w:val="003D2834"/>
    <w:rsid w:val="003D2E41"/>
    <w:rsid w:val="003D3668"/>
    <w:rsid w:val="003D3939"/>
    <w:rsid w:val="003D4E6B"/>
    <w:rsid w:val="003D7F84"/>
    <w:rsid w:val="003E01A8"/>
    <w:rsid w:val="003E094E"/>
    <w:rsid w:val="003E1CA0"/>
    <w:rsid w:val="003E21AC"/>
    <w:rsid w:val="003E24F8"/>
    <w:rsid w:val="003E2C98"/>
    <w:rsid w:val="003E69C9"/>
    <w:rsid w:val="003E7062"/>
    <w:rsid w:val="003F112D"/>
    <w:rsid w:val="003F28C6"/>
    <w:rsid w:val="003F2CBC"/>
    <w:rsid w:val="003F5365"/>
    <w:rsid w:val="003F5B33"/>
    <w:rsid w:val="003F5DC4"/>
    <w:rsid w:val="003F65C5"/>
    <w:rsid w:val="003F684B"/>
    <w:rsid w:val="003F706D"/>
    <w:rsid w:val="003F7256"/>
    <w:rsid w:val="003F7922"/>
    <w:rsid w:val="00400480"/>
    <w:rsid w:val="00401AF2"/>
    <w:rsid w:val="00401CA5"/>
    <w:rsid w:val="00402B7C"/>
    <w:rsid w:val="00403D68"/>
    <w:rsid w:val="00404C1B"/>
    <w:rsid w:val="0040532D"/>
    <w:rsid w:val="00405B8C"/>
    <w:rsid w:val="00406262"/>
    <w:rsid w:val="00406944"/>
    <w:rsid w:val="00407036"/>
    <w:rsid w:val="0040761F"/>
    <w:rsid w:val="00411F50"/>
    <w:rsid w:val="00414247"/>
    <w:rsid w:val="00414605"/>
    <w:rsid w:val="00414DAB"/>
    <w:rsid w:val="00415B79"/>
    <w:rsid w:val="004165ED"/>
    <w:rsid w:val="00416927"/>
    <w:rsid w:val="004171CA"/>
    <w:rsid w:val="00417342"/>
    <w:rsid w:val="0041745D"/>
    <w:rsid w:val="00417DDC"/>
    <w:rsid w:val="00421060"/>
    <w:rsid w:val="00421927"/>
    <w:rsid w:val="0042196B"/>
    <w:rsid w:val="0042204D"/>
    <w:rsid w:val="00422859"/>
    <w:rsid w:val="004240B9"/>
    <w:rsid w:val="00424551"/>
    <w:rsid w:val="00424BC4"/>
    <w:rsid w:val="00425025"/>
    <w:rsid w:val="0042521C"/>
    <w:rsid w:val="00425F3E"/>
    <w:rsid w:val="004265C7"/>
    <w:rsid w:val="00427777"/>
    <w:rsid w:val="00431A71"/>
    <w:rsid w:val="00432B7D"/>
    <w:rsid w:val="00434C7C"/>
    <w:rsid w:val="00435237"/>
    <w:rsid w:val="00435BB4"/>
    <w:rsid w:val="00435BC5"/>
    <w:rsid w:val="00436C27"/>
    <w:rsid w:val="00436ED3"/>
    <w:rsid w:val="00440A6F"/>
    <w:rsid w:val="00440B5F"/>
    <w:rsid w:val="004415E8"/>
    <w:rsid w:val="00441CAB"/>
    <w:rsid w:val="004433AD"/>
    <w:rsid w:val="004435CC"/>
    <w:rsid w:val="00443AA3"/>
    <w:rsid w:val="004440FA"/>
    <w:rsid w:val="00444945"/>
    <w:rsid w:val="00444C5B"/>
    <w:rsid w:val="0044675E"/>
    <w:rsid w:val="0044694F"/>
    <w:rsid w:val="00446E76"/>
    <w:rsid w:val="004472CF"/>
    <w:rsid w:val="00450E8B"/>
    <w:rsid w:val="0045143F"/>
    <w:rsid w:val="00451E23"/>
    <w:rsid w:val="00451EEE"/>
    <w:rsid w:val="004524D2"/>
    <w:rsid w:val="0045722E"/>
    <w:rsid w:val="004573AB"/>
    <w:rsid w:val="00460E21"/>
    <w:rsid w:val="00463596"/>
    <w:rsid w:val="00463BFA"/>
    <w:rsid w:val="00465632"/>
    <w:rsid w:val="00465DEC"/>
    <w:rsid w:val="00470B4B"/>
    <w:rsid w:val="0047466A"/>
    <w:rsid w:val="00474A79"/>
    <w:rsid w:val="00474B6B"/>
    <w:rsid w:val="00475446"/>
    <w:rsid w:val="00476A11"/>
    <w:rsid w:val="00476BCA"/>
    <w:rsid w:val="00476D14"/>
    <w:rsid w:val="00477064"/>
    <w:rsid w:val="00477BF8"/>
    <w:rsid w:val="00477D57"/>
    <w:rsid w:val="0048119C"/>
    <w:rsid w:val="004839AA"/>
    <w:rsid w:val="00484042"/>
    <w:rsid w:val="0048445D"/>
    <w:rsid w:val="004847C8"/>
    <w:rsid w:val="00484F2F"/>
    <w:rsid w:val="00485D79"/>
    <w:rsid w:val="0048795F"/>
    <w:rsid w:val="00490B4E"/>
    <w:rsid w:val="00491116"/>
    <w:rsid w:val="004915B6"/>
    <w:rsid w:val="00491946"/>
    <w:rsid w:val="00491B64"/>
    <w:rsid w:val="00491D20"/>
    <w:rsid w:val="0049257F"/>
    <w:rsid w:val="0049328D"/>
    <w:rsid w:val="0049349D"/>
    <w:rsid w:val="00493741"/>
    <w:rsid w:val="00496EE8"/>
    <w:rsid w:val="004A09D4"/>
    <w:rsid w:val="004A13B9"/>
    <w:rsid w:val="004A16F0"/>
    <w:rsid w:val="004A2679"/>
    <w:rsid w:val="004A2A94"/>
    <w:rsid w:val="004A2FD2"/>
    <w:rsid w:val="004A30ED"/>
    <w:rsid w:val="004A3575"/>
    <w:rsid w:val="004A4FF8"/>
    <w:rsid w:val="004A61F4"/>
    <w:rsid w:val="004A6C83"/>
    <w:rsid w:val="004A7036"/>
    <w:rsid w:val="004A7782"/>
    <w:rsid w:val="004A7791"/>
    <w:rsid w:val="004A7B52"/>
    <w:rsid w:val="004B007D"/>
    <w:rsid w:val="004B0960"/>
    <w:rsid w:val="004B169E"/>
    <w:rsid w:val="004B28C1"/>
    <w:rsid w:val="004B2CEF"/>
    <w:rsid w:val="004B3929"/>
    <w:rsid w:val="004B3EE4"/>
    <w:rsid w:val="004B3F6F"/>
    <w:rsid w:val="004B449E"/>
    <w:rsid w:val="004B45F3"/>
    <w:rsid w:val="004B553A"/>
    <w:rsid w:val="004B56F4"/>
    <w:rsid w:val="004B5CE8"/>
    <w:rsid w:val="004B6149"/>
    <w:rsid w:val="004B6AA9"/>
    <w:rsid w:val="004B73D4"/>
    <w:rsid w:val="004C0869"/>
    <w:rsid w:val="004C0A67"/>
    <w:rsid w:val="004C0B32"/>
    <w:rsid w:val="004C47E8"/>
    <w:rsid w:val="004C5BD2"/>
    <w:rsid w:val="004C7305"/>
    <w:rsid w:val="004C7826"/>
    <w:rsid w:val="004D40EA"/>
    <w:rsid w:val="004D4956"/>
    <w:rsid w:val="004D511F"/>
    <w:rsid w:val="004D51C9"/>
    <w:rsid w:val="004D5BDA"/>
    <w:rsid w:val="004D61C1"/>
    <w:rsid w:val="004D68BB"/>
    <w:rsid w:val="004D6F2E"/>
    <w:rsid w:val="004D7999"/>
    <w:rsid w:val="004E060B"/>
    <w:rsid w:val="004E0CE3"/>
    <w:rsid w:val="004E0EB5"/>
    <w:rsid w:val="004E0F09"/>
    <w:rsid w:val="004E11AB"/>
    <w:rsid w:val="004E1C54"/>
    <w:rsid w:val="004E1F80"/>
    <w:rsid w:val="004E2C8C"/>
    <w:rsid w:val="004E46CA"/>
    <w:rsid w:val="004E4CDF"/>
    <w:rsid w:val="004E64A4"/>
    <w:rsid w:val="004E68F2"/>
    <w:rsid w:val="004E73C2"/>
    <w:rsid w:val="004E79C0"/>
    <w:rsid w:val="004F034C"/>
    <w:rsid w:val="004F0564"/>
    <w:rsid w:val="004F1593"/>
    <w:rsid w:val="004F1867"/>
    <w:rsid w:val="004F1B59"/>
    <w:rsid w:val="004F1C5C"/>
    <w:rsid w:val="004F1CF9"/>
    <w:rsid w:val="004F1D62"/>
    <w:rsid w:val="004F2997"/>
    <w:rsid w:val="004F2A50"/>
    <w:rsid w:val="004F3634"/>
    <w:rsid w:val="004F3F40"/>
    <w:rsid w:val="004F42DE"/>
    <w:rsid w:val="004F57B1"/>
    <w:rsid w:val="004F5F33"/>
    <w:rsid w:val="004F665B"/>
    <w:rsid w:val="004F6739"/>
    <w:rsid w:val="004F6BE3"/>
    <w:rsid w:val="004F7E75"/>
    <w:rsid w:val="004F7FB3"/>
    <w:rsid w:val="005013BD"/>
    <w:rsid w:val="00502A8D"/>
    <w:rsid w:val="00502B95"/>
    <w:rsid w:val="00503A15"/>
    <w:rsid w:val="00504099"/>
    <w:rsid w:val="005054FD"/>
    <w:rsid w:val="005068BA"/>
    <w:rsid w:val="00506E7B"/>
    <w:rsid w:val="00510542"/>
    <w:rsid w:val="00510A4E"/>
    <w:rsid w:val="005114CA"/>
    <w:rsid w:val="0051176C"/>
    <w:rsid w:val="0051180C"/>
    <w:rsid w:val="00511A71"/>
    <w:rsid w:val="00511AEE"/>
    <w:rsid w:val="00512457"/>
    <w:rsid w:val="005142E2"/>
    <w:rsid w:val="005168E5"/>
    <w:rsid w:val="005179F9"/>
    <w:rsid w:val="00517AC7"/>
    <w:rsid w:val="00520159"/>
    <w:rsid w:val="0052178D"/>
    <w:rsid w:val="005223B6"/>
    <w:rsid w:val="00523637"/>
    <w:rsid w:val="00524E16"/>
    <w:rsid w:val="005257D1"/>
    <w:rsid w:val="005258DB"/>
    <w:rsid w:val="00525B67"/>
    <w:rsid w:val="00526B16"/>
    <w:rsid w:val="00532021"/>
    <w:rsid w:val="00532DE5"/>
    <w:rsid w:val="0053430B"/>
    <w:rsid w:val="0053733D"/>
    <w:rsid w:val="00537A83"/>
    <w:rsid w:val="005411D0"/>
    <w:rsid w:val="00541B98"/>
    <w:rsid w:val="00541F92"/>
    <w:rsid w:val="00542008"/>
    <w:rsid w:val="00542722"/>
    <w:rsid w:val="00542A4A"/>
    <w:rsid w:val="00545D1C"/>
    <w:rsid w:val="005460A7"/>
    <w:rsid w:val="005460E3"/>
    <w:rsid w:val="005478A4"/>
    <w:rsid w:val="005509D9"/>
    <w:rsid w:val="005523E5"/>
    <w:rsid w:val="00552548"/>
    <w:rsid w:val="0055311F"/>
    <w:rsid w:val="00553967"/>
    <w:rsid w:val="00553A0C"/>
    <w:rsid w:val="0055511F"/>
    <w:rsid w:val="005551C5"/>
    <w:rsid w:val="005556CC"/>
    <w:rsid w:val="005556E8"/>
    <w:rsid w:val="00555E36"/>
    <w:rsid w:val="00561D95"/>
    <w:rsid w:val="0056361A"/>
    <w:rsid w:val="00565E88"/>
    <w:rsid w:val="005668EC"/>
    <w:rsid w:val="00571331"/>
    <w:rsid w:val="00571DA1"/>
    <w:rsid w:val="00572BCB"/>
    <w:rsid w:val="00573D72"/>
    <w:rsid w:val="00573FBF"/>
    <w:rsid w:val="00574829"/>
    <w:rsid w:val="00574A90"/>
    <w:rsid w:val="00576993"/>
    <w:rsid w:val="005769C1"/>
    <w:rsid w:val="00576D81"/>
    <w:rsid w:val="00577BAE"/>
    <w:rsid w:val="0058006E"/>
    <w:rsid w:val="00581737"/>
    <w:rsid w:val="00584517"/>
    <w:rsid w:val="00584670"/>
    <w:rsid w:val="00584EEC"/>
    <w:rsid w:val="00585142"/>
    <w:rsid w:val="00585547"/>
    <w:rsid w:val="00587C61"/>
    <w:rsid w:val="00590242"/>
    <w:rsid w:val="00590C2B"/>
    <w:rsid w:val="005924DC"/>
    <w:rsid w:val="005924E9"/>
    <w:rsid w:val="00593910"/>
    <w:rsid w:val="0059480E"/>
    <w:rsid w:val="00595E38"/>
    <w:rsid w:val="0059770E"/>
    <w:rsid w:val="005A0818"/>
    <w:rsid w:val="005A17B5"/>
    <w:rsid w:val="005A22A1"/>
    <w:rsid w:val="005A29F7"/>
    <w:rsid w:val="005A38FE"/>
    <w:rsid w:val="005A5773"/>
    <w:rsid w:val="005A61BE"/>
    <w:rsid w:val="005A7933"/>
    <w:rsid w:val="005A7F08"/>
    <w:rsid w:val="005B0E99"/>
    <w:rsid w:val="005B0E9F"/>
    <w:rsid w:val="005B1B4B"/>
    <w:rsid w:val="005B22E2"/>
    <w:rsid w:val="005B2CF3"/>
    <w:rsid w:val="005B37D9"/>
    <w:rsid w:val="005B5CF7"/>
    <w:rsid w:val="005B6544"/>
    <w:rsid w:val="005C03F1"/>
    <w:rsid w:val="005C07C1"/>
    <w:rsid w:val="005C0D23"/>
    <w:rsid w:val="005C2952"/>
    <w:rsid w:val="005C2A7B"/>
    <w:rsid w:val="005C2B23"/>
    <w:rsid w:val="005C2DBE"/>
    <w:rsid w:val="005C4E65"/>
    <w:rsid w:val="005C5A95"/>
    <w:rsid w:val="005C5E84"/>
    <w:rsid w:val="005C6D44"/>
    <w:rsid w:val="005D07E8"/>
    <w:rsid w:val="005D1377"/>
    <w:rsid w:val="005D1A11"/>
    <w:rsid w:val="005D21F7"/>
    <w:rsid w:val="005D3AE7"/>
    <w:rsid w:val="005D5B57"/>
    <w:rsid w:val="005D709E"/>
    <w:rsid w:val="005E07D8"/>
    <w:rsid w:val="005E1246"/>
    <w:rsid w:val="005E3061"/>
    <w:rsid w:val="005E3754"/>
    <w:rsid w:val="005E4385"/>
    <w:rsid w:val="005E576C"/>
    <w:rsid w:val="005E599E"/>
    <w:rsid w:val="005E5AF3"/>
    <w:rsid w:val="005E61B5"/>
    <w:rsid w:val="005E6867"/>
    <w:rsid w:val="005E68EE"/>
    <w:rsid w:val="005E6B8B"/>
    <w:rsid w:val="005F0216"/>
    <w:rsid w:val="005F1720"/>
    <w:rsid w:val="005F185C"/>
    <w:rsid w:val="005F2120"/>
    <w:rsid w:val="005F28A6"/>
    <w:rsid w:val="005F4B33"/>
    <w:rsid w:val="005F7A3E"/>
    <w:rsid w:val="006001DF"/>
    <w:rsid w:val="0060085D"/>
    <w:rsid w:val="0060127D"/>
    <w:rsid w:val="006015BD"/>
    <w:rsid w:val="00602EFA"/>
    <w:rsid w:val="00603D71"/>
    <w:rsid w:val="00604D68"/>
    <w:rsid w:val="00605C96"/>
    <w:rsid w:val="00607215"/>
    <w:rsid w:val="0061021A"/>
    <w:rsid w:val="00610AFF"/>
    <w:rsid w:val="00610C82"/>
    <w:rsid w:val="006113A2"/>
    <w:rsid w:val="00611466"/>
    <w:rsid w:val="006140C2"/>
    <w:rsid w:val="00614A57"/>
    <w:rsid w:val="0061576C"/>
    <w:rsid w:val="00615AC2"/>
    <w:rsid w:val="00617CC2"/>
    <w:rsid w:val="0062046C"/>
    <w:rsid w:val="0062051C"/>
    <w:rsid w:val="00621547"/>
    <w:rsid w:val="006226D2"/>
    <w:rsid w:val="006242EF"/>
    <w:rsid w:val="006248A6"/>
    <w:rsid w:val="0062641C"/>
    <w:rsid w:val="00630231"/>
    <w:rsid w:val="0063103E"/>
    <w:rsid w:val="00631AAD"/>
    <w:rsid w:val="00631D99"/>
    <w:rsid w:val="006321DD"/>
    <w:rsid w:val="00632243"/>
    <w:rsid w:val="00633068"/>
    <w:rsid w:val="00633E15"/>
    <w:rsid w:val="00634874"/>
    <w:rsid w:val="00634971"/>
    <w:rsid w:val="00635C0E"/>
    <w:rsid w:val="00635F7C"/>
    <w:rsid w:val="00636585"/>
    <w:rsid w:val="006367B3"/>
    <w:rsid w:val="00637510"/>
    <w:rsid w:val="00640B9B"/>
    <w:rsid w:val="006425EA"/>
    <w:rsid w:val="006428A0"/>
    <w:rsid w:val="00643451"/>
    <w:rsid w:val="00643F02"/>
    <w:rsid w:val="0064505C"/>
    <w:rsid w:val="00646469"/>
    <w:rsid w:val="006465E7"/>
    <w:rsid w:val="00646D65"/>
    <w:rsid w:val="00646F4B"/>
    <w:rsid w:val="00647E03"/>
    <w:rsid w:val="006525A3"/>
    <w:rsid w:val="00653192"/>
    <w:rsid w:val="0065552E"/>
    <w:rsid w:val="00656512"/>
    <w:rsid w:val="00657939"/>
    <w:rsid w:val="0066080C"/>
    <w:rsid w:val="006626FB"/>
    <w:rsid w:val="00662918"/>
    <w:rsid w:val="0066310D"/>
    <w:rsid w:val="0066653E"/>
    <w:rsid w:val="00666833"/>
    <w:rsid w:val="0067335E"/>
    <w:rsid w:val="00673849"/>
    <w:rsid w:val="006741AD"/>
    <w:rsid w:val="00675518"/>
    <w:rsid w:val="00675C58"/>
    <w:rsid w:val="00676126"/>
    <w:rsid w:val="006761D5"/>
    <w:rsid w:val="00680625"/>
    <w:rsid w:val="00680E26"/>
    <w:rsid w:val="00681191"/>
    <w:rsid w:val="00681201"/>
    <w:rsid w:val="0068147A"/>
    <w:rsid w:val="006816E5"/>
    <w:rsid w:val="006818F4"/>
    <w:rsid w:val="00681F49"/>
    <w:rsid w:val="00682554"/>
    <w:rsid w:val="0068281D"/>
    <w:rsid w:val="006828E7"/>
    <w:rsid w:val="00683FC7"/>
    <w:rsid w:val="006846D0"/>
    <w:rsid w:val="00684767"/>
    <w:rsid w:val="00685AB1"/>
    <w:rsid w:val="00685F73"/>
    <w:rsid w:val="006873BF"/>
    <w:rsid w:val="00690161"/>
    <w:rsid w:val="006904B7"/>
    <w:rsid w:val="0069074D"/>
    <w:rsid w:val="00690ED9"/>
    <w:rsid w:val="006913B9"/>
    <w:rsid w:val="00691428"/>
    <w:rsid w:val="00692172"/>
    <w:rsid w:val="00693470"/>
    <w:rsid w:val="00693F25"/>
    <w:rsid w:val="00694157"/>
    <w:rsid w:val="006941D4"/>
    <w:rsid w:val="006942E5"/>
    <w:rsid w:val="00694E49"/>
    <w:rsid w:val="00694EEB"/>
    <w:rsid w:val="00697BFA"/>
    <w:rsid w:val="006A03CF"/>
    <w:rsid w:val="006A086B"/>
    <w:rsid w:val="006A0A05"/>
    <w:rsid w:val="006A2989"/>
    <w:rsid w:val="006A5232"/>
    <w:rsid w:val="006A54C4"/>
    <w:rsid w:val="006A5954"/>
    <w:rsid w:val="006A5DFC"/>
    <w:rsid w:val="006A6EBD"/>
    <w:rsid w:val="006A72DC"/>
    <w:rsid w:val="006A7F15"/>
    <w:rsid w:val="006B00D0"/>
    <w:rsid w:val="006B4800"/>
    <w:rsid w:val="006B51ED"/>
    <w:rsid w:val="006B59A9"/>
    <w:rsid w:val="006B6201"/>
    <w:rsid w:val="006B6491"/>
    <w:rsid w:val="006C054B"/>
    <w:rsid w:val="006C225E"/>
    <w:rsid w:val="006C42BB"/>
    <w:rsid w:val="006C656C"/>
    <w:rsid w:val="006C66DB"/>
    <w:rsid w:val="006C6B38"/>
    <w:rsid w:val="006C75B2"/>
    <w:rsid w:val="006D00C0"/>
    <w:rsid w:val="006D2215"/>
    <w:rsid w:val="006D267A"/>
    <w:rsid w:val="006D2BAF"/>
    <w:rsid w:val="006D3183"/>
    <w:rsid w:val="006D366D"/>
    <w:rsid w:val="006D4D13"/>
    <w:rsid w:val="006D4EE7"/>
    <w:rsid w:val="006D5B52"/>
    <w:rsid w:val="006D5B5C"/>
    <w:rsid w:val="006D5C07"/>
    <w:rsid w:val="006D7ED1"/>
    <w:rsid w:val="006E02B8"/>
    <w:rsid w:val="006E03E8"/>
    <w:rsid w:val="006E4EC5"/>
    <w:rsid w:val="006F0263"/>
    <w:rsid w:val="006F0955"/>
    <w:rsid w:val="006F1606"/>
    <w:rsid w:val="006F19A0"/>
    <w:rsid w:val="006F26DB"/>
    <w:rsid w:val="006F28BB"/>
    <w:rsid w:val="006F54DF"/>
    <w:rsid w:val="006F5DBA"/>
    <w:rsid w:val="006F68D8"/>
    <w:rsid w:val="006F7086"/>
    <w:rsid w:val="006F77A9"/>
    <w:rsid w:val="006F7CBA"/>
    <w:rsid w:val="006F7CC1"/>
    <w:rsid w:val="00700E70"/>
    <w:rsid w:val="00700E73"/>
    <w:rsid w:val="007010E8"/>
    <w:rsid w:val="007022AD"/>
    <w:rsid w:val="007024D9"/>
    <w:rsid w:val="00702905"/>
    <w:rsid w:val="00702EC7"/>
    <w:rsid w:val="00704586"/>
    <w:rsid w:val="007056D5"/>
    <w:rsid w:val="00705AE1"/>
    <w:rsid w:val="00706769"/>
    <w:rsid w:val="00706F97"/>
    <w:rsid w:val="007075A8"/>
    <w:rsid w:val="00707625"/>
    <w:rsid w:val="00707BB6"/>
    <w:rsid w:val="00710586"/>
    <w:rsid w:val="00710AB6"/>
    <w:rsid w:val="00710B50"/>
    <w:rsid w:val="00711DFF"/>
    <w:rsid w:val="00711EA8"/>
    <w:rsid w:val="0071205F"/>
    <w:rsid w:val="00712BFB"/>
    <w:rsid w:val="007155E6"/>
    <w:rsid w:val="007156B8"/>
    <w:rsid w:val="00715BAD"/>
    <w:rsid w:val="0071607F"/>
    <w:rsid w:val="007160BE"/>
    <w:rsid w:val="007204E9"/>
    <w:rsid w:val="00722A26"/>
    <w:rsid w:val="00722C25"/>
    <w:rsid w:val="0072435B"/>
    <w:rsid w:val="00724CAF"/>
    <w:rsid w:val="00724E8F"/>
    <w:rsid w:val="00726EC4"/>
    <w:rsid w:val="00727EA3"/>
    <w:rsid w:val="00733321"/>
    <w:rsid w:val="00734D32"/>
    <w:rsid w:val="007362D3"/>
    <w:rsid w:val="007415FB"/>
    <w:rsid w:val="00741A88"/>
    <w:rsid w:val="00741AF0"/>
    <w:rsid w:val="0074299A"/>
    <w:rsid w:val="00744570"/>
    <w:rsid w:val="00744E8E"/>
    <w:rsid w:val="00745384"/>
    <w:rsid w:val="00745EC8"/>
    <w:rsid w:val="00747374"/>
    <w:rsid w:val="00747B6D"/>
    <w:rsid w:val="00751403"/>
    <w:rsid w:val="00751A88"/>
    <w:rsid w:val="00751ABD"/>
    <w:rsid w:val="00751E39"/>
    <w:rsid w:val="00752952"/>
    <w:rsid w:val="00752D84"/>
    <w:rsid w:val="00753B71"/>
    <w:rsid w:val="00754548"/>
    <w:rsid w:val="0075481E"/>
    <w:rsid w:val="00754CCC"/>
    <w:rsid w:val="0075500C"/>
    <w:rsid w:val="00755D01"/>
    <w:rsid w:val="00756D76"/>
    <w:rsid w:val="007572F0"/>
    <w:rsid w:val="00757AEE"/>
    <w:rsid w:val="00761504"/>
    <w:rsid w:val="00761591"/>
    <w:rsid w:val="00761D7E"/>
    <w:rsid w:val="00762007"/>
    <w:rsid w:val="00764201"/>
    <w:rsid w:val="00765AE2"/>
    <w:rsid w:val="00765AFD"/>
    <w:rsid w:val="0076617B"/>
    <w:rsid w:val="00766BC2"/>
    <w:rsid w:val="00767193"/>
    <w:rsid w:val="0077241C"/>
    <w:rsid w:val="00773DAA"/>
    <w:rsid w:val="007744BF"/>
    <w:rsid w:val="00774840"/>
    <w:rsid w:val="00776EF4"/>
    <w:rsid w:val="00780EBE"/>
    <w:rsid w:val="007818BD"/>
    <w:rsid w:val="00781F79"/>
    <w:rsid w:val="00783F9D"/>
    <w:rsid w:val="00786428"/>
    <w:rsid w:val="00787990"/>
    <w:rsid w:val="00790EB4"/>
    <w:rsid w:val="0079292A"/>
    <w:rsid w:val="00793BA5"/>
    <w:rsid w:val="00793E22"/>
    <w:rsid w:val="0079476A"/>
    <w:rsid w:val="00794C68"/>
    <w:rsid w:val="00794F32"/>
    <w:rsid w:val="00795AC9"/>
    <w:rsid w:val="007A0971"/>
    <w:rsid w:val="007A19D2"/>
    <w:rsid w:val="007A1F01"/>
    <w:rsid w:val="007A376D"/>
    <w:rsid w:val="007A62CD"/>
    <w:rsid w:val="007A6351"/>
    <w:rsid w:val="007A71BA"/>
    <w:rsid w:val="007B0AC8"/>
    <w:rsid w:val="007B1810"/>
    <w:rsid w:val="007B19BC"/>
    <w:rsid w:val="007B2FEF"/>
    <w:rsid w:val="007B4437"/>
    <w:rsid w:val="007B4B87"/>
    <w:rsid w:val="007B4FCD"/>
    <w:rsid w:val="007B7234"/>
    <w:rsid w:val="007B77B4"/>
    <w:rsid w:val="007C04A4"/>
    <w:rsid w:val="007C06B0"/>
    <w:rsid w:val="007C07A1"/>
    <w:rsid w:val="007C1DCC"/>
    <w:rsid w:val="007C22EE"/>
    <w:rsid w:val="007C486B"/>
    <w:rsid w:val="007C4DF2"/>
    <w:rsid w:val="007C6059"/>
    <w:rsid w:val="007D0EF6"/>
    <w:rsid w:val="007D0FE2"/>
    <w:rsid w:val="007D2074"/>
    <w:rsid w:val="007D20F0"/>
    <w:rsid w:val="007D3F68"/>
    <w:rsid w:val="007D41BF"/>
    <w:rsid w:val="007D64D0"/>
    <w:rsid w:val="007D79FD"/>
    <w:rsid w:val="007D7FD9"/>
    <w:rsid w:val="007E113E"/>
    <w:rsid w:val="007E12FD"/>
    <w:rsid w:val="007E155E"/>
    <w:rsid w:val="007E2D68"/>
    <w:rsid w:val="007E2F3C"/>
    <w:rsid w:val="007E45BE"/>
    <w:rsid w:val="007E530F"/>
    <w:rsid w:val="007E6318"/>
    <w:rsid w:val="007E6DE2"/>
    <w:rsid w:val="007F0333"/>
    <w:rsid w:val="007F098B"/>
    <w:rsid w:val="007F1019"/>
    <w:rsid w:val="007F10F0"/>
    <w:rsid w:val="007F1271"/>
    <w:rsid w:val="007F12E3"/>
    <w:rsid w:val="007F1767"/>
    <w:rsid w:val="007F2DCA"/>
    <w:rsid w:val="007F317D"/>
    <w:rsid w:val="007F322C"/>
    <w:rsid w:val="007F3A93"/>
    <w:rsid w:val="007F4DB7"/>
    <w:rsid w:val="007F6DD8"/>
    <w:rsid w:val="007F76A4"/>
    <w:rsid w:val="008005A1"/>
    <w:rsid w:val="008008DA"/>
    <w:rsid w:val="00802875"/>
    <w:rsid w:val="00807B45"/>
    <w:rsid w:val="008109A6"/>
    <w:rsid w:val="00812951"/>
    <w:rsid w:val="00814B23"/>
    <w:rsid w:val="008155A1"/>
    <w:rsid w:val="00815E8C"/>
    <w:rsid w:val="00816BF3"/>
    <w:rsid w:val="0082033D"/>
    <w:rsid w:val="008211D8"/>
    <w:rsid w:val="00821C4F"/>
    <w:rsid w:val="00822084"/>
    <w:rsid w:val="00822298"/>
    <w:rsid w:val="00822C35"/>
    <w:rsid w:val="00823F25"/>
    <w:rsid w:val="008245BF"/>
    <w:rsid w:val="00824BB0"/>
    <w:rsid w:val="00830612"/>
    <w:rsid w:val="00831349"/>
    <w:rsid w:val="00831C25"/>
    <w:rsid w:val="00831FCC"/>
    <w:rsid w:val="0083201D"/>
    <w:rsid w:val="0083243B"/>
    <w:rsid w:val="0083401B"/>
    <w:rsid w:val="008344E1"/>
    <w:rsid w:val="00834E0E"/>
    <w:rsid w:val="00837326"/>
    <w:rsid w:val="0084092D"/>
    <w:rsid w:val="00840F7B"/>
    <w:rsid w:val="00841866"/>
    <w:rsid w:val="008418E4"/>
    <w:rsid w:val="008423E7"/>
    <w:rsid w:val="00843455"/>
    <w:rsid w:val="00844D1E"/>
    <w:rsid w:val="008456DA"/>
    <w:rsid w:val="00845ED8"/>
    <w:rsid w:val="008465C4"/>
    <w:rsid w:val="00846661"/>
    <w:rsid w:val="00846E4B"/>
    <w:rsid w:val="008476A5"/>
    <w:rsid w:val="008500D5"/>
    <w:rsid w:val="00850915"/>
    <w:rsid w:val="00850A53"/>
    <w:rsid w:val="00850B97"/>
    <w:rsid w:val="00851C34"/>
    <w:rsid w:val="00852767"/>
    <w:rsid w:val="008539B3"/>
    <w:rsid w:val="00853AE6"/>
    <w:rsid w:val="00855898"/>
    <w:rsid w:val="0085622D"/>
    <w:rsid w:val="00856CDC"/>
    <w:rsid w:val="00857FE6"/>
    <w:rsid w:val="0086117B"/>
    <w:rsid w:val="00861C6C"/>
    <w:rsid w:val="008622AE"/>
    <w:rsid w:val="008667B6"/>
    <w:rsid w:val="00866AC7"/>
    <w:rsid w:val="008676DB"/>
    <w:rsid w:val="00871162"/>
    <w:rsid w:val="00872C9E"/>
    <w:rsid w:val="0087395E"/>
    <w:rsid w:val="00873D69"/>
    <w:rsid w:val="008746E9"/>
    <w:rsid w:val="0087644D"/>
    <w:rsid w:val="00877156"/>
    <w:rsid w:val="0088100A"/>
    <w:rsid w:val="00881C43"/>
    <w:rsid w:val="008848C1"/>
    <w:rsid w:val="0088630A"/>
    <w:rsid w:val="00887922"/>
    <w:rsid w:val="008904EE"/>
    <w:rsid w:val="00892B7E"/>
    <w:rsid w:val="00892BD7"/>
    <w:rsid w:val="00892C1E"/>
    <w:rsid w:val="008945DA"/>
    <w:rsid w:val="008946EF"/>
    <w:rsid w:val="00894760"/>
    <w:rsid w:val="008948AC"/>
    <w:rsid w:val="008A04D1"/>
    <w:rsid w:val="008A0ABB"/>
    <w:rsid w:val="008A0EDF"/>
    <w:rsid w:val="008A1A39"/>
    <w:rsid w:val="008A1EF8"/>
    <w:rsid w:val="008A27C6"/>
    <w:rsid w:val="008A2E37"/>
    <w:rsid w:val="008A3019"/>
    <w:rsid w:val="008A3A54"/>
    <w:rsid w:val="008A432A"/>
    <w:rsid w:val="008A44BF"/>
    <w:rsid w:val="008A45D2"/>
    <w:rsid w:val="008A503B"/>
    <w:rsid w:val="008A5491"/>
    <w:rsid w:val="008A57D5"/>
    <w:rsid w:val="008A5B62"/>
    <w:rsid w:val="008A5BC8"/>
    <w:rsid w:val="008A5F58"/>
    <w:rsid w:val="008A6108"/>
    <w:rsid w:val="008B2540"/>
    <w:rsid w:val="008B2755"/>
    <w:rsid w:val="008B4694"/>
    <w:rsid w:val="008B489F"/>
    <w:rsid w:val="008B4DEF"/>
    <w:rsid w:val="008B5260"/>
    <w:rsid w:val="008B54ED"/>
    <w:rsid w:val="008B581B"/>
    <w:rsid w:val="008B60A5"/>
    <w:rsid w:val="008B621F"/>
    <w:rsid w:val="008B77A4"/>
    <w:rsid w:val="008C11F4"/>
    <w:rsid w:val="008C14A6"/>
    <w:rsid w:val="008C2727"/>
    <w:rsid w:val="008C3C1A"/>
    <w:rsid w:val="008D2E8C"/>
    <w:rsid w:val="008D4B8C"/>
    <w:rsid w:val="008D5185"/>
    <w:rsid w:val="008D55E0"/>
    <w:rsid w:val="008D60F0"/>
    <w:rsid w:val="008D6743"/>
    <w:rsid w:val="008D731B"/>
    <w:rsid w:val="008E17B1"/>
    <w:rsid w:val="008E2FFB"/>
    <w:rsid w:val="008E35BB"/>
    <w:rsid w:val="008E489C"/>
    <w:rsid w:val="008E5318"/>
    <w:rsid w:val="008E5A32"/>
    <w:rsid w:val="008E6097"/>
    <w:rsid w:val="008E7D4D"/>
    <w:rsid w:val="008E7EFE"/>
    <w:rsid w:val="008F0993"/>
    <w:rsid w:val="008F18DF"/>
    <w:rsid w:val="008F1E91"/>
    <w:rsid w:val="008F246B"/>
    <w:rsid w:val="008F3448"/>
    <w:rsid w:val="008F355F"/>
    <w:rsid w:val="008F3F25"/>
    <w:rsid w:val="008F43DA"/>
    <w:rsid w:val="008F48D9"/>
    <w:rsid w:val="008F6AF5"/>
    <w:rsid w:val="008F6F35"/>
    <w:rsid w:val="008F7215"/>
    <w:rsid w:val="008F78D0"/>
    <w:rsid w:val="008F7F7D"/>
    <w:rsid w:val="00900033"/>
    <w:rsid w:val="00900712"/>
    <w:rsid w:val="00900EEA"/>
    <w:rsid w:val="0090166C"/>
    <w:rsid w:val="00903185"/>
    <w:rsid w:val="00904844"/>
    <w:rsid w:val="00905CA7"/>
    <w:rsid w:val="0090629D"/>
    <w:rsid w:val="009064DC"/>
    <w:rsid w:val="00906B6D"/>
    <w:rsid w:val="00910716"/>
    <w:rsid w:val="00910D4E"/>
    <w:rsid w:val="009113F9"/>
    <w:rsid w:val="00912F36"/>
    <w:rsid w:val="009131FD"/>
    <w:rsid w:val="00913D94"/>
    <w:rsid w:val="009148FD"/>
    <w:rsid w:val="0091590D"/>
    <w:rsid w:val="00915962"/>
    <w:rsid w:val="00915B79"/>
    <w:rsid w:val="0091648B"/>
    <w:rsid w:val="00916850"/>
    <w:rsid w:val="0091693C"/>
    <w:rsid w:val="00916FA1"/>
    <w:rsid w:val="0091722C"/>
    <w:rsid w:val="009218FA"/>
    <w:rsid w:val="00921AE6"/>
    <w:rsid w:val="00921FFA"/>
    <w:rsid w:val="009222CC"/>
    <w:rsid w:val="0092276F"/>
    <w:rsid w:val="009227F6"/>
    <w:rsid w:val="009229A7"/>
    <w:rsid w:val="009241DF"/>
    <w:rsid w:val="009246F9"/>
    <w:rsid w:val="0092710E"/>
    <w:rsid w:val="00930A7D"/>
    <w:rsid w:val="0093118B"/>
    <w:rsid w:val="0093339F"/>
    <w:rsid w:val="00933E87"/>
    <w:rsid w:val="00935B5E"/>
    <w:rsid w:val="0093681E"/>
    <w:rsid w:val="00937467"/>
    <w:rsid w:val="00940658"/>
    <w:rsid w:val="00941351"/>
    <w:rsid w:val="00941445"/>
    <w:rsid w:val="00942853"/>
    <w:rsid w:val="00943FB6"/>
    <w:rsid w:val="009440AD"/>
    <w:rsid w:val="00944ACA"/>
    <w:rsid w:val="00944EAE"/>
    <w:rsid w:val="009454C6"/>
    <w:rsid w:val="009456B8"/>
    <w:rsid w:val="0094685D"/>
    <w:rsid w:val="00950225"/>
    <w:rsid w:val="009504BC"/>
    <w:rsid w:val="00950F7F"/>
    <w:rsid w:val="0095170F"/>
    <w:rsid w:val="00951E3F"/>
    <w:rsid w:val="009529FA"/>
    <w:rsid w:val="00953639"/>
    <w:rsid w:val="00953D0B"/>
    <w:rsid w:val="00954EB2"/>
    <w:rsid w:val="0095572A"/>
    <w:rsid w:val="00955DCB"/>
    <w:rsid w:val="00957D54"/>
    <w:rsid w:val="00960287"/>
    <w:rsid w:val="00960A77"/>
    <w:rsid w:val="009611F6"/>
    <w:rsid w:val="00961950"/>
    <w:rsid w:val="009622D2"/>
    <w:rsid w:val="00962740"/>
    <w:rsid w:val="00963039"/>
    <w:rsid w:val="00964794"/>
    <w:rsid w:val="00964C9F"/>
    <w:rsid w:val="00966956"/>
    <w:rsid w:val="00966DB4"/>
    <w:rsid w:val="00966DD4"/>
    <w:rsid w:val="00966FBA"/>
    <w:rsid w:val="00967338"/>
    <w:rsid w:val="009715B7"/>
    <w:rsid w:val="009747A8"/>
    <w:rsid w:val="00974FAB"/>
    <w:rsid w:val="009752A0"/>
    <w:rsid w:val="009754CF"/>
    <w:rsid w:val="0097571C"/>
    <w:rsid w:val="00975FB6"/>
    <w:rsid w:val="00977716"/>
    <w:rsid w:val="009779AF"/>
    <w:rsid w:val="0098018C"/>
    <w:rsid w:val="009803B2"/>
    <w:rsid w:val="009827C5"/>
    <w:rsid w:val="00984662"/>
    <w:rsid w:val="00984F5E"/>
    <w:rsid w:val="009856FE"/>
    <w:rsid w:val="00985DDE"/>
    <w:rsid w:val="0098701B"/>
    <w:rsid w:val="0098701D"/>
    <w:rsid w:val="00987489"/>
    <w:rsid w:val="009907CF"/>
    <w:rsid w:val="009925AC"/>
    <w:rsid w:val="00992964"/>
    <w:rsid w:val="00992EA6"/>
    <w:rsid w:val="0099400D"/>
    <w:rsid w:val="00994587"/>
    <w:rsid w:val="00997030"/>
    <w:rsid w:val="009A09A2"/>
    <w:rsid w:val="009A1CA9"/>
    <w:rsid w:val="009A3758"/>
    <w:rsid w:val="009A3A30"/>
    <w:rsid w:val="009A4F54"/>
    <w:rsid w:val="009A5774"/>
    <w:rsid w:val="009A65EA"/>
    <w:rsid w:val="009A691D"/>
    <w:rsid w:val="009B0415"/>
    <w:rsid w:val="009B04C3"/>
    <w:rsid w:val="009B04EB"/>
    <w:rsid w:val="009B088C"/>
    <w:rsid w:val="009B3EC0"/>
    <w:rsid w:val="009B40E8"/>
    <w:rsid w:val="009B4687"/>
    <w:rsid w:val="009B5116"/>
    <w:rsid w:val="009B5E3E"/>
    <w:rsid w:val="009C1072"/>
    <w:rsid w:val="009C2233"/>
    <w:rsid w:val="009C2446"/>
    <w:rsid w:val="009C2B40"/>
    <w:rsid w:val="009C5389"/>
    <w:rsid w:val="009C71AE"/>
    <w:rsid w:val="009C77C9"/>
    <w:rsid w:val="009D0102"/>
    <w:rsid w:val="009D2820"/>
    <w:rsid w:val="009D39CB"/>
    <w:rsid w:val="009D4084"/>
    <w:rsid w:val="009D4A8C"/>
    <w:rsid w:val="009D6465"/>
    <w:rsid w:val="009D66FB"/>
    <w:rsid w:val="009E095B"/>
    <w:rsid w:val="009E1043"/>
    <w:rsid w:val="009E18E2"/>
    <w:rsid w:val="009E1EA8"/>
    <w:rsid w:val="009E2D03"/>
    <w:rsid w:val="009E391D"/>
    <w:rsid w:val="009E3C29"/>
    <w:rsid w:val="009E414C"/>
    <w:rsid w:val="009E46A7"/>
    <w:rsid w:val="009E4B0E"/>
    <w:rsid w:val="009E7154"/>
    <w:rsid w:val="009E717C"/>
    <w:rsid w:val="009E7295"/>
    <w:rsid w:val="009E7A46"/>
    <w:rsid w:val="009F03D0"/>
    <w:rsid w:val="009F0976"/>
    <w:rsid w:val="009F2117"/>
    <w:rsid w:val="009F7216"/>
    <w:rsid w:val="00A0061A"/>
    <w:rsid w:val="00A0094B"/>
    <w:rsid w:val="00A013EC"/>
    <w:rsid w:val="00A018CE"/>
    <w:rsid w:val="00A0190D"/>
    <w:rsid w:val="00A019C5"/>
    <w:rsid w:val="00A01F3A"/>
    <w:rsid w:val="00A0255D"/>
    <w:rsid w:val="00A0350B"/>
    <w:rsid w:val="00A045FA"/>
    <w:rsid w:val="00A0496D"/>
    <w:rsid w:val="00A05746"/>
    <w:rsid w:val="00A0613B"/>
    <w:rsid w:val="00A06891"/>
    <w:rsid w:val="00A06CB0"/>
    <w:rsid w:val="00A07194"/>
    <w:rsid w:val="00A12074"/>
    <w:rsid w:val="00A133E1"/>
    <w:rsid w:val="00A13694"/>
    <w:rsid w:val="00A16ACA"/>
    <w:rsid w:val="00A21729"/>
    <w:rsid w:val="00A2286E"/>
    <w:rsid w:val="00A2292A"/>
    <w:rsid w:val="00A2565F"/>
    <w:rsid w:val="00A25EFA"/>
    <w:rsid w:val="00A25FC1"/>
    <w:rsid w:val="00A27E9A"/>
    <w:rsid w:val="00A315EA"/>
    <w:rsid w:val="00A31624"/>
    <w:rsid w:val="00A31654"/>
    <w:rsid w:val="00A31A6F"/>
    <w:rsid w:val="00A32041"/>
    <w:rsid w:val="00A33FE3"/>
    <w:rsid w:val="00A342F3"/>
    <w:rsid w:val="00A34F37"/>
    <w:rsid w:val="00A35F07"/>
    <w:rsid w:val="00A36076"/>
    <w:rsid w:val="00A362C9"/>
    <w:rsid w:val="00A373D7"/>
    <w:rsid w:val="00A3772E"/>
    <w:rsid w:val="00A37AE8"/>
    <w:rsid w:val="00A406DE"/>
    <w:rsid w:val="00A40E08"/>
    <w:rsid w:val="00A41E48"/>
    <w:rsid w:val="00A422EB"/>
    <w:rsid w:val="00A42396"/>
    <w:rsid w:val="00A42808"/>
    <w:rsid w:val="00A42C02"/>
    <w:rsid w:val="00A44466"/>
    <w:rsid w:val="00A447E1"/>
    <w:rsid w:val="00A45B25"/>
    <w:rsid w:val="00A4651B"/>
    <w:rsid w:val="00A46742"/>
    <w:rsid w:val="00A47421"/>
    <w:rsid w:val="00A47799"/>
    <w:rsid w:val="00A51135"/>
    <w:rsid w:val="00A512E5"/>
    <w:rsid w:val="00A515DD"/>
    <w:rsid w:val="00A51A17"/>
    <w:rsid w:val="00A53183"/>
    <w:rsid w:val="00A53436"/>
    <w:rsid w:val="00A5357A"/>
    <w:rsid w:val="00A538F7"/>
    <w:rsid w:val="00A54509"/>
    <w:rsid w:val="00A54780"/>
    <w:rsid w:val="00A5701A"/>
    <w:rsid w:val="00A60969"/>
    <w:rsid w:val="00A60AF3"/>
    <w:rsid w:val="00A61A1B"/>
    <w:rsid w:val="00A62B29"/>
    <w:rsid w:val="00A6302D"/>
    <w:rsid w:val="00A634ED"/>
    <w:rsid w:val="00A63FFA"/>
    <w:rsid w:val="00A66C0A"/>
    <w:rsid w:val="00A716D8"/>
    <w:rsid w:val="00A72098"/>
    <w:rsid w:val="00A72641"/>
    <w:rsid w:val="00A72EDE"/>
    <w:rsid w:val="00A734AC"/>
    <w:rsid w:val="00A7509A"/>
    <w:rsid w:val="00A75C34"/>
    <w:rsid w:val="00A7646A"/>
    <w:rsid w:val="00A77DA8"/>
    <w:rsid w:val="00A823E6"/>
    <w:rsid w:val="00A83CE3"/>
    <w:rsid w:val="00A83CFA"/>
    <w:rsid w:val="00A83D49"/>
    <w:rsid w:val="00A84030"/>
    <w:rsid w:val="00A84B1B"/>
    <w:rsid w:val="00A8648D"/>
    <w:rsid w:val="00A8682E"/>
    <w:rsid w:val="00A915B3"/>
    <w:rsid w:val="00A92636"/>
    <w:rsid w:val="00A93573"/>
    <w:rsid w:val="00A93A6C"/>
    <w:rsid w:val="00A94AD8"/>
    <w:rsid w:val="00A94BA0"/>
    <w:rsid w:val="00A952C7"/>
    <w:rsid w:val="00A97A8B"/>
    <w:rsid w:val="00A97AEB"/>
    <w:rsid w:val="00AA16F4"/>
    <w:rsid w:val="00AA172D"/>
    <w:rsid w:val="00AA17FE"/>
    <w:rsid w:val="00AA1E27"/>
    <w:rsid w:val="00AA320D"/>
    <w:rsid w:val="00AA3D80"/>
    <w:rsid w:val="00AA41E6"/>
    <w:rsid w:val="00AA4706"/>
    <w:rsid w:val="00AA4DDE"/>
    <w:rsid w:val="00AA5725"/>
    <w:rsid w:val="00AA5AC3"/>
    <w:rsid w:val="00AA758E"/>
    <w:rsid w:val="00AB079A"/>
    <w:rsid w:val="00AB310E"/>
    <w:rsid w:val="00AB32F8"/>
    <w:rsid w:val="00AB4A5D"/>
    <w:rsid w:val="00AB5BC6"/>
    <w:rsid w:val="00AB681B"/>
    <w:rsid w:val="00AB6CA1"/>
    <w:rsid w:val="00AB6EE3"/>
    <w:rsid w:val="00AB756C"/>
    <w:rsid w:val="00AB7674"/>
    <w:rsid w:val="00AB7D4C"/>
    <w:rsid w:val="00AC0A47"/>
    <w:rsid w:val="00AC19DC"/>
    <w:rsid w:val="00AC1F81"/>
    <w:rsid w:val="00AC35C0"/>
    <w:rsid w:val="00AC3ACF"/>
    <w:rsid w:val="00AC3C8F"/>
    <w:rsid w:val="00AC4B80"/>
    <w:rsid w:val="00AC51A7"/>
    <w:rsid w:val="00AC6AA2"/>
    <w:rsid w:val="00AC6D40"/>
    <w:rsid w:val="00AC72CF"/>
    <w:rsid w:val="00AD0757"/>
    <w:rsid w:val="00AD19AA"/>
    <w:rsid w:val="00AD246A"/>
    <w:rsid w:val="00AD2FC8"/>
    <w:rsid w:val="00AD374B"/>
    <w:rsid w:val="00AD49B2"/>
    <w:rsid w:val="00AD4FE9"/>
    <w:rsid w:val="00AD53A3"/>
    <w:rsid w:val="00AD5574"/>
    <w:rsid w:val="00AD5BA8"/>
    <w:rsid w:val="00AD5CC4"/>
    <w:rsid w:val="00AD5E78"/>
    <w:rsid w:val="00AD611B"/>
    <w:rsid w:val="00AD6F51"/>
    <w:rsid w:val="00AD73CD"/>
    <w:rsid w:val="00AD77CA"/>
    <w:rsid w:val="00AE01E1"/>
    <w:rsid w:val="00AE0972"/>
    <w:rsid w:val="00AE1A50"/>
    <w:rsid w:val="00AE24C2"/>
    <w:rsid w:val="00AE30AF"/>
    <w:rsid w:val="00AE38B9"/>
    <w:rsid w:val="00AE5340"/>
    <w:rsid w:val="00AE653F"/>
    <w:rsid w:val="00AF05FE"/>
    <w:rsid w:val="00AF08C9"/>
    <w:rsid w:val="00AF2E58"/>
    <w:rsid w:val="00AF4F82"/>
    <w:rsid w:val="00AF5FBE"/>
    <w:rsid w:val="00B00E8A"/>
    <w:rsid w:val="00B018DB"/>
    <w:rsid w:val="00B01BD7"/>
    <w:rsid w:val="00B01DCD"/>
    <w:rsid w:val="00B02000"/>
    <w:rsid w:val="00B054B5"/>
    <w:rsid w:val="00B05B89"/>
    <w:rsid w:val="00B06204"/>
    <w:rsid w:val="00B078FC"/>
    <w:rsid w:val="00B07CD6"/>
    <w:rsid w:val="00B10EC9"/>
    <w:rsid w:val="00B121AC"/>
    <w:rsid w:val="00B12F8A"/>
    <w:rsid w:val="00B13232"/>
    <w:rsid w:val="00B13941"/>
    <w:rsid w:val="00B13B7B"/>
    <w:rsid w:val="00B13BCE"/>
    <w:rsid w:val="00B15BAA"/>
    <w:rsid w:val="00B16F03"/>
    <w:rsid w:val="00B17F3F"/>
    <w:rsid w:val="00B201E4"/>
    <w:rsid w:val="00B2090C"/>
    <w:rsid w:val="00B20DB9"/>
    <w:rsid w:val="00B21295"/>
    <w:rsid w:val="00B224D5"/>
    <w:rsid w:val="00B22983"/>
    <w:rsid w:val="00B24BDE"/>
    <w:rsid w:val="00B25C20"/>
    <w:rsid w:val="00B30E07"/>
    <w:rsid w:val="00B32570"/>
    <w:rsid w:val="00B32DF3"/>
    <w:rsid w:val="00B33A87"/>
    <w:rsid w:val="00B36B87"/>
    <w:rsid w:val="00B37396"/>
    <w:rsid w:val="00B37663"/>
    <w:rsid w:val="00B402DD"/>
    <w:rsid w:val="00B40DC7"/>
    <w:rsid w:val="00B410EC"/>
    <w:rsid w:val="00B426BB"/>
    <w:rsid w:val="00B42C6E"/>
    <w:rsid w:val="00B43713"/>
    <w:rsid w:val="00B44042"/>
    <w:rsid w:val="00B44FCB"/>
    <w:rsid w:val="00B45639"/>
    <w:rsid w:val="00B45F85"/>
    <w:rsid w:val="00B46396"/>
    <w:rsid w:val="00B46E5F"/>
    <w:rsid w:val="00B47690"/>
    <w:rsid w:val="00B50086"/>
    <w:rsid w:val="00B508C3"/>
    <w:rsid w:val="00B52BA8"/>
    <w:rsid w:val="00B5373A"/>
    <w:rsid w:val="00B53D16"/>
    <w:rsid w:val="00B53EA5"/>
    <w:rsid w:val="00B54976"/>
    <w:rsid w:val="00B54D61"/>
    <w:rsid w:val="00B550CF"/>
    <w:rsid w:val="00B5577B"/>
    <w:rsid w:val="00B557BC"/>
    <w:rsid w:val="00B5583C"/>
    <w:rsid w:val="00B55C61"/>
    <w:rsid w:val="00B56AB8"/>
    <w:rsid w:val="00B572C3"/>
    <w:rsid w:val="00B60B86"/>
    <w:rsid w:val="00B60EC8"/>
    <w:rsid w:val="00B615AA"/>
    <w:rsid w:val="00B63150"/>
    <w:rsid w:val="00B637F5"/>
    <w:rsid w:val="00B63DD3"/>
    <w:rsid w:val="00B643B9"/>
    <w:rsid w:val="00B64598"/>
    <w:rsid w:val="00B645EF"/>
    <w:rsid w:val="00B64936"/>
    <w:rsid w:val="00B649D5"/>
    <w:rsid w:val="00B70401"/>
    <w:rsid w:val="00B70C79"/>
    <w:rsid w:val="00B71525"/>
    <w:rsid w:val="00B71650"/>
    <w:rsid w:val="00B72C68"/>
    <w:rsid w:val="00B7352C"/>
    <w:rsid w:val="00B73870"/>
    <w:rsid w:val="00B744FC"/>
    <w:rsid w:val="00B76474"/>
    <w:rsid w:val="00B77C41"/>
    <w:rsid w:val="00B77FB4"/>
    <w:rsid w:val="00B80218"/>
    <w:rsid w:val="00B8132A"/>
    <w:rsid w:val="00B83EC1"/>
    <w:rsid w:val="00B84DD0"/>
    <w:rsid w:val="00B85EFF"/>
    <w:rsid w:val="00B87F81"/>
    <w:rsid w:val="00B923EE"/>
    <w:rsid w:val="00B9359C"/>
    <w:rsid w:val="00B93767"/>
    <w:rsid w:val="00B94697"/>
    <w:rsid w:val="00B948F7"/>
    <w:rsid w:val="00B95389"/>
    <w:rsid w:val="00B9661C"/>
    <w:rsid w:val="00B96BD7"/>
    <w:rsid w:val="00B973B9"/>
    <w:rsid w:val="00B97F1A"/>
    <w:rsid w:val="00BA03F4"/>
    <w:rsid w:val="00BA0928"/>
    <w:rsid w:val="00BA0FF7"/>
    <w:rsid w:val="00BA12BE"/>
    <w:rsid w:val="00BA38EC"/>
    <w:rsid w:val="00BA65F1"/>
    <w:rsid w:val="00BA6A48"/>
    <w:rsid w:val="00BB01DF"/>
    <w:rsid w:val="00BB0860"/>
    <w:rsid w:val="00BB22BF"/>
    <w:rsid w:val="00BB4F0A"/>
    <w:rsid w:val="00BB5119"/>
    <w:rsid w:val="00BB619A"/>
    <w:rsid w:val="00BC0343"/>
    <w:rsid w:val="00BC2CA4"/>
    <w:rsid w:val="00BC393A"/>
    <w:rsid w:val="00BC3CEA"/>
    <w:rsid w:val="00BC4548"/>
    <w:rsid w:val="00BC4D99"/>
    <w:rsid w:val="00BC4E9F"/>
    <w:rsid w:val="00BC59F9"/>
    <w:rsid w:val="00BC5B95"/>
    <w:rsid w:val="00BC7185"/>
    <w:rsid w:val="00BC7746"/>
    <w:rsid w:val="00BC7BE8"/>
    <w:rsid w:val="00BD0168"/>
    <w:rsid w:val="00BD0A14"/>
    <w:rsid w:val="00BD0D33"/>
    <w:rsid w:val="00BD1A5B"/>
    <w:rsid w:val="00BD1BFC"/>
    <w:rsid w:val="00BD2268"/>
    <w:rsid w:val="00BD2B5B"/>
    <w:rsid w:val="00BD4647"/>
    <w:rsid w:val="00BD5423"/>
    <w:rsid w:val="00BD5E04"/>
    <w:rsid w:val="00BD6329"/>
    <w:rsid w:val="00BD6713"/>
    <w:rsid w:val="00BE0456"/>
    <w:rsid w:val="00BE3D98"/>
    <w:rsid w:val="00BE53FB"/>
    <w:rsid w:val="00BE6C50"/>
    <w:rsid w:val="00BF00DD"/>
    <w:rsid w:val="00BF05D8"/>
    <w:rsid w:val="00BF16FF"/>
    <w:rsid w:val="00BF19E2"/>
    <w:rsid w:val="00BF1B43"/>
    <w:rsid w:val="00BF2110"/>
    <w:rsid w:val="00BF4742"/>
    <w:rsid w:val="00BF5443"/>
    <w:rsid w:val="00BF5B42"/>
    <w:rsid w:val="00BF64AA"/>
    <w:rsid w:val="00BF7629"/>
    <w:rsid w:val="00C00100"/>
    <w:rsid w:val="00C00432"/>
    <w:rsid w:val="00C006BE"/>
    <w:rsid w:val="00C0120D"/>
    <w:rsid w:val="00C021B9"/>
    <w:rsid w:val="00C026CC"/>
    <w:rsid w:val="00C02E05"/>
    <w:rsid w:val="00C03554"/>
    <w:rsid w:val="00C04CFC"/>
    <w:rsid w:val="00C05035"/>
    <w:rsid w:val="00C05054"/>
    <w:rsid w:val="00C05720"/>
    <w:rsid w:val="00C065D4"/>
    <w:rsid w:val="00C073A2"/>
    <w:rsid w:val="00C10BAC"/>
    <w:rsid w:val="00C14894"/>
    <w:rsid w:val="00C14939"/>
    <w:rsid w:val="00C15142"/>
    <w:rsid w:val="00C15FFB"/>
    <w:rsid w:val="00C16DDE"/>
    <w:rsid w:val="00C17AFF"/>
    <w:rsid w:val="00C17EA4"/>
    <w:rsid w:val="00C2427A"/>
    <w:rsid w:val="00C2448F"/>
    <w:rsid w:val="00C2724A"/>
    <w:rsid w:val="00C305E9"/>
    <w:rsid w:val="00C305FE"/>
    <w:rsid w:val="00C30922"/>
    <w:rsid w:val="00C31070"/>
    <w:rsid w:val="00C33A5E"/>
    <w:rsid w:val="00C33BEE"/>
    <w:rsid w:val="00C34FA3"/>
    <w:rsid w:val="00C35986"/>
    <w:rsid w:val="00C35B9C"/>
    <w:rsid w:val="00C35E8E"/>
    <w:rsid w:val="00C36D1D"/>
    <w:rsid w:val="00C37052"/>
    <w:rsid w:val="00C37102"/>
    <w:rsid w:val="00C438AA"/>
    <w:rsid w:val="00C454A2"/>
    <w:rsid w:val="00C456BE"/>
    <w:rsid w:val="00C457FD"/>
    <w:rsid w:val="00C4587F"/>
    <w:rsid w:val="00C46B6D"/>
    <w:rsid w:val="00C46BD8"/>
    <w:rsid w:val="00C4727B"/>
    <w:rsid w:val="00C47B94"/>
    <w:rsid w:val="00C50188"/>
    <w:rsid w:val="00C50518"/>
    <w:rsid w:val="00C528FA"/>
    <w:rsid w:val="00C53335"/>
    <w:rsid w:val="00C5403B"/>
    <w:rsid w:val="00C544C0"/>
    <w:rsid w:val="00C5515B"/>
    <w:rsid w:val="00C55B77"/>
    <w:rsid w:val="00C5656E"/>
    <w:rsid w:val="00C56801"/>
    <w:rsid w:val="00C56B32"/>
    <w:rsid w:val="00C56CF8"/>
    <w:rsid w:val="00C56F58"/>
    <w:rsid w:val="00C57AC9"/>
    <w:rsid w:val="00C60438"/>
    <w:rsid w:val="00C615C5"/>
    <w:rsid w:val="00C62A15"/>
    <w:rsid w:val="00C63BE9"/>
    <w:rsid w:val="00C65002"/>
    <w:rsid w:val="00C658BD"/>
    <w:rsid w:val="00C65E18"/>
    <w:rsid w:val="00C672B4"/>
    <w:rsid w:val="00C67971"/>
    <w:rsid w:val="00C7022F"/>
    <w:rsid w:val="00C70F5E"/>
    <w:rsid w:val="00C717C5"/>
    <w:rsid w:val="00C71DAC"/>
    <w:rsid w:val="00C731ED"/>
    <w:rsid w:val="00C73A63"/>
    <w:rsid w:val="00C746E6"/>
    <w:rsid w:val="00C76392"/>
    <w:rsid w:val="00C768C2"/>
    <w:rsid w:val="00C77087"/>
    <w:rsid w:val="00C771CF"/>
    <w:rsid w:val="00C7742A"/>
    <w:rsid w:val="00C77724"/>
    <w:rsid w:val="00C77BD5"/>
    <w:rsid w:val="00C77D10"/>
    <w:rsid w:val="00C826BB"/>
    <w:rsid w:val="00C82D34"/>
    <w:rsid w:val="00C838ED"/>
    <w:rsid w:val="00C84B80"/>
    <w:rsid w:val="00C851C6"/>
    <w:rsid w:val="00C86C31"/>
    <w:rsid w:val="00C87080"/>
    <w:rsid w:val="00C878E5"/>
    <w:rsid w:val="00C87DB1"/>
    <w:rsid w:val="00C90600"/>
    <w:rsid w:val="00C9062F"/>
    <w:rsid w:val="00C90A61"/>
    <w:rsid w:val="00C9158A"/>
    <w:rsid w:val="00C9170D"/>
    <w:rsid w:val="00C9187B"/>
    <w:rsid w:val="00C921A9"/>
    <w:rsid w:val="00C92EF2"/>
    <w:rsid w:val="00C93809"/>
    <w:rsid w:val="00C9459C"/>
    <w:rsid w:val="00C95D91"/>
    <w:rsid w:val="00C9690B"/>
    <w:rsid w:val="00C969E3"/>
    <w:rsid w:val="00C97DE9"/>
    <w:rsid w:val="00CA239B"/>
    <w:rsid w:val="00CA2D2B"/>
    <w:rsid w:val="00CA38AE"/>
    <w:rsid w:val="00CA3F51"/>
    <w:rsid w:val="00CA40AB"/>
    <w:rsid w:val="00CA4D86"/>
    <w:rsid w:val="00CA4E14"/>
    <w:rsid w:val="00CA4F3E"/>
    <w:rsid w:val="00CA553C"/>
    <w:rsid w:val="00CA5E3C"/>
    <w:rsid w:val="00CA6570"/>
    <w:rsid w:val="00CB059B"/>
    <w:rsid w:val="00CB07AF"/>
    <w:rsid w:val="00CB090D"/>
    <w:rsid w:val="00CB0DEE"/>
    <w:rsid w:val="00CB123B"/>
    <w:rsid w:val="00CB134E"/>
    <w:rsid w:val="00CB2225"/>
    <w:rsid w:val="00CB2D77"/>
    <w:rsid w:val="00CB30F6"/>
    <w:rsid w:val="00CB3364"/>
    <w:rsid w:val="00CB341A"/>
    <w:rsid w:val="00CB374E"/>
    <w:rsid w:val="00CB4A67"/>
    <w:rsid w:val="00CB5FC1"/>
    <w:rsid w:val="00CB669F"/>
    <w:rsid w:val="00CB73C0"/>
    <w:rsid w:val="00CB78BB"/>
    <w:rsid w:val="00CB7D90"/>
    <w:rsid w:val="00CC0475"/>
    <w:rsid w:val="00CC119A"/>
    <w:rsid w:val="00CC164E"/>
    <w:rsid w:val="00CC16D9"/>
    <w:rsid w:val="00CC1D12"/>
    <w:rsid w:val="00CC2873"/>
    <w:rsid w:val="00CC28C3"/>
    <w:rsid w:val="00CC3CB0"/>
    <w:rsid w:val="00CC3D1F"/>
    <w:rsid w:val="00CC5C0A"/>
    <w:rsid w:val="00CC5CAD"/>
    <w:rsid w:val="00CC64E9"/>
    <w:rsid w:val="00CC7243"/>
    <w:rsid w:val="00CD03F1"/>
    <w:rsid w:val="00CD4880"/>
    <w:rsid w:val="00CD4E6E"/>
    <w:rsid w:val="00CD5161"/>
    <w:rsid w:val="00CD57B0"/>
    <w:rsid w:val="00CD6057"/>
    <w:rsid w:val="00CD63DB"/>
    <w:rsid w:val="00CD65A1"/>
    <w:rsid w:val="00CD71D6"/>
    <w:rsid w:val="00CD7B70"/>
    <w:rsid w:val="00CE15DC"/>
    <w:rsid w:val="00CE36F8"/>
    <w:rsid w:val="00CE370F"/>
    <w:rsid w:val="00CE3FE8"/>
    <w:rsid w:val="00CE442F"/>
    <w:rsid w:val="00CE4596"/>
    <w:rsid w:val="00CE4A3C"/>
    <w:rsid w:val="00CE54B9"/>
    <w:rsid w:val="00CE55B8"/>
    <w:rsid w:val="00CE5741"/>
    <w:rsid w:val="00CE68B1"/>
    <w:rsid w:val="00CE6C6D"/>
    <w:rsid w:val="00CE7C8E"/>
    <w:rsid w:val="00CF0224"/>
    <w:rsid w:val="00CF14BA"/>
    <w:rsid w:val="00CF15D4"/>
    <w:rsid w:val="00CF3755"/>
    <w:rsid w:val="00CF4C0D"/>
    <w:rsid w:val="00CF5117"/>
    <w:rsid w:val="00CF520F"/>
    <w:rsid w:val="00CF5660"/>
    <w:rsid w:val="00CF5714"/>
    <w:rsid w:val="00CF5B45"/>
    <w:rsid w:val="00CF5CDA"/>
    <w:rsid w:val="00CF6AD9"/>
    <w:rsid w:val="00CF7145"/>
    <w:rsid w:val="00CF75AF"/>
    <w:rsid w:val="00D01E3F"/>
    <w:rsid w:val="00D04BBD"/>
    <w:rsid w:val="00D04C81"/>
    <w:rsid w:val="00D053BD"/>
    <w:rsid w:val="00D05851"/>
    <w:rsid w:val="00D07590"/>
    <w:rsid w:val="00D10408"/>
    <w:rsid w:val="00D128DC"/>
    <w:rsid w:val="00D136E3"/>
    <w:rsid w:val="00D15096"/>
    <w:rsid w:val="00D159DB"/>
    <w:rsid w:val="00D15EE8"/>
    <w:rsid w:val="00D169FA"/>
    <w:rsid w:val="00D173B4"/>
    <w:rsid w:val="00D208F3"/>
    <w:rsid w:val="00D20F39"/>
    <w:rsid w:val="00D20FB2"/>
    <w:rsid w:val="00D215FC"/>
    <w:rsid w:val="00D233F1"/>
    <w:rsid w:val="00D24429"/>
    <w:rsid w:val="00D25C5B"/>
    <w:rsid w:val="00D2684F"/>
    <w:rsid w:val="00D31BA7"/>
    <w:rsid w:val="00D32BF6"/>
    <w:rsid w:val="00D32D41"/>
    <w:rsid w:val="00D33A44"/>
    <w:rsid w:val="00D33DE2"/>
    <w:rsid w:val="00D34C15"/>
    <w:rsid w:val="00D34C32"/>
    <w:rsid w:val="00D3598A"/>
    <w:rsid w:val="00D36910"/>
    <w:rsid w:val="00D36995"/>
    <w:rsid w:val="00D36CD8"/>
    <w:rsid w:val="00D37513"/>
    <w:rsid w:val="00D37617"/>
    <w:rsid w:val="00D37BFD"/>
    <w:rsid w:val="00D40618"/>
    <w:rsid w:val="00D40B6E"/>
    <w:rsid w:val="00D4171A"/>
    <w:rsid w:val="00D4206F"/>
    <w:rsid w:val="00D4262B"/>
    <w:rsid w:val="00D466B6"/>
    <w:rsid w:val="00D46F87"/>
    <w:rsid w:val="00D52EDC"/>
    <w:rsid w:val="00D53F5A"/>
    <w:rsid w:val="00D54C2E"/>
    <w:rsid w:val="00D56AAD"/>
    <w:rsid w:val="00D579E8"/>
    <w:rsid w:val="00D603FA"/>
    <w:rsid w:val="00D62E34"/>
    <w:rsid w:val="00D632F6"/>
    <w:rsid w:val="00D635F6"/>
    <w:rsid w:val="00D6493C"/>
    <w:rsid w:val="00D65EFF"/>
    <w:rsid w:val="00D65FFE"/>
    <w:rsid w:val="00D667A1"/>
    <w:rsid w:val="00D66D48"/>
    <w:rsid w:val="00D71765"/>
    <w:rsid w:val="00D72605"/>
    <w:rsid w:val="00D72FDE"/>
    <w:rsid w:val="00D734B5"/>
    <w:rsid w:val="00D73B0B"/>
    <w:rsid w:val="00D74942"/>
    <w:rsid w:val="00D7557F"/>
    <w:rsid w:val="00D76A50"/>
    <w:rsid w:val="00D77313"/>
    <w:rsid w:val="00D811A8"/>
    <w:rsid w:val="00D8120B"/>
    <w:rsid w:val="00D812C3"/>
    <w:rsid w:val="00D8194D"/>
    <w:rsid w:val="00D82BB3"/>
    <w:rsid w:val="00D85075"/>
    <w:rsid w:val="00D85A02"/>
    <w:rsid w:val="00D85C1F"/>
    <w:rsid w:val="00D87A2D"/>
    <w:rsid w:val="00D90F80"/>
    <w:rsid w:val="00D91693"/>
    <w:rsid w:val="00D9240D"/>
    <w:rsid w:val="00D94620"/>
    <w:rsid w:val="00D9540E"/>
    <w:rsid w:val="00D964E3"/>
    <w:rsid w:val="00D97C95"/>
    <w:rsid w:val="00DA0593"/>
    <w:rsid w:val="00DA112E"/>
    <w:rsid w:val="00DA11C9"/>
    <w:rsid w:val="00DA162E"/>
    <w:rsid w:val="00DA17A6"/>
    <w:rsid w:val="00DA285A"/>
    <w:rsid w:val="00DA2DE9"/>
    <w:rsid w:val="00DA3663"/>
    <w:rsid w:val="00DA3921"/>
    <w:rsid w:val="00DA39EC"/>
    <w:rsid w:val="00DA3D06"/>
    <w:rsid w:val="00DA41A9"/>
    <w:rsid w:val="00DA4EB2"/>
    <w:rsid w:val="00DA5BBD"/>
    <w:rsid w:val="00DA5C52"/>
    <w:rsid w:val="00DA5CEC"/>
    <w:rsid w:val="00DA632A"/>
    <w:rsid w:val="00DA6961"/>
    <w:rsid w:val="00DA727F"/>
    <w:rsid w:val="00DA7B20"/>
    <w:rsid w:val="00DA7E23"/>
    <w:rsid w:val="00DB073F"/>
    <w:rsid w:val="00DB0B66"/>
    <w:rsid w:val="00DB10CE"/>
    <w:rsid w:val="00DB1332"/>
    <w:rsid w:val="00DB30DF"/>
    <w:rsid w:val="00DB4D9B"/>
    <w:rsid w:val="00DB66EF"/>
    <w:rsid w:val="00DB6A05"/>
    <w:rsid w:val="00DB7B0C"/>
    <w:rsid w:val="00DC0E0F"/>
    <w:rsid w:val="00DC0E23"/>
    <w:rsid w:val="00DC0ED6"/>
    <w:rsid w:val="00DC0F31"/>
    <w:rsid w:val="00DC260F"/>
    <w:rsid w:val="00DC3467"/>
    <w:rsid w:val="00DC3868"/>
    <w:rsid w:val="00DC3A1F"/>
    <w:rsid w:val="00DC485E"/>
    <w:rsid w:val="00DC5368"/>
    <w:rsid w:val="00DC5753"/>
    <w:rsid w:val="00DC62CB"/>
    <w:rsid w:val="00DC631D"/>
    <w:rsid w:val="00DC7F98"/>
    <w:rsid w:val="00DD0F9F"/>
    <w:rsid w:val="00DD12D2"/>
    <w:rsid w:val="00DD136B"/>
    <w:rsid w:val="00DD500C"/>
    <w:rsid w:val="00DD5516"/>
    <w:rsid w:val="00DD56DC"/>
    <w:rsid w:val="00DE0FBE"/>
    <w:rsid w:val="00DE172A"/>
    <w:rsid w:val="00DE3390"/>
    <w:rsid w:val="00DE3D48"/>
    <w:rsid w:val="00DE4386"/>
    <w:rsid w:val="00DE441B"/>
    <w:rsid w:val="00DE479B"/>
    <w:rsid w:val="00DE4C0F"/>
    <w:rsid w:val="00DE4FD1"/>
    <w:rsid w:val="00DE56D7"/>
    <w:rsid w:val="00DE58C9"/>
    <w:rsid w:val="00DE6379"/>
    <w:rsid w:val="00DE7186"/>
    <w:rsid w:val="00DE7B18"/>
    <w:rsid w:val="00DF192C"/>
    <w:rsid w:val="00DF5AA9"/>
    <w:rsid w:val="00DF6840"/>
    <w:rsid w:val="00DF723E"/>
    <w:rsid w:val="00DF79AE"/>
    <w:rsid w:val="00DF7B5F"/>
    <w:rsid w:val="00E00553"/>
    <w:rsid w:val="00E01565"/>
    <w:rsid w:val="00E01B43"/>
    <w:rsid w:val="00E02431"/>
    <w:rsid w:val="00E032FF"/>
    <w:rsid w:val="00E03FD5"/>
    <w:rsid w:val="00E04CBD"/>
    <w:rsid w:val="00E05D32"/>
    <w:rsid w:val="00E07DA9"/>
    <w:rsid w:val="00E101BC"/>
    <w:rsid w:val="00E10DE3"/>
    <w:rsid w:val="00E1153E"/>
    <w:rsid w:val="00E11E31"/>
    <w:rsid w:val="00E1293B"/>
    <w:rsid w:val="00E12A7E"/>
    <w:rsid w:val="00E136FA"/>
    <w:rsid w:val="00E142E5"/>
    <w:rsid w:val="00E1477A"/>
    <w:rsid w:val="00E14A97"/>
    <w:rsid w:val="00E14B3E"/>
    <w:rsid w:val="00E14DDF"/>
    <w:rsid w:val="00E16332"/>
    <w:rsid w:val="00E170E1"/>
    <w:rsid w:val="00E21195"/>
    <w:rsid w:val="00E21DD2"/>
    <w:rsid w:val="00E25419"/>
    <w:rsid w:val="00E25D58"/>
    <w:rsid w:val="00E262B8"/>
    <w:rsid w:val="00E26366"/>
    <w:rsid w:val="00E27AD5"/>
    <w:rsid w:val="00E27DC7"/>
    <w:rsid w:val="00E320CC"/>
    <w:rsid w:val="00E3212D"/>
    <w:rsid w:val="00E3328D"/>
    <w:rsid w:val="00E33392"/>
    <w:rsid w:val="00E335B1"/>
    <w:rsid w:val="00E3519B"/>
    <w:rsid w:val="00E36771"/>
    <w:rsid w:val="00E36D74"/>
    <w:rsid w:val="00E36F58"/>
    <w:rsid w:val="00E37032"/>
    <w:rsid w:val="00E407AA"/>
    <w:rsid w:val="00E40F8A"/>
    <w:rsid w:val="00E421D3"/>
    <w:rsid w:val="00E43089"/>
    <w:rsid w:val="00E43314"/>
    <w:rsid w:val="00E44276"/>
    <w:rsid w:val="00E4457A"/>
    <w:rsid w:val="00E45AD4"/>
    <w:rsid w:val="00E45ED5"/>
    <w:rsid w:val="00E46FE3"/>
    <w:rsid w:val="00E47F97"/>
    <w:rsid w:val="00E50602"/>
    <w:rsid w:val="00E523A1"/>
    <w:rsid w:val="00E529D6"/>
    <w:rsid w:val="00E52DDB"/>
    <w:rsid w:val="00E53D64"/>
    <w:rsid w:val="00E54D2F"/>
    <w:rsid w:val="00E54F9E"/>
    <w:rsid w:val="00E55212"/>
    <w:rsid w:val="00E55681"/>
    <w:rsid w:val="00E55783"/>
    <w:rsid w:val="00E55B1F"/>
    <w:rsid w:val="00E5619D"/>
    <w:rsid w:val="00E56886"/>
    <w:rsid w:val="00E56D3A"/>
    <w:rsid w:val="00E60A12"/>
    <w:rsid w:val="00E60FFF"/>
    <w:rsid w:val="00E61B6D"/>
    <w:rsid w:val="00E61E93"/>
    <w:rsid w:val="00E6471D"/>
    <w:rsid w:val="00E6676D"/>
    <w:rsid w:val="00E6768C"/>
    <w:rsid w:val="00E67937"/>
    <w:rsid w:val="00E7001E"/>
    <w:rsid w:val="00E70D4D"/>
    <w:rsid w:val="00E711DA"/>
    <w:rsid w:val="00E71C9E"/>
    <w:rsid w:val="00E725D3"/>
    <w:rsid w:val="00E72E83"/>
    <w:rsid w:val="00E73055"/>
    <w:rsid w:val="00E740EE"/>
    <w:rsid w:val="00E7485D"/>
    <w:rsid w:val="00E74DA4"/>
    <w:rsid w:val="00E75433"/>
    <w:rsid w:val="00E7555C"/>
    <w:rsid w:val="00E77B0F"/>
    <w:rsid w:val="00E825A0"/>
    <w:rsid w:val="00E83A03"/>
    <w:rsid w:val="00E84806"/>
    <w:rsid w:val="00E851BD"/>
    <w:rsid w:val="00E856DF"/>
    <w:rsid w:val="00E857F8"/>
    <w:rsid w:val="00E859D5"/>
    <w:rsid w:val="00E87053"/>
    <w:rsid w:val="00E8768E"/>
    <w:rsid w:val="00E9011C"/>
    <w:rsid w:val="00E9169B"/>
    <w:rsid w:val="00E916E6"/>
    <w:rsid w:val="00E919BD"/>
    <w:rsid w:val="00E91FB4"/>
    <w:rsid w:val="00E92876"/>
    <w:rsid w:val="00E92F19"/>
    <w:rsid w:val="00E92F95"/>
    <w:rsid w:val="00E938A7"/>
    <w:rsid w:val="00E94047"/>
    <w:rsid w:val="00EA0681"/>
    <w:rsid w:val="00EA07A2"/>
    <w:rsid w:val="00EA2BB1"/>
    <w:rsid w:val="00EA2CC5"/>
    <w:rsid w:val="00EA4C63"/>
    <w:rsid w:val="00EA4F3E"/>
    <w:rsid w:val="00EA5B95"/>
    <w:rsid w:val="00EA5CC4"/>
    <w:rsid w:val="00EA753B"/>
    <w:rsid w:val="00EB1B39"/>
    <w:rsid w:val="00EB288E"/>
    <w:rsid w:val="00EB4D13"/>
    <w:rsid w:val="00EB5683"/>
    <w:rsid w:val="00EB57A9"/>
    <w:rsid w:val="00EB58E2"/>
    <w:rsid w:val="00EB5938"/>
    <w:rsid w:val="00EB7EB5"/>
    <w:rsid w:val="00EB7EDE"/>
    <w:rsid w:val="00EC1FBB"/>
    <w:rsid w:val="00EC2699"/>
    <w:rsid w:val="00EC2971"/>
    <w:rsid w:val="00EC2E16"/>
    <w:rsid w:val="00EC3191"/>
    <w:rsid w:val="00EC3311"/>
    <w:rsid w:val="00EC3934"/>
    <w:rsid w:val="00EC4E53"/>
    <w:rsid w:val="00EC5081"/>
    <w:rsid w:val="00EC6126"/>
    <w:rsid w:val="00EC7139"/>
    <w:rsid w:val="00EC7525"/>
    <w:rsid w:val="00ED0016"/>
    <w:rsid w:val="00ED1003"/>
    <w:rsid w:val="00ED169B"/>
    <w:rsid w:val="00ED1887"/>
    <w:rsid w:val="00ED199B"/>
    <w:rsid w:val="00ED1ADF"/>
    <w:rsid w:val="00ED1FBD"/>
    <w:rsid w:val="00ED216B"/>
    <w:rsid w:val="00ED22F1"/>
    <w:rsid w:val="00ED24BD"/>
    <w:rsid w:val="00ED2E51"/>
    <w:rsid w:val="00ED3400"/>
    <w:rsid w:val="00ED3C00"/>
    <w:rsid w:val="00ED422F"/>
    <w:rsid w:val="00ED5DA7"/>
    <w:rsid w:val="00ED6F31"/>
    <w:rsid w:val="00EE2C43"/>
    <w:rsid w:val="00EE34BC"/>
    <w:rsid w:val="00EE4B60"/>
    <w:rsid w:val="00EE500D"/>
    <w:rsid w:val="00EE573B"/>
    <w:rsid w:val="00EE6A30"/>
    <w:rsid w:val="00EE6A86"/>
    <w:rsid w:val="00EE6B90"/>
    <w:rsid w:val="00EE7A9C"/>
    <w:rsid w:val="00EE7D74"/>
    <w:rsid w:val="00EE7F31"/>
    <w:rsid w:val="00EF194A"/>
    <w:rsid w:val="00EF284E"/>
    <w:rsid w:val="00EF67ED"/>
    <w:rsid w:val="00EF7FA7"/>
    <w:rsid w:val="00F00F21"/>
    <w:rsid w:val="00F01A44"/>
    <w:rsid w:val="00F026D0"/>
    <w:rsid w:val="00F02BDB"/>
    <w:rsid w:val="00F042EB"/>
    <w:rsid w:val="00F04547"/>
    <w:rsid w:val="00F046CA"/>
    <w:rsid w:val="00F04C34"/>
    <w:rsid w:val="00F05196"/>
    <w:rsid w:val="00F054E2"/>
    <w:rsid w:val="00F06151"/>
    <w:rsid w:val="00F0788D"/>
    <w:rsid w:val="00F07BFA"/>
    <w:rsid w:val="00F07D23"/>
    <w:rsid w:val="00F10DFA"/>
    <w:rsid w:val="00F11BA5"/>
    <w:rsid w:val="00F12080"/>
    <w:rsid w:val="00F126D4"/>
    <w:rsid w:val="00F129F3"/>
    <w:rsid w:val="00F12A7F"/>
    <w:rsid w:val="00F13EE5"/>
    <w:rsid w:val="00F15530"/>
    <w:rsid w:val="00F15B90"/>
    <w:rsid w:val="00F16167"/>
    <w:rsid w:val="00F206B9"/>
    <w:rsid w:val="00F22299"/>
    <w:rsid w:val="00F224A2"/>
    <w:rsid w:val="00F24BEE"/>
    <w:rsid w:val="00F25862"/>
    <w:rsid w:val="00F26839"/>
    <w:rsid w:val="00F26E35"/>
    <w:rsid w:val="00F27ED8"/>
    <w:rsid w:val="00F30EF4"/>
    <w:rsid w:val="00F3144D"/>
    <w:rsid w:val="00F34320"/>
    <w:rsid w:val="00F35502"/>
    <w:rsid w:val="00F35642"/>
    <w:rsid w:val="00F35B2A"/>
    <w:rsid w:val="00F36331"/>
    <w:rsid w:val="00F36E4A"/>
    <w:rsid w:val="00F37A90"/>
    <w:rsid w:val="00F37B6C"/>
    <w:rsid w:val="00F4012A"/>
    <w:rsid w:val="00F41A4C"/>
    <w:rsid w:val="00F41DD7"/>
    <w:rsid w:val="00F41DEC"/>
    <w:rsid w:val="00F42332"/>
    <w:rsid w:val="00F429FB"/>
    <w:rsid w:val="00F436F6"/>
    <w:rsid w:val="00F43812"/>
    <w:rsid w:val="00F462BD"/>
    <w:rsid w:val="00F469BA"/>
    <w:rsid w:val="00F514C4"/>
    <w:rsid w:val="00F52E3F"/>
    <w:rsid w:val="00F52EE5"/>
    <w:rsid w:val="00F53366"/>
    <w:rsid w:val="00F537A8"/>
    <w:rsid w:val="00F53E02"/>
    <w:rsid w:val="00F53E08"/>
    <w:rsid w:val="00F53F13"/>
    <w:rsid w:val="00F54CDA"/>
    <w:rsid w:val="00F55A86"/>
    <w:rsid w:val="00F55C04"/>
    <w:rsid w:val="00F56248"/>
    <w:rsid w:val="00F56911"/>
    <w:rsid w:val="00F57DF4"/>
    <w:rsid w:val="00F605CD"/>
    <w:rsid w:val="00F611EE"/>
    <w:rsid w:val="00F612E7"/>
    <w:rsid w:val="00F61A8F"/>
    <w:rsid w:val="00F62169"/>
    <w:rsid w:val="00F65A9C"/>
    <w:rsid w:val="00F67065"/>
    <w:rsid w:val="00F67165"/>
    <w:rsid w:val="00F710B8"/>
    <w:rsid w:val="00F712CA"/>
    <w:rsid w:val="00F726CD"/>
    <w:rsid w:val="00F735A5"/>
    <w:rsid w:val="00F74985"/>
    <w:rsid w:val="00F74BCE"/>
    <w:rsid w:val="00F75AD5"/>
    <w:rsid w:val="00F75E72"/>
    <w:rsid w:val="00F762FB"/>
    <w:rsid w:val="00F76834"/>
    <w:rsid w:val="00F7793D"/>
    <w:rsid w:val="00F7799A"/>
    <w:rsid w:val="00F77C18"/>
    <w:rsid w:val="00F77EC2"/>
    <w:rsid w:val="00F81544"/>
    <w:rsid w:val="00F81A52"/>
    <w:rsid w:val="00F81FEE"/>
    <w:rsid w:val="00F830DA"/>
    <w:rsid w:val="00F83A89"/>
    <w:rsid w:val="00F8419A"/>
    <w:rsid w:val="00F85904"/>
    <w:rsid w:val="00F87DE6"/>
    <w:rsid w:val="00F9044F"/>
    <w:rsid w:val="00F90701"/>
    <w:rsid w:val="00F9570D"/>
    <w:rsid w:val="00F96411"/>
    <w:rsid w:val="00F97E64"/>
    <w:rsid w:val="00FA3C68"/>
    <w:rsid w:val="00FA566D"/>
    <w:rsid w:val="00FA5734"/>
    <w:rsid w:val="00FA59AF"/>
    <w:rsid w:val="00FA6574"/>
    <w:rsid w:val="00FA6B13"/>
    <w:rsid w:val="00FA7E84"/>
    <w:rsid w:val="00FB028B"/>
    <w:rsid w:val="00FB0AB1"/>
    <w:rsid w:val="00FB15E9"/>
    <w:rsid w:val="00FB229A"/>
    <w:rsid w:val="00FB231F"/>
    <w:rsid w:val="00FB3A53"/>
    <w:rsid w:val="00FB46D4"/>
    <w:rsid w:val="00FB48A6"/>
    <w:rsid w:val="00FB5CAC"/>
    <w:rsid w:val="00FB5CCA"/>
    <w:rsid w:val="00FB63F5"/>
    <w:rsid w:val="00FC0DA6"/>
    <w:rsid w:val="00FC3325"/>
    <w:rsid w:val="00FC4B28"/>
    <w:rsid w:val="00FC5F6F"/>
    <w:rsid w:val="00FC633C"/>
    <w:rsid w:val="00FC65CE"/>
    <w:rsid w:val="00FC79DC"/>
    <w:rsid w:val="00FC7A47"/>
    <w:rsid w:val="00FD054C"/>
    <w:rsid w:val="00FD155B"/>
    <w:rsid w:val="00FD2899"/>
    <w:rsid w:val="00FD2A9C"/>
    <w:rsid w:val="00FD3272"/>
    <w:rsid w:val="00FD3F8F"/>
    <w:rsid w:val="00FD52BB"/>
    <w:rsid w:val="00FD7E47"/>
    <w:rsid w:val="00FE0AAB"/>
    <w:rsid w:val="00FE2B82"/>
    <w:rsid w:val="00FE4577"/>
    <w:rsid w:val="00FE61B0"/>
    <w:rsid w:val="00FE6546"/>
    <w:rsid w:val="00FE7F38"/>
    <w:rsid w:val="00FF28DC"/>
    <w:rsid w:val="00FF30F3"/>
    <w:rsid w:val="00FF3AD7"/>
    <w:rsid w:val="00FF3FD8"/>
    <w:rsid w:val="00FF4780"/>
    <w:rsid w:val="00FF50F6"/>
    <w:rsid w:val="00FF52DD"/>
    <w:rsid w:val="00FF60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E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E36"/>
  </w:style>
  <w:style w:type="paragraph" w:styleId="Footer">
    <w:name w:val="footer"/>
    <w:basedOn w:val="Normal"/>
    <w:link w:val="FooterChar"/>
    <w:uiPriority w:val="99"/>
    <w:unhideWhenUsed/>
    <w:rsid w:val="00555E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E36"/>
  </w:style>
  <w:style w:type="paragraph" w:styleId="BalloonText">
    <w:name w:val="Balloon Text"/>
    <w:basedOn w:val="Normal"/>
    <w:link w:val="BalloonTextChar"/>
    <w:uiPriority w:val="99"/>
    <w:semiHidden/>
    <w:unhideWhenUsed/>
    <w:rsid w:val="00555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36"/>
    <w:rPr>
      <w:rFonts w:ascii="Tahoma" w:hAnsi="Tahoma" w:cs="Tahoma"/>
      <w:sz w:val="16"/>
      <w:szCs w:val="16"/>
    </w:rPr>
  </w:style>
  <w:style w:type="paragraph" w:styleId="ListParagraph">
    <w:name w:val="List Paragraph"/>
    <w:basedOn w:val="Normal"/>
    <w:uiPriority w:val="34"/>
    <w:qFormat/>
    <w:rsid w:val="00E14A97"/>
    <w:pPr>
      <w:spacing w:after="0" w:line="480" w:lineRule="auto"/>
      <w:ind w:left="720"/>
      <w:contextualSpacing/>
    </w:pPr>
  </w:style>
  <w:style w:type="paragraph" w:styleId="FootnoteText">
    <w:name w:val="footnote text"/>
    <w:basedOn w:val="Normal"/>
    <w:link w:val="FootnoteTextChar"/>
    <w:semiHidden/>
    <w:unhideWhenUsed/>
    <w:rsid w:val="00B550CF"/>
    <w:pPr>
      <w:spacing w:after="0" w:line="240" w:lineRule="auto"/>
    </w:pPr>
    <w:rPr>
      <w:sz w:val="20"/>
      <w:szCs w:val="20"/>
    </w:rPr>
  </w:style>
  <w:style w:type="character" w:customStyle="1" w:styleId="FootnoteTextChar">
    <w:name w:val="Footnote Text Char"/>
    <w:basedOn w:val="DefaultParagraphFont"/>
    <w:link w:val="FootnoteText"/>
    <w:semiHidden/>
    <w:rsid w:val="00B550CF"/>
    <w:rPr>
      <w:sz w:val="20"/>
      <w:szCs w:val="20"/>
    </w:rPr>
  </w:style>
  <w:style w:type="character" w:styleId="FootnoteReference">
    <w:name w:val="footnote reference"/>
    <w:basedOn w:val="DefaultParagraphFont"/>
    <w:semiHidden/>
    <w:unhideWhenUsed/>
    <w:rsid w:val="00B550CF"/>
    <w:rPr>
      <w:vertAlign w:val="superscript"/>
    </w:rPr>
  </w:style>
  <w:style w:type="paragraph" w:styleId="EndnoteText">
    <w:name w:val="endnote text"/>
    <w:basedOn w:val="Normal"/>
    <w:link w:val="EndnoteTextChar"/>
    <w:uiPriority w:val="99"/>
    <w:semiHidden/>
    <w:unhideWhenUsed/>
    <w:rsid w:val="009A57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774"/>
    <w:rPr>
      <w:sz w:val="20"/>
      <w:szCs w:val="20"/>
    </w:rPr>
  </w:style>
  <w:style w:type="character" w:styleId="EndnoteReference">
    <w:name w:val="endnote reference"/>
    <w:basedOn w:val="DefaultParagraphFont"/>
    <w:uiPriority w:val="99"/>
    <w:semiHidden/>
    <w:unhideWhenUsed/>
    <w:rsid w:val="009A5774"/>
    <w:rPr>
      <w:vertAlign w:val="superscript"/>
    </w:rPr>
  </w:style>
  <w:style w:type="table" w:styleId="TableGrid">
    <w:name w:val="Table Grid"/>
    <w:basedOn w:val="TableNormal"/>
    <w:uiPriority w:val="59"/>
    <w:rsid w:val="00D53F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C3C1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E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5E36"/>
  </w:style>
  <w:style w:type="paragraph" w:styleId="Footer">
    <w:name w:val="footer"/>
    <w:basedOn w:val="Normal"/>
    <w:link w:val="FooterChar"/>
    <w:uiPriority w:val="99"/>
    <w:unhideWhenUsed/>
    <w:rsid w:val="00555E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5E36"/>
  </w:style>
  <w:style w:type="paragraph" w:styleId="BalloonText">
    <w:name w:val="Balloon Text"/>
    <w:basedOn w:val="Normal"/>
    <w:link w:val="BalloonTextChar"/>
    <w:uiPriority w:val="99"/>
    <w:semiHidden/>
    <w:unhideWhenUsed/>
    <w:rsid w:val="00555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36"/>
    <w:rPr>
      <w:rFonts w:ascii="Tahoma" w:hAnsi="Tahoma" w:cs="Tahoma"/>
      <w:sz w:val="16"/>
      <w:szCs w:val="16"/>
    </w:rPr>
  </w:style>
  <w:style w:type="paragraph" w:styleId="ListParagraph">
    <w:name w:val="List Paragraph"/>
    <w:basedOn w:val="Normal"/>
    <w:uiPriority w:val="34"/>
    <w:qFormat/>
    <w:rsid w:val="00E14A97"/>
    <w:pPr>
      <w:spacing w:after="0" w:line="480" w:lineRule="auto"/>
      <w:ind w:left="720"/>
      <w:contextualSpacing/>
    </w:pPr>
  </w:style>
  <w:style w:type="paragraph" w:styleId="FootnoteText">
    <w:name w:val="footnote text"/>
    <w:basedOn w:val="Normal"/>
    <w:link w:val="FootnoteTextChar"/>
    <w:semiHidden/>
    <w:unhideWhenUsed/>
    <w:rsid w:val="00B550CF"/>
    <w:pPr>
      <w:spacing w:after="0" w:line="240" w:lineRule="auto"/>
    </w:pPr>
    <w:rPr>
      <w:sz w:val="20"/>
      <w:szCs w:val="20"/>
    </w:rPr>
  </w:style>
  <w:style w:type="character" w:customStyle="1" w:styleId="FootnoteTextChar">
    <w:name w:val="Footnote Text Char"/>
    <w:basedOn w:val="DefaultParagraphFont"/>
    <w:link w:val="FootnoteText"/>
    <w:semiHidden/>
    <w:rsid w:val="00B550CF"/>
    <w:rPr>
      <w:sz w:val="20"/>
      <w:szCs w:val="20"/>
    </w:rPr>
  </w:style>
  <w:style w:type="character" w:styleId="FootnoteReference">
    <w:name w:val="footnote reference"/>
    <w:basedOn w:val="DefaultParagraphFont"/>
    <w:semiHidden/>
    <w:unhideWhenUsed/>
    <w:rsid w:val="00B550CF"/>
    <w:rPr>
      <w:vertAlign w:val="superscript"/>
    </w:rPr>
  </w:style>
  <w:style w:type="paragraph" w:styleId="EndnoteText">
    <w:name w:val="endnote text"/>
    <w:basedOn w:val="Normal"/>
    <w:link w:val="EndnoteTextChar"/>
    <w:uiPriority w:val="99"/>
    <w:semiHidden/>
    <w:unhideWhenUsed/>
    <w:rsid w:val="009A57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774"/>
    <w:rPr>
      <w:sz w:val="20"/>
      <w:szCs w:val="20"/>
    </w:rPr>
  </w:style>
  <w:style w:type="character" w:styleId="EndnoteReference">
    <w:name w:val="endnote reference"/>
    <w:basedOn w:val="DefaultParagraphFont"/>
    <w:uiPriority w:val="99"/>
    <w:semiHidden/>
    <w:unhideWhenUsed/>
    <w:rsid w:val="009A5774"/>
    <w:rPr>
      <w:vertAlign w:val="superscript"/>
    </w:rPr>
  </w:style>
  <w:style w:type="table" w:styleId="TableGrid">
    <w:name w:val="Table Grid"/>
    <w:basedOn w:val="TableNormal"/>
    <w:uiPriority w:val="59"/>
    <w:rsid w:val="00D53F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C3C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49935-C30A-4F48-9D79-7CE01F621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5257</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دروس الدعم البيداغوجي في مقياس تقنيات التعبير الكتابي.أ/بوترعة</vt:lpstr>
      <vt:lpstr>دروس الدعم البيداغوجي في مقياس تقنيات التعبير الكتابي.أ/بوترعة</vt:lpstr>
    </vt:vector>
  </TitlesOfParts>
  <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دروس الدعم البيداغوجي في مقياس تقنيات التعبير الكتابي.أ/بوترعة</dc:title>
  <dc:creator>Pc</dc:creator>
  <cp:lastModifiedBy>SOOQ ELASER</cp:lastModifiedBy>
  <cp:revision>2</cp:revision>
  <dcterms:created xsi:type="dcterms:W3CDTF">2025-06-05T10:21:00Z</dcterms:created>
  <dcterms:modified xsi:type="dcterms:W3CDTF">2025-06-05T10:21:00Z</dcterms:modified>
</cp:coreProperties>
</file>