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43EBD" w14:textId="66A85259" w:rsidR="000111A3" w:rsidRPr="00FF51E5" w:rsidRDefault="000111A3" w:rsidP="005115B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                                                                      31 ماي 2023</w:t>
      </w:r>
    </w:p>
    <w:p w14:paraId="58879C52" w14:textId="77777777" w:rsidR="00BE7BA8" w:rsidRPr="00FF51E5" w:rsidRDefault="007357E6" w:rsidP="005115B7">
      <w:pPr>
        <w:jc w:val="right"/>
        <w:rPr>
          <w:rFonts w:ascii="Simplified Arabic" w:hAnsi="Simplified Arabic" w:cs="Simplified Arabic"/>
          <w:sz w:val="28"/>
          <w:szCs w:val="28"/>
          <w:lang w:bidi="ar-DZ"/>
        </w:rPr>
      </w:pP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جامعة الجيلالي بونعامة / خميس مليانة </w:t>
      </w:r>
    </w:p>
    <w:p w14:paraId="6584D073" w14:textId="104446D1" w:rsidR="007357E6" w:rsidRPr="00FF51E5" w:rsidRDefault="007357E6" w:rsidP="004F28EA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قسم </w:t>
      </w:r>
      <w:r w:rsidR="001243C9" w:rsidRPr="00FF51E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1243C9"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: </w:t>
      </w:r>
      <w:r w:rsidR="001243C9" w:rsidRPr="00FF51E5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التاريخ</w:t>
      </w:r>
    </w:p>
    <w:p w14:paraId="2892082C" w14:textId="265D726E" w:rsidR="008924B7" w:rsidRPr="00FF51E5" w:rsidRDefault="007357E6" w:rsidP="00FD72F4">
      <w:pPr>
        <w:jc w:val="right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السنة : </w:t>
      </w:r>
      <w:r w:rsidR="001243C9"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924B7"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الثالثة ليسانس </w:t>
      </w:r>
    </w:p>
    <w:p w14:paraId="57CFAF0C" w14:textId="77777777" w:rsidR="000C61A1" w:rsidRDefault="007357E6" w:rsidP="005115B7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المادة</w:t>
      </w:r>
      <w:r w:rsidR="003F0FBA"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Pr="00FF51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:  </w:t>
      </w:r>
      <w:r w:rsidR="001243C9" w:rsidRPr="00FF51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="00E24738"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  <w:r w:rsidR="008924B7"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تاريخ الثورة التحريرية 1954- 1962</w:t>
      </w:r>
      <w:r w:rsidR="008924B7" w:rsidRPr="00FF51E5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14:paraId="689457C8" w14:textId="1755A0E8" w:rsidR="007101D2" w:rsidRPr="007101D2" w:rsidRDefault="007101D2" w:rsidP="007101D2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7101D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امتحان السداسي الثاني</w:t>
      </w:r>
    </w:p>
    <w:p w14:paraId="684F29BF" w14:textId="5555EF81" w:rsidR="000C61A1" w:rsidRPr="003B24BE" w:rsidRDefault="0016031B" w:rsidP="000C61A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الموضوع : </w:t>
      </w:r>
      <w:r w:rsidR="000C61A1" w:rsidRPr="003B24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يعتبر بيان أول نوفمبر 1954 اللبنة </w:t>
      </w:r>
      <w:r w:rsidR="000C61A1" w:rsidRPr="003B24BE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DZ"/>
        </w:rPr>
        <w:t>الأساسي</w:t>
      </w:r>
      <w:r w:rsidR="000C61A1" w:rsidRPr="003B24BE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ة للثورة التحريرية والذي حدد أهداف الثورة ومبادءها وأبعادها الوطنية ورسم معالم الدولة الجزائرية المستقلة.</w:t>
      </w:r>
    </w:p>
    <w:p w14:paraId="105D8D1C" w14:textId="7E19C93A" w:rsidR="000C61A1" w:rsidRPr="0016031B" w:rsidRDefault="000C61A1" w:rsidP="0016031B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0C6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أكتب مقالا تاريخيا تعالج فيه </w:t>
      </w:r>
      <w:r w:rsidRPr="000C61A1">
        <w:rPr>
          <w:rFonts w:ascii="Simplified Arabic" w:hAnsi="Simplified Arabic" w:cs="Simplified Arabic" w:hint="eastAsia"/>
          <w:b/>
          <w:bCs/>
          <w:sz w:val="28"/>
          <w:szCs w:val="28"/>
          <w:rtl/>
          <w:lang w:bidi="ar-DZ"/>
        </w:rPr>
        <w:t>الإشكالية</w:t>
      </w:r>
      <w:r w:rsidRPr="000C61A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المحورية للنص.</w:t>
      </w:r>
    </w:p>
    <w:p w14:paraId="3C3DB5E0" w14:textId="26771FDA" w:rsidR="001243C9" w:rsidRPr="00FF51E5" w:rsidRDefault="007357E6" w:rsidP="001243C9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F51E5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الإجابة النموذجية لامتحان السداسي الثاني</w:t>
      </w:r>
    </w:p>
    <w:tbl>
      <w:tblPr>
        <w:tblStyle w:val="Grilledutableau"/>
        <w:tblW w:w="9067" w:type="dxa"/>
        <w:tblLayout w:type="fixed"/>
        <w:tblLook w:val="04A0" w:firstRow="1" w:lastRow="0" w:firstColumn="1" w:lastColumn="0" w:noHBand="0" w:noVBand="1"/>
      </w:tblPr>
      <w:tblGrid>
        <w:gridCol w:w="1389"/>
        <w:gridCol w:w="6403"/>
        <w:gridCol w:w="1275"/>
      </w:tblGrid>
      <w:tr w:rsidR="00265276" w:rsidRPr="00FF51E5" w14:paraId="7D1452C3" w14:textId="77777777" w:rsidTr="000D5177">
        <w:trPr>
          <w:trHeight w:val="980"/>
        </w:trPr>
        <w:tc>
          <w:tcPr>
            <w:tcW w:w="1389" w:type="dxa"/>
          </w:tcPr>
          <w:p w14:paraId="16D4D933" w14:textId="77777777" w:rsidR="00B93AA6" w:rsidRPr="00FF51E5" w:rsidRDefault="00EE32FD" w:rsidP="005115B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الملاحظة</w:t>
            </w:r>
          </w:p>
        </w:tc>
        <w:tc>
          <w:tcPr>
            <w:tcW w:w="6403" w:type="dxa"/>
          </w:tcPr>
          <w:p w14:paraId="7E9D4906" w14:textId="77777777" w:rsidR="00B93AA6" w:rsidRPr="00FF51E5" w:rsidRDefault="00130C15" w:rsidP="005115B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الإجابة </w:t>
            </w:r>
          </w:p>
        </w:tc>
        <w:tc>
          <w:tcPr>
            <w:tcW w:w="1275" w:type="dxa"/>
          </w:tcPr>
          <w:p w14:paraId="730760AA" w14:textId="77777777" w:rsidR="00B93AA6" w:rsidRPr="00FF51E5" w:rsidRDefault="00EE32FD" w:rsidP="005115B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عناصر الإجابة </w:t>
            </w:r>
          </w:p>
        </w:tc>
      </w:tr>
      <w:tr w:rsidR="009B1AB4" w:rsidRPr="00FF51E5" w14:paraId="1A0BF64E" w14:textId="77777777" w:rsidTr="000D5177">
        <w:trPr>
          <w:trHeight w:val="851"/>
        </w:trPr>
        <w:tc>
          <w:tcPr>
            <w:tcW w:w="1389" w:type="dxa"/>
          </w:tcPr>
          <w:p w14:paraId="3699181D" w14:textId="77777777" w:rsidR="00282A63" w:rsidRPr="00FF51E5" w:rsidRDefault="00282A63" w:rsidP="00071FF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46AD24D8" w14:textId="77777777" w:rsidR="00282A63" w:rsidRPr="00FF51E5" w:rsidRDefault="00282A63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60EAA6E2" w14:textId="77777777" w:rsidR="00282A63" w:rsidRPr="00FF51E5" w:rsidRDefault="00282A63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0FB81088" w14:textId="0702D3E9" w:rsidR="00282A63" w:rsidRPr="00FF51E5" w:rsidRDefault="00282A63" w:rsidP="000C61A1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0C61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6403" w:type="dxa"/>
            <w:tcBorders>
              <w:bottom w:val="single" w:sz="4" w:space="0" w:color="auto"/>
            </w:tcBorders>
          </w:tcPr>
          <w:p w14:paraId="1232EB06" w14:textId="55C2F84C" w:rsidR="008C2450" w:rsidRPr="00FF51E5" w:rsidRDefault="008C2450" w:rsidP="00915968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8C245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تعريف بيان أول نوفمبر : وثيقة سياسية صادرة عن جبهة التحرير الوطني ، </w:t>
            </w:r>
            <w:r w:rsidR="00071FFF"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أ</w:t>
            </w:r>
            <w:r w:rsidRPr="008C245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علن عنه في أول نوفمبر 1954 من صوت العرب بالقاهرة ( مصر)</w:t>
            </w:r>
            <w:r w:rsidR="009159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، </w:t>
            </w:r>
            <w:r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أهميته : يعد أكثر تعبير عن التوجهات السائدة في المجتمع بهدف استقطاب كافة فئات الشعب ( بالنداء : أيها الشعب  الجزائري </w:t>
            </w:r>
            <w:r w:rsidR="00CA3C1F"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.</w:t>
            </w:r>
            <w:r w:rsidR="00226333"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..)</w:t>
            </w:r>
            <w:r w:rsidR="003B1BB1"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.</w:t>
            </w:r>
            <w:r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      </w:t>
            </w:r>
          </w:p>
          <w:p w14:paraId="0D4863B4" w14:textId="11666678" w:rsidR="00A972D7" w:rsidRPr="00FF51E5" w:rsidRDefault="00305964" w:rsidP="00915968">
            <w:pPr>
              <w:bidi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  </w:t>
            </w:r>
            <w:r w:rsidR="00A972D7"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>مثّل بيان أول نوفمبر 1954 الوثيقة المرجعية التي أعلنت انطلاق</w:t>
            </w:r>
            <w:r w:rsidR="00915968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A972D7"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>الكفاح المسلح ضد الاستعمار الفرنسي</w:t>
            </w:r>
            <w:r w:rsidR="005D7C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 </w:t>
            </w:r>
            <w:r w:rsidR="00915968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 xml:space="preserve"> ، </w:t>
            </w:r>
            <w:r w:rsidR="00A972D7"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 xml:space="preserve">صيغ بلغة سياسية واضحة وواقعية تلخص رؤية </w:t>
            </w:r>
            <w:r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>ال</w:t>
            </w:r>
            <w:r w:rsidR="00A972D7"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>قادة الثورة لمستقبل الجزائر</w:t>
            </w:r>
            <w:r w:rsidR="005D7CBF">
              <w:rPr>
                <w:rFonts w:ascii="Simplified Arabic" w:hAnsi="Simplified Arabic" w:cs="Simplified Arabic" w:hint="cs"/>
                <w:sz w:val="28"/>
                <w:szCs w:val="28"/>
                <w:rtl/>
              </w:rPr>
              <w:t xml:space="preserve">، </w:t>
            </w:r>
            <w:r w:rsidR="00A972D7" w:rsidRPr="00FF51E5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 xml:space="preserve"> </w:t>
            </w:r>
            <w:r w:rsidR="00A972D7"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>يطرح هذا النص تساؤلات حول أهداف الثورة، مبادئ التي وجهتها، وأبعادها السياسية والإنسانية</w:t>
            </w:r>
            <w:r w:rsidRPr="00FF51E5">
              <w:rPr>
                <w:rFonts w:ascii="Simplified Arabic" w:hAnsi="Simplified Arabic" w:cs="Simplified Arabic"/>
                <w:sz w:val="28"/>
                <w:szCs w:val="28"/>
                <w:rtl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CF37CB1" w14:textId="45AB608D" w:rsidR="003B1BB1" w:rsidRPr="003B1BB1" w:rsidRDefault="003B1BB1" w:rsidP="00071FFF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3B1BB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مقدمة</w:t>
            </w:r>
          </w:p>
          <w:p w14:paraId="2D25B134" w14:textId="77777777" w:rsidR="003B1BB1" w:rsidRPr="00FF51E5" w:rsidRDefault="003B1BB1" w:rsidP="003B1BB1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</w:tc>
      </w:tr>
      <w:tr w:rsidR="00B024BC" w:rsidRPr="00FF51E5" w14:paraId="09AB3660" w14:textId="77777777" w:rsidTr="000D5177">
        <w:trPr>
          <w:trHeight w:val="70"/>
        </w:trPr>
        <w:tc>
          <w:tcPr>
            <w:tcW w:w="1389" w:type="dxa"/>
          </w:tcPr>
          <w:p w14:paraId="01A3B187" w14:textId="77777777" w:rsidR="00FF077E" w:rsidRPr="00FF51E5" w:rsidRDefault="00FF077E" w:rsidP="005115B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6712B988" w14:textId="50E0AED8" w:rsidR="00E11ADB" w:rsidRPr="00FF51E5" w:rsidRDefault="00346B2D" w:rsidP="00FF077E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0C61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  <w:r w:rsidR="00E11ADB"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="00014E9A"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27690F10" w14:textId="77777777" w:rsidR="00E11ADB" w:rsidRPr="00FF51E5" w:rsidRDefault="00E11ADB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31321903" w14:textId="77777777" w:rsidR="00E11ADB" w:rsidRPr="00FF51E5" w:rsidRDefault="00E11ADB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6E64CDD1" w14:textId="54649196" w:rsidR="00164A4D" w:rsidRPr="00FF51E5" w:rsidRDefault="00014E9A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FF51E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</w:t>
            </w:r>
          </w:p>
        </w:tc>
        <w:tc>
          <w:tcPr>
            <w:tcW w:w="6403" w:type="dxa"/>
          </w:tcPr>
          <w:p w14:paraId="712DEA44" w14:textId="41BF3E38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القضاء على النظام الاستعماري الفرنسي في الجزائر سياسيًا وعسكريًا </w:t>
            </w:r>
          </w:p>
          <w:p w14:paraId="09811C0E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- استرجاع السيادة الوطنية وبناء دولة جزائرية مستقلة وموحدة.</w:t>
            </w:r>
          </w:p>
          <w:p w14:paraId="391E078C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- إحياء الشخصية الوطنية بعد محاولات الطمس والفرنسة. </w:t>
            </w:r>
          </w:p>
          <w:p w14:paraId="2C38C895" w14:textId="0B3DF213" w:rsidR="00164A4D" w:rsidRPr="00FF51E5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- تعبئة الجماهير الشعبية للانخراط في الثورة.</w:t>
            </w:r>
          </w:p>
        </w:tc>
        <w:tc>
          <w:tcPr>
            <w:tcW w:w="1275" w:type="dxa"/>
          </w:tcPr>
          <w:p w14:paraId="3401368F" w14:textId="74E723CC" w:rsidR="002C09CB" w:rsidRPr="002C09CB" w:rsidRDefault="002C09CB" w:rsidP="002C09CB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C09C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أولا : </w:t>
            </w:r>
            <w:r w:rsidRPr="002C09CB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الأهداف</w:t>
            </w:r>
            <w:r w:rsidRPr="002C09C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62D90103" w14:textId="77777777" w:rsidR="00B024BC" w:rsidRPr="00FF51E5" w:rsidRDefault="002C09CB" w:rsidP="002C09CB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2C09CB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الداخلية</w:t>
            </w:r>
            <w:r w:rsidRPr="002C09CB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="00B024BC"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:</w:t>
            </w:r>
          </w:p>
          <w:p w14:paraId="0E999FFD" w14:textId="77777777" w:rsidR="000D5177" w:rsidRPr="002C09CB" w:rsidRDefault="000D5177" w:rsidP="00B024BC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3BD62BF7" w14:textId="77777777" w:rsidR="00164A4D" w:rsidRPr="00FF51E5" w:rsidRDefault="00164A4D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1973C723" w14:textId="77777777" w:rsidR="00E1729F" w:rsidRPr="00FF51E5" w:rsidRDefault="00E1729F" w:rsidP="00E1729F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0D5177" w:rsidRPr="00FF51E5" w14:paraId="437ABBBA" w14:textId="77777777" w:rsidTr="000D5177">
        <w:trPr>
          <w:trHeight w:val="3244"/>
        </w:trPr>
        <w:tc>
          <w:tcPr>
            <w:tcW w:w="1389" w:type="dxa"/>
          </w:tcPr>
          <w:p w14:paraId="0C7E5E5A" w14:textId="77777777" w:rsidR="00CB7640" w:rsidRPr="00FF51E5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166E03F7" w14:textId="77777777" w:rsidR="00014E9A" w:rsidRPr="00FF51E5" w:rsidRDefault="00014E9A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615BB805" w14:textId="63AEDEA1" w:rsidR="009B1AB4" w:rsidRPr="00FF51E5" w:rsidRDefault="00346B2D" w:rsidP="005115B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0C61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  <w:p w14:paraId="1AC4B977" w14:textId="6AEB5654" w:rsidR="00014E9A" w:rsidRPr="00FF51E5" w:rsidRDefault="00014E9A" w:rsidP="005115B7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</w:p>
        </w:tc>
        <w:tc>
          <w:tcPr>
            <w:tcW w:w="6403" w:type="dxa"/>
          </w:tcPr>
          <w:p w14:paraId="45952E38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تدويل القضية الجزائرية ونقلها إلى المحافل الدولية. </w:t>
            </w:r>
          </w:p>
          <w:p w14:paraId="071B02DF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كسب تعاطف الرأي العام العالمي، خاصة العالم العربي والإسلامي والدول الإفريقية. </w:t>
            </w:r>
          </w:p>
          <w:p w14:paraId="3249E766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- كسر الحصار الدبلوماسي الفرنسي على الثورة.</w:t>
            </w:r>
          </w:p>
          <w:p w14:paraId="583F0B58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- تقديم الثورة كحركة تحرر وطني تحترم المواثيق الدولي</w:t>
            </w:r>
          </w:p>
          <w:p w14:paraId="05A32044" w14:textId="181644F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وحدة الشعب الجزائري بمختلف فئاته وتياراته. </w:t>
            </w:r>
          </w:p>
          <w:p w14:paraId="5E197664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تبني نظام ديمقراطي اجتماعي ضمن المرجعية الإسلامية. </w:t>
            </w:r>
          </w:p>
          <w:p w14:paraId="11DFC22F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رفض الجهوية والطائفية والحزبية الضيقة. </w:t>
            </w:r>
          </w:p>
          <w:p w14:paraId="50292F1C" w14:textId="77777777" w:rsidR="00CB7640" w:rsidRPr="00CB7640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B7640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الإيمان بالحوار والتفاوض في حالة اعتراف فرنسا بحق الشعب الجزائري في تقرير مصيره. </w:t>
            </w:r>
          </w:p>
          <w:p w14:paraId="080BC56D" w14:textId="77777777" w:rsidR="00CB7640" w:rsidRPr="00FF51E5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27D82BEB" w14:textId="637EF15C" w:rsidR="00A6085E" w:rsidRPr="00FF51E5" w:rsidRDefault="00A6085E" w:rsidP="00A6085E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A6085E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الخارجية</w:t>
            </w:r>
            <w:r w:rsidR="000D5177"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:</w:t>
            </w:r>
            <w:r w:rsidRPr="00A6085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14:paraId="0DD1B040" w14:textId="77777777" w:rsidR="00E1729F" w:rsidRPr="00A6085E" w:rsidRDefault="00E1729F" w:rsidP="00A6085E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46A1AD1B" w14:textId="77777777" w:rsidR="00CB7640" w:rsidRPr="00FF51E5" w:rsidRDefault="00CB7640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E11ADB" w:rsidRPr="00FF51E5" w14:paraId="4B9D45DC" w14:textId="77777777" w:rsidTr="000D5177">
        <w:trPr>
          <w:trHeight w:val="2960"/>
        </w:trPr>
        <w:tc>
          <w:tcPr>
            <w:tcW w:w="1389" w:type="dxa"/>
            <w:tcBorders>
              <w:bottom w:val="single" w:sz="4" w:space="0" w:color="auto"/>
            </w:tcBorders>
          </w:tcPr>
          <w:p w14:paraId="64E9FD37" w14:textId="77777777" w:rsidR="009B1AB4" w:rsidRPr="00FF51E5" w:rsidRDefault="009B1AB4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6BA8EA2E" w14:textId="77777777" w:rsidR="00CA7BCA" w:rsidRDefault="00CA7BCA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2D3CDD33" w14:textId="77777777" w:rsidR="007705E4" w:rsidRDefault="007705E4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52729B7C" w14:textId="77777777" w:rsidR="007705E4" w:rsidRPr="00FF51E5" w:rsidRDefault="007705E4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6BFDBBDE" w14:textId="0A011BE1" w:rsidR="009B1AB4" w:rsidRPr="009B1AB4" w:rsidRDefault="00346B2D" w:rsidP="007705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0C61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  <w:p w14:paraId="53F3AF01" w14:textId="46C87C28" w:rsidR="009B1AB4" w:rsidRPr="00FF51E5" w:rsidRDefault="009B1AB4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6403" w:type="dxa"/>
            <w:tcBorders>
              <w:bottom w:val="single" w:sz="4" w:space="0" w:color="auto"/>
            </w:tcBorders>
          </w:tcPr>
          <w:p w14:paraId="348344EE" w14:textId="3A3D6C66" w:rsidR="00DE6B55" w:rsidRPr="00DE6B55" w:rsidRDefault="00DE6B55" w:rsidP="009B1AB4">
            <w:pPr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2AF81C0E" w14:textId="77777777" w:rsidR="00DE6B55" w:rsidRPr="00DE6B55" w:rsidRDefault="00DE6B55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E6B5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1.اقامة الدولة الجزائرية الديمقراطية الاجتماعية ذات السادة ضمن إطار المبادئ الإسلامية .</w:t>
            </w:r>
          </w:p>
          <w:p w14:paraId="0B590467" w14:textId="48B4C308" w:rsidR="00DE6B55" w:rsidRPr="00DE6B55" w:rsidRDefault="00DE6B55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E6B5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2. احترام جميع الحريات الأساسية دون تمييز عرقي أو ديني </w:t>
            </w:r>
          </w:p>
          <w:p w14:paraId="710AA98C" w14:textId="77777777" w:rsidR="00DE6B55" w:rsidRPr="00DE6B55" w:rsidRDefault="00DE6B55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E6B5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3. سيادة الامة ومقومات الهوية العربية والاسلامية .</w:t>
            </w:r>
          </w:p>
          <w:p w14:paraId="411760A9" w14:textId="77777777" w:rsidR="00DE6B55" w:rsidRPr="00DE6B55" w:rsidRDefault="00DE6B55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E6B5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4.الوحدة المغاربية والشمال افريقية .</w:t>
            </w:r>
          </w:p>
          <w:p w14:paraId="468D9526" w14:textId="0D8234EA" w:rsidR="00E11ADB" w:rsidRPr="00FF51E5" w:rsidRDefault="00DE6B55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 w:rsidRPr="00DE6B55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5. إقامة الدولة الجزائرية الجمهورية من خلال دعوة الشعب الى مباركة الوثيقة والحكم عليها.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1C63526" w14:textId="77777777" w:rsidR="00F73132" w:rsidRPr="00FF51E5" w:rsidRDefault="00F73132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5A4119B4" w14:textId="77777777" w:rsidR="00F73132" w:rsidRPr="00FF51E5" w:rsidRDefault="00F73132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74995ACD" w14:textId="77777777" w:rsidR="00F73132" w:rsidRPr="00FF51E5" w:rsidRDefault="00F73132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</w:pPr>
          </w:p>
          <w:p w14:paraId="0B12E30C" w14:textId="0E83E29D" w:rsidR="00543E8A" w:rsidRPr="00543E8A" w:rsidRDefault="00543E8A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543E8A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المبادئ</w:t>
            </w:r>
            <w:r w:rsidRPr="00543E8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:</w:t>
            </w:r>
            <w:r w:rsidRPr="00543E8A"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  <w:t xml:space="preserve"> </w:t>
            </w:r>
          </w:p>
          <w:p w14:paraId="409FC033" w14:textId="77777777" w:rsidR="00E11ADB" w:rsidRPr="00FF51E5" w:rsidRDefault="00E11ADB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CA3C1F" w:rsidRPr="00FF51E5" w14:paraId="4E9EFB32" w14:textId="77777777" w:rsidTr="000D5177">
        <w:trPr>
          <w:trHeight w:val="1124"/>
        </w:trPr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</w:tcPr>
          <w:p w14:paraId="47E2F18C" w14:textId="77777777" w:rsidR="00CA3C1F" w:rsidRPr="00FF51E5" w:rsidRDefault="00CA3C1F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46EF0E3E" w14:textId="77777777" w:rsidR="00E721A1" w:rsidRPr="00FF51E5" w:rsidRDefault="00E721A1" w:rsidP="005115B7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  <w:p w14:paraId="3AC5BDAB" w14:textId="58C99267" w:rsidR="00E721A1" w:rsidRPr="00FF51E5" w:rsidRDefault="00346B2D" w:rsidP="007705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  <w:r w:rsidR="000C61A1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6403" w:type="dxa"/>
            <w:tcBorders>
              <w:top w:val="single" w:sz="4" w:space="0" w:color="auto"/>
              <w:bottom w:val="single" w:sz="4" w:space="0" w:color="auto"/>
            </w:tcBorders>
          </w:tcPr>
          <w:p w14:paraId="124752CB" w14:textId="150F3E53" w:rsidR="00CA3C1F" w:rsidRPr="00CA3C1F" w:rsidRDefault="00CA3C1F" w:rsidP="00CA3C1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- </w:t>
            </w:r>
            <w:r w:rsidRPr="00CA3C1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</w:t>
            </w:r>
            <w:r w:rsidRPr="00CA3C1F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لبعد السياسي </w:t>
            </w: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تجاوز الأزمة السياسية داخل الحركة الوطنية وبناء</w:t>
            </w:r>
          </w:p>
          <w:p w14:paraId="553FF13D" w14:textId="77777777" w:rsidR="00CA3C1F" w:rsidRPr="00CA3C1F" w:rsidRDefault="00CA3C1F" w:rsidP="00CA3C1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 تنظيم موحد (جبهة التحرير الوطني).</w:t>
            </w:r>
          </w:p>
          <w:p w14:paraId="1116938B" w14:textId="77777777" w:rsidR="00CA3C1F" w:rsidRPr="00CA3C1F" w:rsidRDefault="00CA3C1F" w:rsidP="00CA3C1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-</w:t>
            </w:r>
            <w:r w:rsidRPr="00CA3C1F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CA3C1F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البعد الفكري </w:t>
            </w: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تجديد الخطاب الوطني على أساس السيادة والوحدة والانتماء الحضاري الإسلامي.</w:t>
            </w:r>
          </w:p>
          <w:p w14:paraId="2A2701EE" w14:textId="77777777" w:rsidR="00CA3C1F" w:rsidRPr="00CA3C1F" w:rsidRDefault="00CA3C1F" w:rsidP="00CA3C1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- </w:t>
            </w:r>
            <w:r w:rsidRPr="00CA3C1F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البعد العملي </w:t>
            </w:r>
            <w:r w:rsidRPr="00CA3C1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: تحديد الوسائل (العمل المسلح، الدبلوماسية، التعبئة الداخلية).</w:t>
            </w:r>
          </w:p>
          <w:p w14:paraId="4F0A097C" w14:textId="77777777" w:rsidR="00CA3C1F" w:rsidRPr="00FF51E5" w:rsidRDefault="00CA3C1F" w:rsidP="00CA3C1F">
            <w:pPr>
              <w:bidi/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14:paraId="3D63D290" w14:textId="77777777" w:rsidR="00CA3C1F" w:rsidRPr="00FF51E5" w:rsidRDefault="00CA3C1F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7ED65376" w14:textId="77777777" w:rsidR="00CA3C1F" w:rsidRPr="00E65C3A" w:rsidRDefault="00CA3C1F" w:rsidP="00E65C3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E65C3A">
              <w:rPr>
                <w:rFonts w:ascii="Simplified Arabic" w:hAnsi="Simplified Arabic" w:cs="Simplified Arabic"/>
                <w:b/>
                <w:bCs/>
                <w:sz w:val="28"/>
                <w:szCs w:val="28"/>
                <w:u w:val="single"/>
                <w:rtl/>
                <w:lang w:bidi="ar-DZ"/>
              </w:rPr>
              <w:t>الابعاد</w:t>
            </w:r>
            <w:r w:rsidRPr="00E65C3A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: </w:t>
            </w:r>
          </w:p>
          <w:p w14:paraId="4F1AB502" w14:textId="77777777" w:rsidR="00E65C3A" w:rsidRPr="00FF51E5" w:rsidRDefault="00E65C3A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  <w:tr w:rsidR="00B1603F" w:rsidRPr="00FF51E5" w14:paraId="06EC3464" w14:textId="77777777" w:rsidTr="00FA7B0C">
        <w:trPr>
          <w:trHeight w:val="2572"/>
        </w:trPr>
        <w:tc>
          <w:tcPr>
            <w:tcW w:w="1389" w:type="dxa"/>
            <w:tcBorders>
              <w:top w:val="single" w:sz="4" w:space="0" w:color="auto"/>
            </w:tcBorders>
          </w:tcPr>
          <w:p w14:paraId="411E1065" w14:textId="1E6992DA" w:rsidR="00B1603F" w:rsidRPr="00FF51E5" w:rsidRDefault="0095527C" w:rsidP="007705E4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8608E3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ن</w:t>
            </w:r>
          </w:p>
        </w:tc>
        <w:tc>
          <w:tcPr>
            <w:tcW w:w="6403" w:type="dxa"/>
            <w:tcBorders>
              <w:top w:val="single" w:sz="4" w:space="0" w:color="auto"/>
            </w:tcBorders>
          </w:tcPr>
          <w:p w14:paraId="266272EF" w14:textId="77777777" w:rsidR="00B1603F" w:rsidRPr="00B1603F" w:rsidRDefault="00B1603F" w:rsidP="00B1603F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B1603F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التأكيد على أهمية مبادئ الثورة من خلال مواثيقها  في تحقيق الهدف الأساسي وهو الاستقلال وهو ماتضمنه  بيان أول نوفمبر 1954 ، واتضحت معالم الدولة (الجمهورية ) في وثيقة الصومام 1956 ،  ليكون البيان أهم وثيقة من حيث التوافق الأيديولوجي والسياسي  وامتدادها حتى بعد الاستقلال .</w:t>
            </w:r>
          </w:p>
          <w:p w14:paraId="3967CAA8" w14:textId="77777777" w:rsidR="00B1603F" w:rsidRPr="00FF51E5" w:rsidRDefault="00B1603F" w:rsidP="00257650">
            <w:pPr>
              <w:jc w:val="right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14:paraId="2A1BC49D" w14:textId="77777777" w:rsidR="00B1603F" w:rsidRPr="00FF51E5" w:rsidRDefault="00B1603F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  <w:p w14:paraId="5DD6724F" w14:textId="148840F1" w:rsidR="00B1603F" w:rsidRPr="00FF51E5" w:rsidRDefault="00B1603F" w:rsidP="00543E8A">
            <w:pPr>
              <w:jc w:val="right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F51E5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الخاتمة </w:t>
            </w:r>
          </w:p>
        </w:tc>
      </w:tr>
    </w:tbl>
    <w:p w14:paraId="2944D117" w14:textId="078EF224" w:rsidR="00E036CD" w:rsidRPr="008608E3" w:rsidRDefault="003C19BB" w:rsidP="005115B7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860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 </w:t>
      </w:r>
      <w:r w:rsidR="008608E3" w:rsidRPr="00860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ملاحظة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 </w:t>
      </w:r>
      <w:r w:rsidR="008608E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: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E036CD" w:rsidRPr="008608E3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مع مراعاة المنهجية والخط الواضح والسليم والصياغة اللغوية والاملائية السليمة</w:t>
      </w:r>
      <w:r w:rsidR="008608E3" w:rsidRPr="008608E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 2ن</w:t>
      </w:r>
    </w:p>
    <w:sectPr w:rsidR="00E036CD" w:rsidRPr="008608E3" w:rsidSect="000561EE">
      <w:pgSz w:w="11906" w:h="16838"/>
      <w:pgMar w:top="56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AB26A7"/>
    <w:multiLevelType w:val="hybridMultilevel"/>
    <w:tmpl w:val="6A663114"/>
    <w:lvl w:ilvl="0" w:tplc="46361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0A6145"/>
    <w:multiLevelType w:val="hybridMultilevel"/>
    <w:tmpl w:val="97DE9A8E"/>
    <w:lvl w:ilvl="0" w:tplc="89C244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56775"/>
    <w:multiLevelType w:val="hybridMultilevel"/>
    <w:tmpl w:val="45D2E518"/>
    <w:lvl w:ilvl="0" w:tplc="B27276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85180359">
    <w:abstractNumId w:val="1"/>
  </w:num>
  <w:num w:numId="2" w16cid:durableId="1181970417">
    <w:abstractNumId w:val="2"/>
  </w:num>
  <w:num w:numId="3" w16cid:durableId="599070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F5C"/>
    <w:rsid w:val="000111A3"/>
    <w:rsid w:val="00014E9A"/>
    <w:rsid w:val="000175A1"/>
    <w:rsid w:val="000264B0"/>
    <w:rsid w:val="000561EE"/>
    <w:rsid w:val="00062C0B"/>
    <w:rsid w:val="00071D28"/>
    <w:rsid w:val="00071FFF"/>
    <w:rsid w:val="000948E5"/>
    <w:rsid w:val="000B25E7"/>
    <w:rsid w:val="000B7410"/>
    <w:rsid w:val="000C61A1"/>
    <w:rsid w:val="000D3AEC"/>
    <w:rsid w:val="000D5177"/>
    <w:rsid w:val="000D5F4A"/>
    <w:rsid w:val="0011582C"/>
    <w:rsid w:val="001243C9"/>
    <w:rsid w:val="00127BF2"/>
    <w:rsid w:val="00130C15"/>
    <w:rsid w:val="00132B53"/>
    <w:rsid w:val="00137672"/>
    <w:rsid w:val="00153998"/>
    <w:rsid w:val="001601D0"/>
    <w:rsid w:val="0016031B"/>
    <w:rsid w:val="00164A4D"/>
    <w:rsid w:val="001C0C26"/>
    <w:rsid w:val="00226333"/>
    <w:rsid w:val="0022702B"/>
    <w:rsid w:val="0023268B"/>
    <w:rsid w:val="00232C1A"/>
    <w:rsid w:val="00250AD6"/>
    <w:rsid w:val="00257650"/>
    <w:rsid w:val="00265276"/>
    <w:rsid w:val="00274F42"/>
    <w:rsid w:val="00280539"/>
    <w:rsid w:val="00282A63"/>
    <w:rsid w:val="002A3F8E"/>
    <w:rsid w:val="002A64C2"/>
    <w:rsid w:val="002B35B9"/>
    <w:rsid w:val="002C09CB"/>
    <w:rsid w:val="002E7CDE"/>
    <w:rsid w:val="002F73EB"/>
    <w:rsid w:val="00305964"/>
    <w:rsid w:val="0031748C"/>
    <w:rsid w:val="003464DE"/>
    <w:rsid w:val="00346B2D"/>
    <w:rsid w:val="0036775E"/>
    <w:rsid w:val="00377886"/>
    <w:rsid w:val="00391035"/>
    <w:rsid w:val="003A25D2"/>
    <w:rsid w:val="003B1BB1"/>
    <w:rsid w:val="003B24BE"/>
    <w:rsid w:val="003B4AA4"/>
    <w:rsid w:val="003C19BB"/>
    <w:rsid w:val="003C7D4A"/>
    <w:rsid w:val="003D111D"/>
    <w:rsid w:val="003F0FBA"/>
    <w:rsid w:val="003F3B2D"/>
    <w:rsid w:val="003F5900"/>
    <w:rsid w:val="00433478"/>
    <w:rsid w:val="00465D17"/>
    <w:rsid w:val="00482F2C"/>
    <w:rsid w:val="00487365"/>
    <w:rsid w:val="00495286"/>
    <w:rsid w:val="004B4D68"/>
    <w:rsid w:val="004D4E27"/>
    <w:rsid w:val="004D7390"/>
    <w:rsid w:val="004F28EA"/>
    <w:rsid w:val="005115B7"/>
    <w:rsid w:val="0053167B"/>
    <w:rsid w:val="0053356F"/>
    <w:rsid w:val="00537D29"/>
    <w:rsid w:val="00540007"/>
    <w:rsid w:val="00543E8A"/>
    <w:rsid w:val="00544CD5"/>
    <w:rsid w:val="005979A8"/>
    <w:rsid w:val="005A06C2"/>
    <w:rsid w:val="005A6593"/>
    <w:rsid w:val="005C403E"/>
    <w:rsid w:val="005D4606"/>
    <w:rsid w:val="005D7CBF"/>
    <w:rsid w:val="00604C65"/>
    <w:rsid w:val="00621FE9"/>
    <w:rsid w:val="00624C53"/>
    <w:rsid w:val="00627BBF"/>
    <w:rsid w:val="00640169"/>
    <w:rsid w:val="00687D9B"/>
    <w:rsid w:val="006960AC"/>
    <w:rsid w:val="006C72F3"/>
    <w:rsid w:val="00705759"/>
    <w:rsid w:val="007101D2"/>
    <w:rsid w:val="007357E6"/>
    <w:rsid w:val="007705E4"/>
    <w:rsid w:val="00782488"/>
    <w:rsid w:val="007829C2"/>
    <w:rsid w:val="0079197D"/>
    <w:rsid w:val="007B61C7"/>
    <w:rsid w:val="007B6910"/>
    <w:rsid w:val="007C4B44"/>
    <w:rsid w:val="007C795F"/>
    <w:rsid w:val="007E0A7B"/>
    <w:rsid w:val="007E1CC6"/>
    <w:rsid w:val="00830DE2"/>
    <w:rsid w:val="00832948"/>
    <w:rsid w:val="008332C6"/>
    <w:rsid w:val="0084482A"/>
    <w:rsid w:val="008608E3"/>
    <w:rsid w:val="00877956"/>
    <w:rsid w:val="008924B7"/>
    <w:rsid w:val="008B3ED7"/>
    <w:rsid w:val="008C2450"/>
    <w:rsid w:val="00915968"/>
    <w:rsid w:val="00942295"/>
    <w:rsid w:val="009474FB"/>
    <w:rsid w:val="0095527C"/>
    <w:rsid w:val="009961B1"/>
    <w:rsid w:val="009B1AB4"/>
    <w:rsid w:val="009B1B00"/>
    <w:rsid w:val="009B1F97"/>
    <w:rsid w:val="009F6B43"/>
    <w:rsid w:val="00A1627E"/>
    <w:rsid w:val="00A30AB7"/>
    <w:rsid w:val="00A45353"/>
    <w:rsid w:val="00A53155"/>
    <w:rsid w:val="00A6085E"/>
    <w:rsid w:val="00A972D7"/>
    <w:rsid w:val="00AD5B89"/>
    <w:rsid w:val="00B024BC"/>
    <w:rsid w:val="00B04148"/>
    <w:rsid w:val="00B143A4"/>
    <w:rsid w:val="00B1603F"/>
    <w:rsid w:val="00B16D9E"/>
    <w:rsid w:val="00B357AB"/>
    <w:rsid w:val="00B778EB"/>
    <w:rsid w:val="00B92064"/>
    <w:rsid w:val="00B93AA6"/>
    <w:rsid w:val="00BC6F5C"/>
    <w:rsid w:val="00BC7263"/>
    <w:rsid w:val="00BC7C9B"/>
    <w:rsid w:val="00BE5E9B"/>
    <w:rsid w:val="00BE7BA8"/>
    <w:rsid w:val="00C61257"/>
    <w:rsid w:val="00C62AB8"/>
    <w:rsid w:val="00C666FE"/>
    <w:rsid w:val="00CA3C1F"/>
    <w:rsid w:val="00CA668C"/>
    <w:rsid w:val="00CA7980"/>
    <w:rsid w:val="00CA7BCA"/>
    <w:rsid w:val="00CA7C66"/>
    <w:rsid w:val="00CB7640"/>
    <w:rsid w:val="00CC7B0B"/>
    <w:rsid w:val="00CD1B9D"/>
    <w:rsid w:val="00CD6CB7"/>
    <w:rsid w:val="00D016C4"/>
    <w:rsid w:val="00D035B9"/>
    <w:rsid w:val="00D44D05"/>
    <w:rsid w:val="00D5527F"/>
    <w:rsid w:val="00D628FF"/>
    <w:rsid w:val="00D671D7"/>
    <w:rsid w:val="00D74E33"/>
    <w:rsid w:val="00D87E34"/>
    <w:rsid w:val="00DA240B"/>
    <w:rsid w:val="00DA5268"/>
    <w:rsid w:val="00DD638E"/>
    <w:rsid w:val="00DE14EE"/>
    <w:rsid w:val="00DE6B55"/>
    <w:rsid w:val="00E036CD"/>
    <w:rsid w:val="00E10FDF"/>
    <w:rsid w:val="00E11ADB"/>
    <w:rsid w:val="00E14CA4"/>
    <w:rsid w:val="00E1729F"/>
    <w:rsid w:val="00E24738"/>
    <w:rsid w:val="00E65C3A"/>
    <w:rsid w:val="00E721A1"/>
    <w:rsid w:val="00E85221"/>
    <w:rsid w:val="00E87D4F"/>
    <w:rsid w:val="00EA0795"/>
    <w:rsid w:val="00EB3ABA"/>
    <w:rsid w:val="00ED3D29"/>
    <w:rsid w:val="00EE32FD"/>
    <w:rsid w:val="00EF7326"/>
    <w:rsid w:val="00F20BE8"/>
    <w:rsid w:val="00F4256B"/>
    <w:rsid w:val="00F55C02"/>
    <w:rsid w:val="00F73132"/>
    <w:rsid w:val="00F90E53"/>
    <w:rsid w:val="00FA7B0C"/>
    <w:rsid w:val="00FD438D"/>
    <w:rsid w:val="00FD72F4"/>
    <w:rsid w:val="00FE4B3D"/>
    <w:rsid w:val="00FF077E"/>
    <w:rsid w:val="00FF51E5"/>
    <w:rsid w:val="00FF6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1CAD5"/>
  <w15:chartTrackingRefBased/>
  <w15:docId w15:val="{793C1986-711F-43B9-9FCE-DB353118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155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3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5">
    <w:name w:val="Plain Table 5"/>
    <w:basedOn w:val="TableauNormal"/>
    <w:uiPriority w:val="45"/>
    <w:rsid w:val="00B93AA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B93AA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phedeliste">
    <w:name w:val="List Paragraph"/>
    <w:basedOn w:val="Normal"/>
    <w:uiPriority w:val="34"/>
    <w:qFormat/>
    <w:rsid w:val="00D6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Global Tech</cp:lastModifiedBy>
  <cp:revision>358</cp:revision>
  <dcterms:created xsi:type="dcterms:W3CDTF">2025-05-30T21:50:00Z</dcterms:created>
  <dcterms:modified xsi:type="dcterms:W3CDTF">2025-05-31T13:37:00Z</dcterms:modified>
</cp:coreProperties>
</file>