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C6A" w:rsidRDefault="00083C6A" w:rsidP="00083C6A">
      <w:pPr>
        <w:tabs>
          <w:tab w:val="right" w:pos="282"/>
          <w:tab w:val="right" w:pos="565"/>
        </w:tabs>
        <w:bidi/>
        <w:spacing w:before="240" w:line="240" w:lineRule="auto"/>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المحاضرة 9: قصيدة النثر</w:t>
      </w:r>
    </w:p>
    <w:p w:rsidR="00083C6A" w:rsidRPr="00AE3117" w:rsidRDefault="00083C6A" w:rsidP="00083C6A">
      <w:pPr>
        <w:tabs>
          <w:tab w:val="right" w:pos="282"/>
          <w:tab w:val="right" w:pos="565"/>
        </w:tabs>
        <w:bidi/>
        <w:spacing w:before="240" w:line="240" w:lineRule="auto"/>
        <w:jc w:val="lowKashida"/>
        <w:rPr>
          <w:rFonts w:ascii="Simplified Arabic" w:hAnsi="Simplified Arabic" w:cs="Simplified Arabic"/>
          <w:b/>
          <w:bCs/>
          <w:sz w:val="32"/>
          <w:szCs w:val="32"/>
          <w:rtl/>
        </w:rPr>
      </w:pPr>
      <w:r>
        <w:rPr>
          <w:rFonts w:ascii="Simplified Arabic" w:hAnsi="Simplified Arabic" w:cs="Simplified Arabic" w:hint="cs"/>
          <w:b/>
          <w:bCs/>
          <w:sz w:val="32"/>
          <w:szCs w:val="32"/>
          <w:rtl/>
        </w:rPr>
        <w:t>تمهيد :</w:t>
      </w:r>
    </w:p>
    <w:p w:rsidR="00083C6A" w:rsidRPr="00AE3117" w:rsidRDefault="00083C6A" w:rsidP="00083C6A">
      <w:pPr>
        <w:tabs>
          <w:tab w:val="right" w:pos="282"/>
          <w:tab w:val="right" w:pos="565"/>
        </w:tabs>
        <w:bidi/>
        <w:spacing w:before="240" w:line="240" w:lineRule="auto"/>
        <w:jc w:val="lowKashida"/>
        <w:rPr>
          <w:rFonts w:ascii="Simplified Arabic" w:hAnsi="Simplified Arabic" w:cs="Simplified Arabic"/>
          <w:sz w:val="32"/>
          <w:szCs w:val="32"/>
          <w:rtl/>
        </w:rPr>
      </w:pPr>
      <w:r w:rsidRPr="00AE3117">
        <w:rPr>
          <w:rFonts w:ascii="Simplified Arabic" w:hAnsi="Simplified Arabic" w:cs="Simplified Arabic"/>
          <w:sz w:val="32"/>
          <w:szCs w:val="32"/>
          <w:rtl/>
        </w:rPr>
        <w:t xml:space="preserve">    يعد</w:t>
      </w:r>
      <w:r>
        <w:rPr>
          <w:rFonts w:ascii="Simplified Arabic" w:hAnsi="Simplified Arabic" w:cs="Simplified Arabic" w:hint="cs"/>
          <w:sz w:val="32"/>
          <w:szCs w:val="32"/>
          <w:rtl/>
        </w:rPr>
        <w:t>ّ</w:t>
      </w:r>
      <w:r w:rsidRPr="00AE3117">
        <w:rPr>
          <w:rFonts w:ascii="Simplified Arabic" w:hAnsi="Simplified Arabic" w:cs="Simplified Arabic"/>
          <w:sz w:val="32"/>
          <w:szCs w:val="32"/>
          <w:rtl/>
        </w:rPr>
        <w:t xml:space="preserve"> العص</w:t>
      </w:r>
      <w:r>
        <w:rPr>
          <w:rFonts w:ascii="Simplified Arabic" w:hAnsi="Simplified Arabic" w:cs="Simplified Arabic"/>
          <w:sz w:val="32"/>
          <w:szCs w:val="32"/>
          <w:rtl/>
        </w:rPr>
        <w:t>ر الراهن زمن قصيدة النثر</w:t>
      </w:r>
      <w:r w:rsidRPr="00AE3117">
        <w:rPr>
          <w:rFonts w:ascii="Simplified Arabic" w:hAnsi="Simplified Arabic" w:cs="Simplified Arabic"/>
          <w:sz w:val="32"/>
          <w:szCs w:val="32"/>
          <w:rtl/>
        </w:rPr>
        <w:t>، وذلك أن هذا الشكل الشعري الذي كانت له مخاضات عسيرة، حتى قبل ظهور قصيدة التفعيلة- ثم نما وترعرع في أحضان مجلة شعر البيروتية، وكان شعراؤها هم المنظرون الأوائل له، قد أصبح هو الشكل الشعري المهيمن على الساحة الإبداعية</w:t>
      </w:r>
      <w:r>
        <w:rPr>
          <w:rFonts w:ascii="Simplified Arabic" w:hAnsi="Simplified Arabic" w:cs="Simplified Arabic"/>
          <w:sz w:val="32"/>
          <w:szCs w:val="32"/>
          <w:rtl/>
        </w:rPr>
        <w:t xml:space="preserve"> العربية، حتى و</w:t>
      </w:r>
      <w:r>
        <w:rPr>
          <w:rFonts w:ascii="Simplified Arabic" w:hAnsi="Simplified Arabic" w:cs="Simplified Arabic" w:hint="cs"/>
          <w:sz w:val="32"/>
          <w:szCs w:val="32"/>
          <w:rtl/>
        </w:rPr>
        <w:t>إ</w:t>
      </w:r>
      <w:r>
        <w:rPr>
          <w:rFonts w:ascii="Simplified Arabic" w:hAnsi="Simplified Arabic" w:cs="Simplified Arabic"/>
          <w:sz w:val="32"/>
          <w:szCs w:val="32"/>
          <w:rtl/>
        </w:rPr>
        <w:t>ن كانت ال</w:t>
      </w:r>
      <w:r>
        <w:rPr>
          <w:rFonts w:ascii="Simplified Arabic" w:hAnsi="Simplified Arabic" w:cs="Simplified Arabic" w:hint="cs"/>
          <w:sz w:val="32"/>
          <w:szCs w:val="32"/>
          <w:rtl/>
        </w:rPr>
        <w:t xml:space="preserve">جدل </w:t>
      </w:r>
      <w:r>
        <w:rPr>
          <w:rFonts w:ascii="Simplified Arabic" w:hAnsi="Simplified Arabic" w:cs="Simplified Arabic"/>
          <w:sz w:val="32"/>
          <w:szCs w:val="32"/>
          <w:rtl/>
        </w:rPr>
        <w:t xml:space="preserve"> النقدي حوله لا يزال يحيا أو</w:t>
      </w:r>
      <w:r>
        <w:rPr>
          <w:rFonts w:ascii="Simplified Arabic" w:hAnsi="Simplified Arabic" w:cs="Simplified Arabic" w:hint="cs"/>
          <w:sz w:val="32"/>
          <w:szCs w:val="32"/>
          <w:rtl/>
        </w:rPr>
        <w:t>ا</w:t>
      </w:r>
      <w:r>
        <w:rPr>
          <w:rFonts w:ascii="Simplified Arabic" w:hAnsi="Simplified Arabic" w:cs="Simplified Arabic"/>
          <w:sz w:val="32"/>
          <w:szCs w:val="32"/>
          <w:rtl/>
        </w:rPr>
        <w:t>ره</w:t>
      </w:r>
      <w:r w:rsidRPr="00AE3117">
        <w:rPr>
          <w:rFonts w:ascii="Simplified Arabic" w:hAnsi="Simplified Arabic" w:cs="Simplified Arabic"/>
          <w:sz w:val="32"/>
          <w:szCs w:val="32"/>
          <w:rtl/>
        </w:rPr>
        <w:t xml:space="preserve"> بين الفينة والأخرى</w:t>
      </w:r>
      <w:r>
        <w:rPr>
          <w:rFonts w:ascii="Simplified Arabic" w:hAnsi="Simplified Arabic" w:cs="Simplified Arabic" w:hint="cs"/>
          <w:sz w:val="32"/>
          <w:szCs w:val="32"/>
          <w:rtl/>
        </w:rPr>
        <w:t xml:space="preserve"> رفضا أو قبولاً</w:t>
      </w:r>
      <w:r w:rsidRPr="00AE3117">
        <w:rPr>
          <w:rFonts w:ascii="Simplified Arabic" w:hAnsi="Simplified Arabic" w:cs="Simplified Arabic"/>
          <w:sz w:val="32"/>
          <w:szCs w:val="32"/>
          <w:rtl/>
        </w:rPr>
        <w:t>.</w:t>
      </w:r>
    </w:p>
    <w:p w:rsidR="00083C6A" w:rsidRPr="00AE3117" w:rsidRDefault="00083C6A" w:rsidP="00083C6A">
      <w:pPr>
        <w:tabs>
          <w:tab w:val="right" w:pos="282"/>
          <w:tab w:val="right" w:pos="565"/>
        </w:tabs>
        <w:bidi/>
        <w:spacing w:before="240" w:line="240" w:lineRule="auto"/>
        <w:jc w:val="lowKashida"/>
        <w:rPr>
          <w:rFonts w:ascii="Simplified Arabic" w:hAnsi="Simplified Arabic" w:cs="Simplified Arabic"/>
          <w:sz w:val="32"/>
          <w:szCs w:val="32"/>
          <w:rtl/>
        </w:rPr>
      </w:pPr>
      <w:r>
        <w:rPr>
          <w:rFonts w:ascii="Simplified Arabic" w:hAnsi="Simplified Arabic" w:cs="Simplified Arabic"/>
          <w:sz w:val="32"/>
          <w:szCs w:val="32"/>
          <w:rtl/>
        </w:rPr>
        <w:t xml:space="preserve">    والملاحظ </w:t>
      </w:r>
      <w:r>
        <w:rPr>
          <w:rFonts w:ascii="Simplified Arabic" w:hAnsi="Simplified Arabic" w:cs="Simplified Arabic" w:hint="cs"/>
          <w:sz w:val="32"/>
          <w:szCs w:val="32"/>
          <w:rtl/>
        </w:rPr>
        <w:t>أ</w:t>
      </w:r>
      <w:r w:rsidRPr="00AE3117">
        <w:rPr>
          <w:rFonts w:ascii="Simplified Arabic" w:hAnsi="Simplified Arabic" w:cs="Simplified Arabic"/>
          <w:sz w:val="32"/>
          <w:szCs w:val="32"/>
          <w:rtl/>
        </w:rPr>
        <w:t>نه برغم مرور أزيد من نصف قرن على ظهورها، ما يزال النقد قاصرا على مواكبتها، ولعل ذلك يبرز خاصة في عدم الإجماع على مفهوم موحد لها يدخل ضمنه كل نصوصها، وكذا يفر</w:t>
      </w:r>
      <w:r>
        <w:rPr>
          <w:rFonts w:ascii="Simplified Arabic" w:hAnsi="Simplified Arabic" w:cs="Simplified Arabic" w:hint="cs"/>
          <w:sz w:val="32"/>
          <w:szCs w:val="32"/>
          <w:rtl/>
        </w:rPr>
        <w:t>ّ</w:t>
      </w:r>
      <w:r w:rsidRPr="00AE3117">
        <w:rPr>
          <w:rFonts w:ascii="Simplified Arabic" w:hAnsi="Simplified Arabic" w:cs="Simplified Arabic"/>
          <w:sz w:val="32"/>
          <w:szCs w:val="32"/>
          <w:rtl/>
        </w:rPr>
        <w:t>قها ويمايزها عن بقية الأنماط المجاورة لها مثل الشعر المنثور، والنثر الشعري، والخاطرة..</w:t>
      </w:r>
    </w:p>
    <w:p w:rsidR="00083C6A" w:rsidRDefault="00083C6A" w:rsidP="00083C6A">
      <w:pPr>
        <w:tabs>
          <w:tab w:val="right" w:pos="282"/>
          <w:tab w:val="right" w:pos="565"/>
        </w:tabs>
        <w:bidi/>
        <w:spacing w:before="240" w:line="240" w:lineRule="auto"/>
        <w:jc w:val="lowKashida"/>
        <w:rPr>
          <w:rFonts w:ascii="Simplified Arabic" w:hAnsi="Simplified Arabic" w:cs="Simplified Arabic" w:hint="cs"/>
          <w:b/>
          <w:bCs/>
          <w:sz w:val="32"/>
          <w:szCs w:val="32"/>
          <w:rtl/>
        </w:rPr>
      </w:pPr>
      <w:r w:rsidRPr="00083C6A">
        <w:rPr>
          <w:rFonts w:ascii="Simplified Arabic" w:hAnsi="Simplified Arabic" w:cs="Simplified Arabic" w:hint="cs"/>
          <w:b/>
          <w:bCs/>
          <w:sz w:val="32"/>
          <w:szCs w:val="32"/>
          <w:rtl/>
        </w:rPr>
        <w:t>قصيدة النثر عند الغرب :</w:t>
      </w:r>
    </w:p>
    <w:p w:rsidR="00B74F14" w:rsidRPr="00AE3117" w:rsidRDefault="00B74F14" w:rsidP="00B74F14">
      <w:pPr>
        <w:tabs>
          <w:tab w:val="right" w:pos="282"/>
          <w:tab w:val="right" w:pos="565"/>
        </w:tabs>
        <w:bidi/>
        <w:spacing w:before="240" w:line="240"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Pr>
          <w:rFonts w:ascii="Simplified Arabic" w:hAnsi="Simplified Arabic" w:cs="Simplified Arabic"/>
          <w:sz w:val="32"/>
          <w:szCs w:val="32"/>
          <w:rtl/>
        </w:rPr>
        <w:t>اقترن ظهور قصيدة النثر في فرنس</w:t>
      </w:r>
      <w:r>
        <w:rPr>
          <w:rFonts w:ascii="Simplified Arabic" w:hAnsi="Simplified Arabic" w:cs="Simplified Arabic" w:hint="cs"/>
          <w:sz w:val="32"/>
          <w:szCs w:val="32"/>
          <w:rtl/>
        </w:rPr>
        <w:t>ا</w:t>
      </w:r>
      <w:r w:rsidRPr="00AE3117">
        <w:rPr>
          <w:rFonts w:ascii="Simplified Arabic" w:hAnsi="Simplified Arabic" w:cs="Simplified Arabic"/>
          <w:sz w:val="32"/>
          <w:szCs w:val="32"/>
          <w:rtl/>
        </w:rPr>
        <w:t xml:space="preserve"> بتحولات في الوعي القومي الذي رافق الثورة الفرنسية، وانعكس على كل المظاهر السياسية والفكرية والفنية، حيث تبلور ف</w:t>
      </w:r>
      <w:r>
        <w:rPr>
          <w:rFonts w:ascii="Simplified Arabic" w:hAnsi="Simplified Arabic" w:cs="Simplified Arabic"/>
          <w:sz w:val="32"/>
          <w:szCs w:val="32"/>
          <w:rtl/>
        </w:rPr>
        <w:t>كر الحداثة في العصر الذي عاش في</w:t>
      </w:r>
      <w:r>
        <w:rPr>
          <w:rFonts w:ascii="Simplified Arabic" w:hAnsi="Simplified Arabic" w:cs="Simplified Arabic" w:hint="cs"/>
          <w:sz w:val="32"/>
          <w:szCs w:val="32"/>
          <w:rtl/>
        </w:rPr>
        <w:t>ه</w:t>
      </w:r>
      <w:r w:rsidRPr="00AE3117">
        <w:rPr>
          <w:rFonts w:ascii="Simplified Arabic" w:hAnsi="Simplified Arabic" w:cs="Simplified Arabic"/>
          <w:sz w:val="32"/>
          <w:szCs w:val="32"/>
          <w:rtl/>
        </w:rPr>
        <w:t xml:space="preserve"> شارل بودلير (</w:t>
      </w:r>
      <w:r w:rsidRPr="00AE3117">
        <w:rPr>
          <w:rFonts w:ascii="Simplified Arabic" w:hAnsi="Simplified Arabic" w:cs="Simplified Arabic"/>
          <w:sz w:val="32"/>
          <w:szCs w:val="32"/>
        </w:rPr>
        <w:t>C.Ba</w:t>
      </w:r>
      <w:r>
        <w:rPr>
          <w:rFonts w:cs="Simplified Arabic"/>
          <w:sz w:val="32"/>
          <w:szCs w:val="32"/>
        </w:rPr>
        <w:t>u</w:t>
      </w:r>
      <w:r w:rsidRPr="00AE3117">
        <w:rPr>
          <w:rFonts w:ascii="Simplified Arabic" w:hAnsi="Simplified Arabic" w:cs="Simplified Arabic"/>
          <w:sz w:val="32"/>
          <w:szCs w:val="32"/>
        </w:rPr>
        <w:t>delaire</w:t>
      </w:r>
      <w:r w:rsidRPr="00AE3117">
        <w:rPr>
          <w:rFonts w:ascii="Simplified Arabic" w:hAnsi="Simplified Arabic" w:cs="Simplified Arabic"/>
          <w:sz w:val="32"/>
          <w:szCs w:val="32"/>
          <w:rtl/>
        </w:rPr>
        <w:t>) وما تلاه من ازدهار وتطور لقصيدة النثر على أيدي الشعراء والمدارس الفنية اللاحقة مثل الرمزية والس</w:t>
      </w:r>
      <w:r>
        <w:rPr>
          <w:rFonts w:ascii="Simplified Arabic" w:hAnsi="Simplified Arabic" w:cs="Simplified Arabic" w:hint="cs"/>
          <w:sz w:val="32"/>
          <w:szCs w:val="32"/>
          <w:rtl/>
        </w:rPr>
        <w:t>ّ</w:t>
      </w:r>
      <w:r w:rsidRPr="00AE3117">
        <w:rPr>
          <w:rFonts w:ascii="Simplified Arabic" w:hAnsi="Simplified Arabic" w:cs="Simplified Arabic"/>
          <w:sz w:val="32"/>
          <w:szCs w:val="32"/>
          <w:rtl/>
        </w:rPr>
        <w:t>وريالية والت</w:t>
      </w:r>
      <w:r>
        <w:rPr>
          <w:rFonts w:ascii="Simplified Arabic" w:hAnsi="Simplified Arabic" w:cs="Simplified Arabic" w:hint="cs"/>
          <w:sz w:val="32"/>
          <w:szCs w:val="32"/>
          <w:rtl/>
        </w:rPr>
        <w:t>ّ</w:t>
      </w:r>
      <w:r w:rsidRPr="00AE3117">
        <w:rPr>
          <w:rFonts w:ascii="Simplified Arabic" w:hAnsi="Simplified Arabic" w:cs="Simplified Arabic"/>
          <w:sz w:val="32"/>
          <w:szCs w:val="32"/>
          <w:rtl/>
        </w:rPr>
        <w:t>كعيبية.</w:t>
      </w:r>
    </w:p>
    <w:p w:rsidR="00B74F14" w:rsidRPr="00AE3117" w:rsidRDefault="00B74F14" w:rsidP="00B74F14">
      <w:pPr>
        <w:tabs>
          <w:tab w:val="right" w:pos="282"/>
          <w:tab w:val="right" w:pos="565"/>
        </w:tabs>
        <w:bidi/>
        <w:spacing w:before="240" w:line="240" w:lineRule="auto"/>
        <w:jc w:val="lowKashida"/>
        <w:rPr>
          <w:rFonts w:ascii="Simplified Arabic" w:hAnsi="Simplified Arabic" w:cs="Simplified Arabic"/>
          <w:sz w:val="32"/>
          <w:szCs w:val="32"/>
          <w:rtl/>
        </w:rPr>
      </w:pPr>
      <w:r w:rsidRPr="00AE3117">
        <w:rPr>
          <w:rFonts w:ascii="Simplified Arabic" w:hAnsi="Simplified Arabic" w:cs="Simplified Arabic"/>
          <w:sz w:val="32"/>
          <w:szCs w:val="32"/>
          <w:rtl/>
        </w:rPr>
        <w:t xml:space="preserve">    وتلت هذه التطورات في الأدب الفرنسي تطورات لاحقة في انجلترا وأمريكا، مع ما رافق ذلك من خيبة أمل المثقفين والفلاسفة عقب الحربين العالميتين وما خلف</w:t>
      </w:r>
      <w:r>
        <w:rPr>
          <w:rFonts w:ascii="Simplified Arabic" w:hAnsi="Simplified Arabic" w:cs="Simplified Arabic"/>
          <w:sz w:val="32"/>
          <w:szCs w:val="32"/>
          <w:rtl/>
        </w:rPr>
        <w:t xml:space="preserve">تهما من دمار وخراب كبيرين، مما </w:t>
      </w:r>
      <w:r>
        <w:rPr>
          <w:rFonts w:ascii="Simplified Arabic" w:hAnsi="Simplified Arabic" w:cs="Simplified Arabic" w:hint="cs"/>
          <w:sz w:val="32"/>
          <w:szCs w:val="32"/>
          <w:rtl/>
        </w:rPr>
        <w:t>أ</w:t>
      </w:r>
      <w:r w:rsidRPr="00AE3117">
        <w:rPr>
          <w:rFonts w:ascii="Simplified Arabic" w:hAnsi="Simplified Arabic" w:cs="Simplified Arabic"/>
          <w:sz w:val="32"/>
          <w:szCs w:val="32"/>
          <w:rtl/>
        </w:rPr>
        <w:t>ث</w:t>
      </w:r>
      <w:r>
        <w:rPr>
          <w:rFonts w:ascii="Simplified Arabic" w:hAnsi="Simplified Arabic" w:cs="Simplified Arabic" w:hint="cs"/>
          <w:sz w:val="32"/>
          <w:szCs w:val="32"/>
          <w:rtl/>
        </w:rPr>
        <w:t>ّ</w:t>
      </w:r>
      <w:r w:rsidRPr="00AE3117">
        <w:rPr>
          <w:rFonts w:ascii="Simplified Arabic" w:hAnsi="Simplified Arabic" w:cs="Simplified Arabic"/>
          <w:sz w:val="32"/>
          <w:szCs w:val="32"/>
          <w:rtl/>
        </w:rPr>
        <w:t>ر على تشكيل الوعي السياسي والثقافي في العالم الغربي بشكل عام.</w:t>
      </w:r>
    </w:p>
    <w:p w:rsidR="00B74F14" w:rsidRPr="00AE3117" w:rsidRDefault="00B74F14" w:rsidP="00B74F14">
      <w:pPr>
        <w:tabs>
          <w:tab w:val="right" w:pos="282"/>
          <w:tab w:val="right" w:pos="565"/>
        </w:tabs>
        <w:bidi/>
        <w:spacing w:before="240" w:line="240" w:lineRule="auto"/>
        <w:jc w:val="lowKashida"/>
        <w:rPr>
          <w:rFonts w:ascii="Simplified Arabic" w:hAnsi="Simplified Arabic" w:cs="Simplified Arabic"/>
          <w:sz w:val="32"/>
          <w:szCs w:val="32"/>
          <w:rtl/>
        </w:rPr>
      </w:pPr>
      <w:r w:rsidRPr="00AE3117">
        <w:rPr>
          <w:rFonts w:ascii="Simplified Arabic" w:hAnsi="Simplified Arabic" w:cs="Simplified Arabic"/>
          <w:sz w:val="32"/>
          <w:szCs w:val="32"/>
          <w:rtl/>
        </w:rPr>
        <w:t xml:space="preserve">    ولذلك كانت قصيدة النثر بتناقضاتها الصارخة ومروقها ثورة ضد كل ما هو موروث ومقدس في المخيلة النقدية الغربية.</w:t>
      </w:r>
    </w:p>
    <w:p w:rsidR="00B74F14" w:rsidRPr="00AE3117" w:rsidRDefault="00B74F14" w:rsidP="00B74F14">
      <w:pPr>
        <w:tabs>
          <w:tab w:val="right" w:pos="282"/>
          <w:tab w:val="right" w:pos="565"/>
        </w:tabs>
        <w:bidi/>
        <w:spacing w:before="240" w:line="240" w:lineRule="auto"/>
        <w:jc w:val="lowKashida"/>
        <w:rPr>
          <w:rFonts w:ascii="Simplified Arabic" w:hAnsi="Simplified Arabic" w:cs="Simplified Arabic"/>
          <w:sz w:val="32"/>
          <w:szCs w:val="32"/>
          <w:rtl/>
        </w:rPr>
      </w:pPr>
      <w:r w:rsidRPr="00AE3117">
        <w:rPr>
          <w:rFonts w:ascii="Simplified Arabic" w:hAnsi="Simplified Arabic" w:cs="Simplified Arabic"/>
          <w:sz w:val="32"/>
          <w:szCs w:val="32"/>
          <w:rtl/>
        </w:rPr>
        <w:lastRenderedPageBreak/>
        <w:t xml:space="preserve">    وقد انتشرت قصيدة النثر في كافة أنحاء العالم الغربي وتبناها العديد من الشعراء العظام مثل عزرا</w:t>
      </w:r>
      <w:r>
        <w:rPr>
          <w:rFonts w:ascii="Simplified Arabic" w:hAnsi="Simplified Arabic" w:cs="Simplified Arabic" w:hint="cs"/>
          <w:sz w:val="32"/>
          <w:szCs w:val="32"/>
          <w:rtl/>
        </w:rPr>
        <w:t xml:space="preserve"> </w:t>
      </w:r>
      <w:r w:rsidRPr="00AE3117">
        <w:rPr>
          <w:rFonts w:ascii="Simplified Arabic" w:hAnsi="Simplified Arabic" w:cs="Simplified Arabic"/>
          <w:sz w:val="32"/>
          <w:szCs w:val="32"/>
          <w:rtl/>
        </w:rPr>
        <w:t>باوند (</w:t>
      </w:r>
      <w:r w:rsidRPr="00AE3117">
        <w:rPr>
          <w:rFonts w:ascii="Simplified Arabic" w:hAnsi="Simplified Arabic" w:cs="Simplified Arabic"/>
          <w:sz w:val="32"/>
          <w:szCs w:val="32"/>
        </w:rPr>
        <w:t>Ezra pound</w:t>
      </w:r>
      <w:r w:rsidRPr="00AE3117">
        <w:rPr>
          <w:rFonts w:ascii="Simplified Arabic" w:hAnsi="Simplified Arabic" w:cs="Simplified Arabic"/>
          <w:sz w:val="32"/>
          <w:szCs w:val="32"/>
          <w:rtl/>
        </w:rPr>
        <w:t>) و ت.س</w:t>
      </w:r>
      <w:r>
        <w:rPr>
          <w:rFonts w:ascii="Simplified Arabic" w:hAnsi="Simplified Arabic" w:cs="Simplified Arabic" w:hint="cs"/>
          <w:sz w:val="32"/>
          <w:szCs w:val="32"/>
          <w:rtl/>
        </w:rPr>
        <w:t xml:space="preserve"> إ</w:t>
      </w:r>
      <w:r w:rsidRPr="00AE3117">
        <w:rPr>
          <w:rFonts w:ascii="Simplified Arabic" w:hAnsi="Simplified Arabic" w:cs="Simplified Arabic"/>
          <w:sz w:val="32"/>
          <w:szCs w:val="32"/>
          <w:rtl/>
        </w:rPr>
        <w:t>ليوت (</w:t>
      </w:r>
      <w:r w:rsidRPr="00AE3117">
        <w:rPr>
          <w:rFonts w:ascii="Simplified Arabic" w:hAnsi="Simplified Arabic" w:cs="Simplified Arabic"/>
          <w:sz w:val="32"/>
          <w:szCs w:val="32"/>
        </w:rPr>
        <w:t>T.S.Eliot</w:t>
      </w:r>
      <w:r w:rsidRPr="00AE3117">
        <w:rPr>
          <w:rFonts w:ascii="Simplified Arabic" w:hAnsi="Simplified Arabic" w:cs="Simplified Arabic"/>
          <w:sz w:val="32"/>
          <w:szCs w:val="32"/>
          <w:rtl/>
        </w:rPr>
        <w:t>) ووالت ويتمان (</w:t>
      </w:r>
      <w:r w:rsidRPr="00AE3117">
        <w:rPr>
          <w:rFonts w:ascii="Simplified Arabic" w:hAnsi="Simplified Arabic" w:cs="Simplified Arabic"/>
          <w:sz w:val="32"/>
          <w:szCs w:val="32"/>
        </w:rPr>
        <w:t>Walt witman</w:t>
      </w:r>
      <w:r w:rsidRPr="00AE3117">
        <w:rPr>
          <w:rFonts w:ascii="Simplified Arabic" w:hAnsi="Simplified Arabic" w:cs="Simplified Arabic"/>
          <w:sz w:val="32"/>
          <w:szCs w:val="32"/>
          <w:rtl/>
        </w:rPr>
        <w:t>) وطاغور</w:t>
      </w:r>
      <w:r w:rsidRPr="00AE3117">
        <w:rPr>
          <w:rStyle w:val="Appelnotedebasdep"/>
          <w:rFonts w:ascii="Simplified Arabic" w:hAnsi="Simplified Arabic" w:cs="Simplified Arabic"/>
          <w:sz w:val="32"/>
          <w:szCs w:val="32"/>
          <w:rtl/>
        </w:rPr>
        <w:footnoteReference w:id="2"/>
      </w:r>
      <w:r w:rsidRPr="00AE3117">
        <w:rPr>
          <w:rFonts w:ascii="Simplified Arabic" w:hAnsi="Simplified Arabic" w:cs="Simplified Arabic"/>
          <w:sz w:val="32"/>
          <w:szCs w:val="32"/>
          <w:rtl/>
        </w:rPr>
        <w:t>.</w:t>
      </w:r>
    </w:p>
    <w:p w:rsidR="00083C6A" w:rsidRPr="00AE3117" w:rsidRDefault="00B74F14" w:rsidP="00B74F14">
      <w:pPr>
        <w:tabs>
          <w:tab w:val="right" w:pos="282"/>
          <w:tab w:val="right" w:pos="565"/>
        </w:tabs>
        <w:bidi/>
        <w:spacing w:before="240" w:line="240" w:lineRule="auto"/>
        <w:jc w:val="lowKashida"/>
        <w:rPr>
          <w:rFonts w:ascii="Simplified Arabic" w:hAnsi="Simplified Arabic" w:cs="Simplified Arabic"/>
          <w:sz w:val="32"/>
          <w:szCs w:val="32"/>
          <w:rtl/>
        </w:rPr>
      </w:pPr>
      <w:r>
        <w:rPr>
          <w:rFonts w:ascii="Simplified Arabic" w:hAnsi="Simplified Arabic" w:cs="Simplified Arabic" w:hint="cs"/>
          <w:b/>
          <w:bCs/>
          <w:sz w:val="32"/>
          <w:szCs w:val="32"/>
          <w:rtl/>
        </w:rPr>
        <w:t xml:space="preserve">  </w:t>
      </w:r>
      <w:r w:rsidR="00083C6A">
        <w:rPr>
          <w:rFonts w:ascii="Simplified Arabic" w:hAnsi="Simplified Arabic" w:cs="Simplified Arabic" w:hint="cs"/>
          <w:sz w:val="32"/>
          <w:szCs w:val="32"/>
          <w:rtl/>
        </w:rPr>
        <w:t xml:space="preserve">تعرف </w:t>
      </w:r>
      <w:r w:rsidR="00083C6A" w:rsidRPr="00AE3117">
        <w:rPr>
          <w:rFonts w:ascii="Simplified Arabic" w:hAnsi="Simplified Arabic" w:cs="Simplified Arabic"/>
          <w:sz w:val="32"/>
          <w:szCs w:val="32"/>
          <w:rtl/>
        </w:rPr>
        <w:t>الباحثة  الفرنسية سوزان برنار (</w:t>
      </w:r>
      <w:r w:rsidR="00083C6A" w:rsidRPr="00AE3117">
        <w:rPr>
          <w:rFonts w:ascii="Simplified Arabic" w:hAnsi="Simplified Arabic" w:cs="Simplified Arabic"/>
          <w:sz w:val="32"/>
          <w:szCs w:val="32"/>
        </w:rPr>
        <w:t>Suzanne Bernard</w:t>
      </w:r>
      <w:r w:rsidR="00083C6A">
        <w:rPr>
          <w:rFonts w:ascii="Simplified Arabic" w:hAnsi="Simplified Arabic" w:cs="Simplified Arabic" w:hint="cs"/>
          <w:sz w:val="32"/>
          <w:szCs w:val="32"/>
          <w:rtl/>
        </w:rPr>
        <w:t xml:space="preserve">  </w:t>
      </w:r>
      <w:r w:rsidR="00083C6A" w:rsidRPr="00AE3117">
        <w:rPr>
          <w:rFonts w:ascii="Simplified Arabic" w:hAnsi="Simplified Arabic" w:cs="Simplified Arabic"/>
          <w:sz w:val="32"/>
          <w:szCs w:val="32"/>
          <w:rtl/>
        </w:rPr>
        <w:t>2007  -1932)، قصيدة النثر على أنها " قطعة نثر موجزة بما فيه الكفاية، موحدة، مضغوطة كقطعة من بلور.. خلق حر، ليس له من ضرورة غير رغبة المؤلف في البناء، خارجا عن كل تحديد، وشيء مضطرب إيحاءاته لا نهائية"</w:t>
      </w:r>
      <w:r w:rsidR="00083C6A" w:rsidRPr="00AE3117">
        <w:rPr>
          <w:rStyle w:val="Appelnotedebasdep"/>
          <w:rFonts w:ascii="Simplified Arabic" w:hAnsi="Simplified Arabic" w:cs="Simplified Arabic"/>
          <w:sz w:val="32"/>
          <w:szCs w:val="32"/>
          <w:rtl/>
        </w:rPr>
        <w:footnoteReference w:id="3"/>
      </w:r>
      <w:r w:rsidR="00083C6A" w:rsidRPr="00AE3117">
        <w:rPr>
          <w:rFonts w:ascii="Simplified Arabic" w:hAnsi="Simplified Arabic" w:cs="Simplified Arabic"/>
          <w:sz w:val="32"/>
          <w:szCs w:val="32"/>
          <w:rtl/>
        </w:rPr>
        <w:t>.</w:t>
      </w:r>
    </w:p>
    <w:p w:rsidR="00083C6A" w:rsidRPr="00AE3117" w:rsidRDefault="00083C6A" w:rsidP="00083C6A">
      <w:pPr>
        <w:tabs>
          <w:tab w:val="right" w:pos="282"/>
          <w:tab w:val="right" w:pos="565"/>
        </w:tabs>
        <w:bidi/>
        <w:spacing w:before="240" w:line="240" w:lineRule="auto"/>
        <w:jc w:val="lowKashida"/>
        <w:rPr>
          <w:rFonts w:ascii="Simplified Arabic" w:hAnsi="Simplified Arabic" w:cs="Simplified Arabic"/>
          <w:sz w:val="32"/>
          <w:szCs w:val="32"/>
          <w:rtl/>
        </w:rPr>
      </w:pPr>
      <w:r w:rsidRPr="00AE3117">
        <w:rPr>
          <w:rFonts w:ascii="Simplified Arabic" w:hAnsi="Simplified Arabic" w:cs="Simplified Arabic"/>
          <w:sz w:val="32"/>
          <w:szCs w:val="32"/>
          <w:rtl/>
        </w:rPr>
        <w:t xml:space="preserve">   وهذا المفهوم الذي صاغته الباحثة الفرنسية اعتمادا على دراستها لنماذج </w:t>
      </w:r>
      <w:r>
        <w:rPr>
          <w:rFonts w:ascii="Simplified Arabic" w:hAnsi="Simplified Arabic" w:cs="Simplified Arabic"/>
          <w:sz w:val="32"/>
          <w:szCs w:val="32"/>
          <w:rtl/>
        </w:rPr>
        <w:t>من الشعر الفرنسي، حاول أدونيس و</w:t>
      </w:r>
      <w:r>
        <w:rPr>
          <w:rFonts w:ascii="Simplified Arabic" w:hAnsi="Simplified Arabic" w:cs="Simplified Arabic" w:hint="cs"/>
          <w:sz w:val="32"/>
          <w:szCs w:val="32"/>
          <w:rtl/>
        </w:rPr>
        <w:t>أ</w:t>
      </w:r>
      <w:r w:rsidRPr="00AE3117">
        <w:rPr>
          <w:rFonts w:ascii="Simplified Arabic" w:hAnsi="Simplified Arabic" w:cs="Simplified Arabic"/>
          <w:sz w:val="32"/>
          <w:szCs w:val="32"/>
          <w:rtl/>
        </w:rPr>
        <w:t>نسي الحاج لاحقا فرضه على الواقع الأدبي العربي.</w:t>
      </w:r>
    </w:p>
    <w:p w:rsidR="00083C6A" w:rsidRPr="00AE3117" w:rsidRDefault="00083C6A" w:rsidP="00083C6A">
      <w:pPr>
        <w:tabs>
          <w:tab w:val="right" w:pos="282"/>
          <w:tab w:val="right" w:pos="565"/>
        </w:tabs>
        <w:bidi/>
        <w:spacing w:before="240" w:line="240" w:lineRule="auto"/>
        <w:jc w:val="lowKashida"/>
        <w:rPr>
          <w:rFonts w:ascii="Simplified Arabic" w:hAnsi="Simplified Arabic" w:cs="Simplified Arabic"/>
          <w:sz w:val="32"/>
          <w:szCs w:val="32"/>
          <w:rtl/>
        </w:rPr>
      </w:pPr>
      <w:r w:rsidRPr="00AE3117">
        <w:rPr>
          <w:rFonts w:ascii="Simplified Arabic" w:hAnsi="Simplified Arabic" w:cs="Simplified Arabic"/>
          <w:sz w:val="32"/>
          <w:szCs w:val="32"/>
          <w:rtl/>
        </w:rPr>
        <w:t xml:space="preserve">   وتعر</w:t>
      </w:r>
      <w:r>
        <w:rPr>
          <w:rFonts w:ascii="Simplified Arabic" w:hAnsi="Simplified Arabic" w:cs="Simplified Arabic" w:hint="cs"/>
          <w:sz w:val="32"/>
          <w:szCs w:val="32"/>
          <w:rtl/>
        </w:rPr>
        <w:t>ّ</w:t>
      </w:r>
      <w:r w:rsidRPr="00AE3117">
        <w:rPr>
          <w:rFonts w:ascii="Simplified Arabic" w:hAnsi="Simplified Arabic" w:cs="Simplified Arabic"/>
          <w:sz w:val="32"/>
          <w:szCs w:val="32"/>
          <w:rtl/>
        </w:rPr>
        <w:t>ف موسوعة برنستون قصيدة النثر على أنها " تأليف له بعض أو كل ما للقصيدة الغنائية القصيرة من خصائص، مع استثناء واحد وهو أنها تطبع على الصفحة كما يطبع النثر"</w:t>
      </w:r>
      <w:r w:rsidRPr="00AE3117">
        <w:rPr>
          <w:rStyle w:val="Appelnotedebasdep"/>
          <w:rFonts w:ascii="Simplified Arabic" w:hAnsi="Simplified Arabic" w:cs="Simplified Arabic"/>
          <w:sz w:val="32"/>
          <w:szCs w:val="32"/>
          <w:rtl/>
        </w:rPr>
        <w:footnoteReference w:id="4"/>
      </w:r>
      <w:r w:rsidRPr="00AE3117">
        <w:rPr>
          <w:rFonts w:ascii="Simplified Arabic" w:hAnsi="Simplified Arabic" w:cs="Simplified Arabic"/>
          <w:sz w:val="32"/>
          <w:szCs w:val="32"/>
          <w:rtl/>
        </w:rPr>
        <w:t>.</w:t>
      </w:r>
    </w:p>
    <w:p w:rsidR="00083C6A" w:rsidRPr="00AE3117" w:rsidRDefault="00083C6A" w:rsidP="00083C6A">
      <w:pPr>
        <w:tabs>
          <w:tab w:val="right" w:pos="282"/>
          <w:tab w:val="right" w:pos="565"/>
        </w:tabs>
        <w:bidi/>
        <w:spacing w:before="240" w:line="240"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AE3117">
        <w:rPr>
          <w:rFonts w:ascii="Simplified Arabic" w:hAnsi="Simplified Arabic" w:cs="Simplified Arabic"/>
          <w:sz w:val="32"/>
          <w:szCs w:val="32"/>
          <w:rtl/>
        </w:rPr>
        <w:t>ثم تميز بينها وبين الأنماط الشعرية المجاورة لها، فترى أنها تختلف عن النثر الشعري في قصرها وتركيزها، وتتميز عن الشعر الحر في افتقارها إلى الوقفات في نهاية الأسطر، أما ما يميزها عن القطعة النثر</w:t>
      </w:r>
      <w:r>
        <w:rPr>
          <w:rFonts w:ascii="Simplified Arabic" w:hAnsi="Simplified Arabic" w:cs="Simplified Arabic"/>
          <w:sz w:val="32"/>
          <w:szCs w:val="32"/>
          <w:rtl/>
        </w:rPr>
        <w:t xml:space="preserve">ية، فهو أنها تمتلك عادة إيقاعا </w:t>
      </w:r>
      <w:r>
        <w:rPr>
          <w:rFonts w:ascii="Simplified Arabic" w:hAnsi="Simplified Arabic" w:cs="Simplified Arabic" w:hint="cs"/>
          <w:sz w:val="32"/>
          <w:szCs w:val="32"/>
          <w:rtl/>
        </w:rPr>
        <w:t>أ</w:t>
      </w:r>
      <w:r w:rsidRPr="00AE3117">
        <w:rPr>
          <w:rFonts w:ascii="Simplified Arabic" w:hAnsi="Simplified Arabic" w:cs="Simplified Arabic"/>
          <w:sz w:val="32"/>
          <w:szCs w:val="32"/>
          <w:rtl/>
        </w:rPr>
        <w:t>شد بروزا وتأثرا صوتيا واضحا وكثافة تعبيرية</w:t>
      </w:r>
      <w:r w:rsidRPr="00AE3117">
        <w:rPr>
          <w:rStyle w:val="Appelnotedebasdep"/>
          <w:rFonts w:ascii="Simplified Arabic" w:hAnsi="Simplified Arabic" w:cs="Simplified Arabic"/>
          <w:sz w:val="32"/>
          <w:szCs w:val="32"/>
          <w:rtl/>
        </w:rPr>
        <w:footnoteReference w:id="5"/>
      </w:r>
      <w:r w:rsidRPr="00AE3117">
        <w:rPr>
          <w:rFonts w:ascii="Simplified Arabic" w:hAnsi="Simplified Arabic" w:cs="Simplified Arabic"/>
          <w:sz w:val="32"/>
          <w:szCs w:val="32"/>
          <w:rtl/>
        </w:rPr>
        <w:t>.</w:t>
      </w:r>
    </w:p>
    <w:p w:rsidR="00083C6A" w:rsidRDefault="00083C6A" w:rsidP="00083C6A">
      <w:pPr>
        <w:tabs>
          <w:tab w:val="right" w:pos="282"/>
          <w:tab w:val="right" w:pos="565"/>
        </w:tabs>
        <w:bidi/>
        <w:spacing w:before="240" w:line="240"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AE3117">
        <w:rPr>
          <w:rFonts w:ascii="Simplified Arabic" w:hAnsi="Simplified Arabic" w:cs="Simplified Arabic"/>
          <w:sz w:val="32"/>
          <w:szCs w:val="32"/>
          <w:rtl/>
        </w:rPr>
        <w:t xml:space="preserve">    وتشير سوزان برنار إلى خصائص ثلاث ينبغي- حسبها- توفرها في قصيدة النثر هي الوحدة العضوية، والمجانية والإيجاز، فقصيدة النثر تبتعد عن الاستطراد والتفاصيل التفسيرية وتعتمد على الإيحاء والت</w:t>
      </w:r>
      <w:r>
        <w:rPr>
          <w:rFonts w:ascii="Simplified Arabic" w:hAnsi="Simplified Arabic" w:cs="Simplified Arabic"/>
          <w:sz w:val="32"/>
          <w:szCs w:val="32"/>
          <w:rtl/>
        </w:rPr>
        <w:t>كثيف</w:t>
      </w:r>
      <w:r>
        <w:rPr>
          <w:rFonts w:ascii="Simplified Arabic" w:hAnsi="Simplified Arabic" w:cs="Simplified Arabic" w:hint="cs"/>
          <w:sz w:val="32"/>
          <w:szCs w:val="32"/>
          <w:rtl/>
        </w:rPr>
        <w:t>.</w:t>
      </w:r>
    </w:p>
    <w:p w:rsidR="00083C6A" w:rsidRDefault="00083C6A" w:rsidP="00083C6A">
      <w:pPr>
        <w:tabs>
          <w:tab w:val="right" w:pos="282"/>
          <w:tab w:val="right" w:pos="565"/>
        </w:tabs>
        <w:bidi/>
        <w:spacing w:before="240" w:line="240" w:lineRule="auto"/>
        <w:jc w:val="lowKashida"/>
        <w:rPr>
          <w:rFonts w:ascii="Simplified Arabic" w:hAnsi="Simplified Arabic" w:cs="Simplified Arabic" w:hint="cs"/>
          <w:b/>
          <w:bCs/>
          <w:sz w:val="32"/>
          <w:szCs w:val="32"/>
          <w:rtl/>
        </w:rPr>
      </w:pPr>
      <w:r w:rsidRPr="00083C6A">
        <w:rPr>
          <w:rFonts w:ascii="Simplified Arabic" w:hAnsi="Simplified Arabic" w:cs="Simplified Arabic" w:hint="cs"/>
          <w:b/>
          <w:bCs/>
          <w:sz w:val="32"/>
          <w:szCs w:val="32"/>
          <w:rtl/>
        </w:rPr>
        <w:t>قصيدة النثر عند العرب:</w:t>
      </w:r>
    </w:p>
    <w:p w:rsidR="00B74F14" w:rsidRPr="00AE3117" w:rsidRDefault="00B74F14" w:rsidP="00B74F14">
      <w:pPr>
        <w:tabs>
          <w:tab w:val="right" w:pos="282"/>
          <w:tab w:val="right" w:pos="565"/>
        </w:tabs>
        <w:bidi/>
        <w:spacing w:before="240" w:line="240" w:lineRule="auto"/>
        <w:jc w:val="lowKashida"/>
        <w:rPr>
          <w:rFonts w:ascii="Simplified Arabic" w:hAnsi="Simplified Arabic" w:cs="Simplified Arabic"/>
          <w:sz w:val="32"/>
          <w:szCs w:val="32"/>
          <w:rtl/>
        </w:rPr>
      </w:pPr>
      <w:r w:rsidRPr="00AE3117">
        <w:rPr>
          <w:rFonts w:ascii="Simplified Arabic" w:hAnsi="Simplified Arabic" w:cs="Simplified Arabic"/>
          <w:sz w:val="32"/>
          <w:szCs w:val="32"/>
          <w:rtl/>
        </w:rPr>
        <w:lastRenderedPageBreak/>
        <w:t xml:space="preserve">    </w:t>
      </w:r>
      <w:r>
        <w:rPr>
          <w:rFonts w:ascii="Simplified Arabic" w:hAnsi="Simplified Arabic" w:cs="Simplified Arabic" w:hint="cs"/>
          <w:sz w:val="32"/>
          <w:szCs w:val="32"/>
          <w:rtl/>
        </w:rPr>
        <w:t xml:space="preserve">سيطر </w:t>
      </w:r>
      <w:r>
        <w:rPr>
          <w:rFonts w:ascii="Simplified Arabic" w:hAnsi="Simplified Arabic" w:cs="Simplified Arabic"/>
          <w:sz w:val="32"/>
          <w:szCs w:val="32"/>
          <w:rtl/>
        </w:rPr>
        <w:t>النموذج ال</w:t>
      </w:r>
      <w:r>
        <w:rPr>
          <w:rFonts w:ascii="Simplified Arabic" w:hAnsi="Simplified Arabic" w:cs="Simplified Arabic" w:hint="cs"/>
          <w:sz w:val="32"/>
          <w:szCs w:val="32"/>
          <w:rtl/>
        </w:rPr>
        <w:t>أ</w:t>
      </w:r>
      <w:r w:rsidRPr="00AE3117">
        <w:rPr>
          <w:rFonts w:ascii="Simplified Arabic" w:hAnsi="Simplified Arabic" w:cs="Simplified Arabic"/>
          <w:sz w:val="32"/>
          <w:szCs w:val="32"/>
          <w:rtl/>
        </w:rPr>
        <w:t>نجلو أمريكي على بدايات شعراء الحداثة</w:t>
      </w:r>
      <w:r>
        <w:rPr>
          <w:rFonts w:ascii="Simplified Arabic" w:hAnsi="Simplified Arabic" w:cs="Simplified Arabic" w:hint="cs"/>
          <w:sz w:val="32"/>
          <w:szCs w:val="32"/>
          <w:rtl/>
        </w:rPr>
        <w:t xml:space="preserve"> العرب</w:t>
      </w:r>
      <w:r w:rsidRPr="00AE3117">
        <w:rPr>
          <w:rFonts w:ascii="Simplified Arabic" w:hAnsi="Simplified Arabic" w:cs="Simplified Arabic"/>
          <w:sz w:val="32"/>
          <w:szCs w:val="32"/>
          <w:rtl/>
        </w:rPr>
        <w:t>، والذي تجلى خاصة لدى أمين الريحاني (1876-1940م) وج</w:t>
      </w:r>
      <w:r>
        <w:rPr>
          <w:rFonts w:ascii="Simplified Arabic" w:hAnsi="Simplified Arabic" w:cs="Simplified Arabic"/>
          <w:sz w:val="32"/>
          <w:szCs w:val="32"/>
          <w:rtl/>
        </w:rPr>
        <w:t>بران خليل جبران(1886-1936) اللذ</w:t>
      </w:r>
      <w:r>
        <w:rPr>
          <w:rFonts w:ascii="Simplified Arabic" w:hAnsi="Simplified Arabic" w:cs="Simplified Arabic" w:hint="cs"/>
          <w:sz w:val="32"/>
          <w:szCs w:val="32"/>
          <w:rtl/>
        </w:rPr>
        <w:t>ي</w:t>
      </w:r>
      <w:r w:rsidRPr="00AE3117">
        <w:rPr>
          <w:rFonts w:ascii="Simplified Arabic" w:hAnsi="Simplified Arabic" w:cs="Simplified Arabic"/>
          <w:sz w:val="32"/>
          <w:szCs w:val="32"/>
          <w:rtl/>
        </w:rPr>
        <w:t>ن كتبا شعرا منثورا شبيها بقصيدة النثر، أما قصيدة النثر بمفهومها المعروف لاحقا، فلم تظهر فعليا إلا بعد لقاء أعضاء جماعة (شعر) مع الشاعر محمد الماغوط سنة 1958م حيث" وجد أعضاؤها في النماذج الشعرية المطروحة ضالتهم، لقد كان هناك من يكتب الشعر الحر على طريقة الثقافة الانجلو- سكسونية الذي كان يمثله توفيق صايغ وجبرا إبراهيم جبرا، أما قصيدة النثر كنتاج للثقافة الفرنسية فلم تكن مطروحة قبل ندوة الماغوط"</w:t>
      </w:r>
      <w:r w:rsidRPr="00AE3117">
        <w:rPr>
          <w:rStyle w:val="Appelnotedebasdep"/>
          <w:rFonts w:ascii="Simplified Arabic" w:hAnsi="Simplified Arabic" w:cs="Simplified Arabic"/>
          <w:sz w:val="32"/>
          <w:szCs w:val="32"/>
          <w:rtl/>
        </w:rPr>
        <w:footnoteReference w:id="6"/>
      </w:r>
      <w:r w:rsidRPr="00AE3117">
        <w:rPr>
          <w:rFonts w:ascii="Simplified Arabic" w:hAnsi="Simplified Arabic" w:cs="Simplified Arabic"/>
          <w:sz w:val="32"/>
          <w:szCs w:val="32"/>
          <w:rtl/>
        </w:rPr>
        <w:t>.</w:t>
      </w:r>
    </w:p>
    <w:p w:rsidR="00B74F14" w:rsidRPr="00AE3117" w:rsidRDefault="00B74F14" w:rsidP="00B74F14">
      <w:pPr>
        <w:tabs>
          <w:tab w:val="right" w:pos="282"/>
          <w:tab w:val="right" w:pos="565"/>
        </w:tabs>
        <w:bidi/>
        <w:spacing w:before="240" w:line="240"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Pr>
          <w:rFonts w:ascii="Simplified Arabic" w:hAnsi="Simplified Arabic" w:cs="Simplified Arabic"/>
          <w:sz w:val="32"/>
          <w:szCs w:val="32"/>
          <w:rtl/>
        </w:rPr>
        <w:t xml:space="preserve">وقد كان </w:t>
      </w:r>
      <w:r>
        <w:rPr>
          <w:rFonts w:ascii="Simplified Arabic" w:hAnsi="Simplified Arabic" w:cs="Simplified Arabic" w:hint="cs"/>
          <w:sz w:val="32"/>
          <w:szCs w:val="32"/>
          <w:rtl/>
        </w:rPr>
        <w:t>أ</w:t>
      </w:r>
      <w:r w:rsidRPr="00AE3117">
        <w:rPr>
          <w:rFonts w:ascii="Simplified Arabic" w:hAnsi="Simplified Arabic" w:cs="Simplified Arabic"/>
          <w:sz w:val="32"/>
          <w:szCs w:val="32"/>
          <w:rtl/>
        </w:rPr>
        <w:t>دونيس أول من أطلق مصطلح" قصيدة النثر" في مقالته النقدية المذكورة، وهو المصطلح الذي هيمن لاحقا على تسمية هذا النوع من الكتابة برغم تردد عشرات المصطلحات في الدراسات النقدية.</w:t>
      </w:r>
    </w:p>
    <w:p w:rsidR="00B74F14" w:rsidRPr="00083C6A" w:rsidRDefault="00B74F14" w:rsidP="00B74F14">
      <w:pPr>
        <w:tabs>
          <w:tab w:val="right" w:pos="282"/>
          <w:tab w:val="right" w:pos="565"/>
        </w:tabs>
        <w:bidi/>
        <w:spacing w:before="240" w:line="240" w:lineRule="auto"/>
        <w:jc w:val="lowKashida"/>
        <w:rPr>
          <w:rFonts w:ascii="Simplified Arabic" w:hAnsi="Simplified Arabic" w:cs="Simplified Arabic"/>
          <w:b/>
          <w:bCs/>
          <w:sz w:val="32"/>
          <w:szCs w:val="32"/>
          <w:rtl/>
        </w:rPr>
      </w:pPr>
    </w:p>
    <w:p w:rsidR="00083C6A" w:rsidRPr="00AE3117" w:rsidRDefault="00083C6A" w:rsidP="00083C6A">
      <w:pPr>
        <w:tabs>
          <w:tab w:val="right" w:pos="282"/>
          <w:tab w:val="right" w:pos="565"/>
        </w:tabs>
        <w:bidi/>
        <w:spacing w:before="240" w:line="240" w:lineRule="auto"/>
        <w:jc w:val="lowKashida"/>
        <w:rPr>
          <w:rFonts w:ascii="Simplified Arabic" w:hAnsi="Simplified Arabic" w:cs="Simplified Arabic"/>
          <w:sz w:val="32"/>
          <w:szCs w:val="32"/>
          <w:rtl/>
        </w:rPr>
      </w:pPr>
      <w:r w:rsidRPr="00AE3117">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أمّا على المستوى التّنظيري العربي </w:t>
      </w:r>
      <w:r w:rsidRPr="00AE3117">
        <w:rPr>
          <w:rFonts w:ascii="Simplified Arabic" w:hAnsi="Simplified Arabic" w:cs="Simplified Arabic"/>
          <w:sz w:val="32"/>
          <w:szCs w:val="32"/>
          <w:rtl/>
        </w:rPr>
        <w:t xml:space="preserve"> </w:t>
      </w:r>
      <w:r>
        <w:rPr>
          <w:rFonts w:ascii="Simplified Arabic" w:hAnsi="Simplified Arabic" w:cs="Simplified Arabic" w:hint="cs"/>
          <w:sz w:val="32"/>
          <w:szCs w:val="32"/>
          <w:rtl/>
        </w:rPr>
        <w:t>ف</w:t>
      </w:r>
      <w:r w:rsidRPr="00AE3117">
        <w:rPr>
          <w:rFonts w:ascii="Simplified Arabic" w:hAnsi="Simplified Arabic" w:cs="Simplified Arabic"/>
          <w:sz w:val="32"/>
          <w:szCs w:val="32"/>
          <w:rtl/>
        </w:rPr>
        <w:t>يعد</w:t>
      </w:r>
      <w:r>
        <w:rPr>
          <w:rFonts w:ascii="Simplified Arabic" w:hAnsi="Simplified Arabic" w:cs="Simplified Arabic" w:hint="cs"/>
          <w:sz w:val="32"/>
          <w:szCs w:val="32"/>
          <w:rtl/>
        </w:rPr>
        <w:t>ّ</w:t>
      </w:r>
      <w:r w:rsidRPr="00AE3117">
        <w:rPr>
          <w:rFonts w:ascii="Simplified Arabic" w:hAnsi="Simplified Arabic" w:cs="Simplified Arabic"/>
          <w:sz w:val="32"/>
          <w:szCs w:val="32"/>
          <w:rtl/>
        </w:rPr>
        <w:t xml:space="preserve"> مقال أدونيس " في قصيدة النثر"</w:t>
      </w:r>
      <w:r w:rsidRPr="00AE3117">
        <w:rPr>
          <w:rStyle w:val="Appelnotedebasdep"/>
          <w:rFonts w:ascii="Simplified Arabic" w:hAnsi="Simplified Arabic" w:cs="Simplified Arabic"/>
          <w:sz w:val="32"/>
          <w:szCs w:val="32"/>
          <w:rtl/>
        </w:rPr>
        <w:footnoteReference w:id="7"/>
      </w:r>
      <w:r w:rsidRPr="00AE3117">
        <w:rPr>
          <w:rFonts w:ascii="Simplified Arabic" w:hAnsi="Simplified Arabic" w:cs="Simplified Arabic"/>
          <w:sz w:val="32"/>
          <w:szCs w:val="32"/>
          <w:rtl/>
        </w:rPr>
        <w:t xml:space="preserve"> أول مقالة نقدية واضحة المعالم عن قصيدة النثر، ويجمع النقاد</w:t>
      </w:r>
      <w:r w:rsidRPr="00AE3117">
        <w:rPr>
          <w:rStyle w:val="Appelnotedebasdep"/>
          <w:rFonts w:ascii="Simplified Arabic" w:hAnsi="Simplified Arabic" w:cs="Simplified Arabic"/>
          <w:sz w:val="32"/>
          <w:szCs w:val="32"/>
          <w:rtl/>
        </w:rPr>
        <w:footnoteReference w:id="8"/>
      </w:r>
      <w:r w:rsidRPr="00AE3117">
        <w:rPr>
          <w:rFonts w:ascii="Simplified Arabic" w:hAnsi="Simplified Arabic" w:cs="Simplified Arabic"/>
          <w:sz w:val="32"/>
          <w:szCs w:val="32"/>
          <w:rtl/>
        </w:rPr>
        <w:t xml:space="preserve"> على أن معظم الأفكار النقدية الواردة في المقال المذكور قد أخذت من كتاب سوزان برنار الصادر عام 1959م</w:t>
      </w:r>
      <w:r>
        <w:rPr>
          <w:rFonts w:ascii="Simplified Arabic" w:hAnsi="Simplified Arabic" w:cs="Simplified Arabic" w:hint="cs"/>
          <w:sz w:val="32"/>
          <w:szCs w:val="32"/>
          <w:rtl/>
        </w:rPr>
        <w:t xml:space="preserve"> </w:t>
      </w:r>
      <w:r w:rsidRPr="00AE3117">
        <w:rPr>
          <w:rFonts w:ascii="Simplified Arabic" w:hAnsi="Simplified Arabic" w:cs="Simplified Arabic"/>
          <w:sz w:val="32"/>
          <w:szCs w:val="32"/>
          <w:rtl/>
        </w:rPr>
        <w:t>.</w:t>
      </w:r>
    </w:p>
    <w:p w:rsidR="00083C6A" w:rsidRDefault="00083C6A" w:rsidP="00083C6A">
      <w:pPr>
        <w:bidi/>
        <w:spacing w:after="0"/>
        <w:jc w:val="both"/>
        <w:rPr>
          <w:rFonts w:ascii="Simplified Arabic" w:hAnsi="Simplified Arabic" w:cs="Simplified Arabic"/>
          <w:sz w:val="36"/>
          <w:szCs w:val="36"/>
          <w:rtl/>
          <w:lang w:bidi="ar-DZ"/>
        </w:rPr>
      </w:pPr>
      <w:r w:rsidRPr="00AE3117">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  </w:t>
      </w:r>
      <w:r w:rsidRPr="00AE3117">
        <w:rPr>
          <w:rFonts w:ascii="Simplified Arabic" w:hAnsi="Simplified Arabic" w:cs="Simplified Arabic"/>
          <w:sz w:val="32"/>
          <w:szCs w:val="32"/>
          <w:rtl/>
        </w:rPr>
        <w:t>ولم يخف أدونيس اعت</w:t>
      </w:r>
      <w:r>
        <w:rPr>
          <w:rFonts w:ascii="Simplified Arabic" w:hAnsi="Simplified Arabic" w:cs="Simplified Arabic"/>
          <w:sz w:val="32"/>
          <w:szCs w:val="32"/>
          <w:rtl/>
        </w:rPr>
        <w:t xml:space="preserve">ماده على كتاب سوزان برنار، غير </w:t>
      </w:r>
      <w:r>
        <w:rPr>
          <w:rFonts w:ascii="Simplified Arabic" w:hAnsi="Simplified Arabic" w:cs="Simplified Arabic" w:hint="cs"/>
          <w:sz w:val="32"/>
          <w:szCs w:val="32"/>
          <w:rtl/>
        </w:rPr>
        <w:t>أ</w:t>
      </w:r>
      <w:r w:rsidRPr="00AE3117">
        <w:rPr>
          <w:rFonts w:ascii="Simplified Arabic" w:hAnsi="Simplified Arabic" w:cs="Simplified Arabic"/>
          <w:sz w:val="32"/>
          <w:szCs w:val="32"/>
          <w:rtl/>
        </w:rPr>
        <w:t>نه في نظر النقاد</w:t>
      </w:r>
      <w:r w:rsidRPr="00AE3117">
        <w:rPr>
          <w:rStyle w:val="Appelnotedebasdep"/>
          <w:rFonts w:ascii="Simplified Arabic" w:hAnsi="Simplified Arabic" w:cs="Simplified Arabic"/>
          <w:sz w:val="32"/>
          <w:szCs w:val="32"/>
          <w:rtl/>
        </w:rPr>
        <w:footnoteReference w:id="9"/>
      </w:r>
      <w:r w:rsidRPr="00AE3117">
        <w:rPr>
          <w:rFonts w:ascii="Simplified Arabic" w:hAnsi="Simplified Arabic" w:cs="Simplified Arabic"/>
          <w:sz w:val="32"/>
          <w:szCs w:val="32"/>
          <w:rtl/>
        </w:rPr>
        <w:t xml:space="preserve"> كان لزاما عليه أن يذكر أن الأفكار المطروحة في مقالته ا</w:t>
      </w:r>
      <w:r>
        <w:rPr>
          <w:rFonts w:ascii="Simplified Arabic" w:hAnsi="Simplified Arabic" w:cs="Simplified Arabic"/>
          <w:sz w:val="32"/>
          <w:szCs w:val="32"/>
          <w:rtl/>
        </w:rPr>
        <w:t>لمذكورة هي أفكار سوزان برنار، و</w:t>
      </w:r>
      <w:r>
        <w:rPr>
          <w:rFonts w:ascii="Simplified Arabic" w:hAnsi="Simplified Arabic" w:cs="Simplified Arabic" w:hint="cs"/>
          <w:sz w:val="32"/>
          <w:szCs w:val="32"/>
          <w:rtl/>
        </w:rPr>
        <w:t>أ</w:t>
      </w:r>
      <w:r w:rsidRPr="00AE3117">
        <w:rPr>
          <w:rFonts w:ascii="Simplified Arabic" w:hAnsi="Simplified Arabic" w:cs="Simplified Arabic"/>
          <w:sz w:val="32"/>
          <w:szCs w:val="32"/>
          <w:rtl/>
        </w:rPr>
        <w:t>نه لا يمتلك سوى الصياغة العربية لها.</w:t>
      </w:r>
      <w:r w:rsidRPr="00AE3117">
        <w:rPr>
          <w:rFonts w:ascii="Simplified Arabic" w:hAnsi="Simplified Arabic" w:cs="Simplified Arabic"/>
          <w:sz w:val="36"/>
          <w:szCs w:val="36"/>
          <w:lang w:bidi="ar-DZ"/>
        </w:rPr>
        <w:t xml:space="preserve">    </w:t>
      </w:r>
      <w:r w:rsidRPr="00AE3117">
        <w:rPr>
          <w:rFonts w:ascii="Simplified Arabic" w:hAnsi="Simplified Arabic" w:cs="Simplified Arabic"/>
          <w:sz w:val="36"/>
          <w:szCs w:val="36"/>
          <w:rtl/>
          <w:lang w:bidi="ar-DZ"/>
        </w:rPr>
        <w:t xml:space="preserve">           </w:t>
      </w:r>
    </w:p>
    <w:p w:rsidR="00083C6A" w:rsidRPr="00AE3117" w:rsidRDefault="00083C6A" w:rsidP="00083C6A">
      <w:pPr>
        <w:bidi/>
        <w:spacing w:after="0"/>
        <w:jc w:val="both"/>
        <w:rPr>
          <w:rFonts w:ascii="Simplified Arabic" w:hAnsi="Simplified Arabic" w:cs="Simplified Arabic"/>
          <w:sz w:val="32"/>
          <w:szCs w:val="32"/>
          <w:rtl/>
          <w:lang w:bidi="ar-DZ"/>
        </w:rPr>
      </w:pPr>
      <w:r>
        <w:rPr>
          <w:rFonts w:ascii="Simplified Arabic" w:hAnsi="Simplified Arabic" w:cs="Simplified Arabic" w:hint="cs"/>
          <w:sz w:val="36"/>
          <w:szCs w:val="36"/>
          <w:rtl/>
          <w:lang w:bidi="ar-DZ"/>
        </w:rPr>
        <w:t xml:space="preserve">       </w:t>
      </w:r>
      <w:r w:rsidRPr="00AE3117">
        <w:rPr>
          <w:rFonts w:ascii="Simplified Arabic" w:hAnsi="Simplified Arabic" w:cs="Simplified Arabic"/>
          <w:sz w:val="36"/>
          <w:szCs w:val="36"/>
          <w:rtl/>
          <w:lang w:bidi="ar-DZ"/>
        </w:rPr>
        <w:t xml:space="preserve"> </w:t>
      </w:r>
      <w:r>
        <w:rPr>
          <w:rFonts w:ascii="Simplified Arabic" w:hAnsi="Simplified Arabic" w:cs="Simplified Arabic"/>
          <w:sz w:val="32"/>
          <w:szCs w:val="32"/>
          <w:rtl/>
          <w:lang w:bidi="ar-DZ"/>
        </w:rPr>
        <w:t xml:space="preserve">يعرّف </w:t>
      </w:r>
      <w:r>
        <w:rPr>
          <w:rFonts w:ascii="Simplified Arabic" w:hAnsi="Simplified Arabic" w:cs="Simplified Arabic" w:hint="cs"/>
          <w:sz w:val="32"/>
          <w:szCs w:val="32"/>
          <w:rtl/>
          <w:lang w:bidi="ar-DZ"/>
        </w:rPr>
        <w:t>أ</w:t>
      </w:r>
      <w:r w:rsidRPr="00AE3117">
        <w:rPr>
          <w:rFonts w:ascii="Simplified Arabic" w:hAnsi="Simplified Arabic" w:cs="Simplified Arabic"/>
          <w:sz w:val="32"/>
          <w:szCs w:val="32"/>
          <w:rtl/>
          <w:lang w:bidi="ar-DZ"/>
        </w:rPr>
        <w:t xml:space="preserve">دونيس قصيدة النثر بقوله "إنها شعر لا نثر جميل، إنها قصيدة مكتملة، كائن حي مستقل، مادتها النثر وغايتها </w:t>
      </w:r>
      <w:r>
        <w:rPr>
          <w:rFonts w:ascii="Simplified Arabic" w:hAnsi="Simplified Arabic" w:cs="Simplified Arabic"/>
          <w:sz w:val="32"/>
          <w:szCs w:val="32"/>
          <w:rtl/>
          <w:lang w:bidi="ar-DZ"/>
        </w:rPr>
        <w:t xml:space="preserve">الشعر، النثر فيها مادة تكوينية </w:t>
      </w:r>
      <w:r>
        <w:rPr>
          <w:rFonts w:ascii="Simplified Arabic" w:hAnsi="Simplified Arabic" w:cs="Simplified Arabic" w:hint="cs"/>
          <w:sz w:val="32"/>
          <w:szCs w:val="32"/>
          <w:rtl/>
          <w:lang w:bidi="ar-DZ"/>
        </w:rPr>
        <w:t>أ</w:t>
      </w:r>
      <w:r w:rsidRPr="00AE3117">
        <w:rPr>
          <w:rFonts w:ascii="Simplified Arabic" w:hAnsi="Simplified Arabic" w:cs="Simplified Arabic"/>
          <w:sz w:val="32"/>
          <w:szCs w:val="32"/>
          <w:rtl/>
          <w:lang w:bidi="ar-DZ"/>
        </w:rPr>
        <w:t xml:space="preserve">لحق بها النثر لتبيان </w:t>
      </w:r>
      <w:r w:rsidRPr="00AE3117">
        <w:rPr>
          <w:rFonts w:ascii="Simplified Arabic" w:hAnsi="Simplified Arabic" w:cs="Simplified Arabic"/>
          <w:sz w:val="32"/>
          <w:szCs w:val="32"/>
          <w:rtl/>
          <w:lang w:bidi="ar-DZ"/>
        </w:rPr>
        <w:lastRenderedPageBreak/>
        <w:t>منشئها، وسميت قصيدة للقول بأن النثر يمكن أن يصير شعرا دون نظمه بلا أوزان تقليدية</w:t>
      </w:r>
      <w:r>
        <w:rPr>
          <w:rFonts w:ascii="Simplified Arabic" w:hAnsi="Simplified Arabic" w:cs="Simplified Arabic" w:hint="cs"/>
          <w:sz w:val="32"/>
          <w:szCs w:val="32"/>
          <w:rtl/>
          <w:lang w:bidi="ar-DZ"/>
        </w:rPr>
        <w:t>"</w:t>
      </w:r>
      <w:r w:rsidRPr="00AE3117">
        <w:rPr>
          <w:rFonts w:ascii="Simplified Arabic" w:hAnsi="Simplified Arabic" w:cs="Simplified Arabic"/>
          <w:sz w:val="32"/>
          <w:szCs w:val="32"/>
          <w:rtl/>
          <w:lang w:bidi="ar-DZ"/>
        </w:rPr>
        <w:t>.</w:t>
      </w:r>
      <w:r w:rsidRPr="00AE3117">
        <w:rPr>
          <w:rStyle w:val="Appelnotedebasdep"/>
          <w:rFonts w:ascii="Simplified Arabic" w:hAnsi="Simplified Arabic" w:cs="Simplified Arabic"/>
          <w:sz w:val="32"/>
          <w:szCs w:val="32"/>
          <w:rtl/>
          <w:lang w:bidi="ar-DZ"/>
        </w:rPr>
        <w:footnoteReference w:id="10"/>
      </w:r>
    </w:p>
    <w:p w:rsidR="00083C6A" w:rsidRPr="00AE3117" w:rsidRDefault="00083C6A" w:rsidP="00083C6A">
      <w:pPr>
        <w:tabs>
          <w:tab w:val="right" w:pos="282"/>
          <w:tab w:val="right" w:pos="565"/>
        </w:tabs>
        <w:bidi/>
        <w:spacing w:before="240" w:line="240" w:lineRule="auto"/>
        <w:jc w:val="lowKashida"/>
        <w:rPr>
          <w:rFonts w:ascii="Simplified Arabic" w:hAnsi="Simplified Arabic" w:cs="Simplified Arabic"/>
          <w:sz w:val="32"/>
          <w:szCs w:val="32"/>
          <w:rtl/>
        </w:rPr>
      </w:pPr>
      <w:r w:rsidRPr="00AE3117">
        <w:rPr>
          <w:rFonts w:ascii="Simplified Arabic" w:hAnsi="Simplified Arabic" w:cs="Simplified Arabic"/>
          <w:sz w:val="32"/>
          <w:szCs w:val="32"/>
          <w:rtl/>
        </w:rPr>
        <w:t xml:space="preserve">    ويخلص أدونيس في الأخير إلى الصفات ذاتها التي ذكرتها سوزان برنار، الكثافة والمجانية، والوحدة العضوية.</w:t>
      </w:r>
    </w:p>
    <w:p w:rsidR="00083C6A" w:rsidRPr="00AE3117" w:rsidRDefault="00083C6A" w:rsidP="00083C6A">
      <w:pPr>
        <w:tabs>
          <w:tab w:val="right" w:pos="282"/>
          <w:tab w:val="right" w:pos="565"/>
        </w:tabs>
        <w:bidi/>
        <w:spacing w:before="240" w:line="240" w:lineRule="auto"/>
        <w:jc w:val="lowKashida"/>
        <w:rPr>
          <w:rFonts w:ascii="Simplified Arabic" w:hAnsi="Simplified Arabic" w:cs="Simplified Arabic"/>
          <w:sz w:val="32"/>
          <w:szCs w:val="32"/>
          <w:rtl/>
        </w:rPr>
      </w:pPr>
      <w:r w:rsidRPr="00AE3117">
        <w:rPr>
          <w:rFonts w:ascii="Simplified Arabic" w:hAnsi="Simplified Arabic" w:cs="Simplified Arabic"/>
          <w:sz w:val="32"/>
          <w:szCs w:val="32"/>
          <w:rtl/>
        </w:rPr>
        <w:t xml:space="preserve">  </w:t>
      </w:r>
      <w:r>
        <w:rPr>
          <w:rFonts w:ascii="Simplified Arabic" w:hAnsi="Simplified Arabic" w:cs="Simplified Arabic"/>
          <w:sz w:val="32"/>
          <w:szCs w:val="32"/>
          <w:rtl/>
        </w:rPr>
        <w:t xml:space="preserve">  أما رفيق ادونيس في مجلة شعر، </w:t>
      </w:r>
      <w:r>
        <w:rPr>
          <w:rFonts w:ascii="Simplified Arabic" w:hAnsi="Simplified Arabic" w:cs="Simplified Arabic" w:hint="cs"/>
          <w:sz w:val="32"/>
          <w:szCs w:val="32"/>
          <w:rtl/>
        </w:rPr>
        <w:t>أ</w:t>
      </w:r>
      <w:r w:rsidRPr="00AE3117">
        <w:rPr>
          <w:rFonts w:ascii="Simplified Arabic" w:hAnsi="Simplified Arabic" w:cs="Simplified Arabic"/>
          <w:sz w:val="32"/>
          <w:szCs w:val="32"/>
          <w:rtl/>
        </w:rPr>
        <w:t>نسي الحاج (1937-2014) فقد صد</w:t>
      </w:r>
      <w:r>
        <w:rPr>
          <w:rFonts w:ascii="Simplified Arabic" w:hAnsi="Simplified Arabic" w:cs="Simplified Arabic" w:hint="cs"/>
          <w:sz w:val="32"/>
          <w:szCs w:val="32"/>
          <w:rtl/>
        </w:rPr>
        <w:t>ّ</w:t>
      </w:r>
      <w:r w:rsidRPr="00AE3117">
        <w:rPr>
          <w:rFonts w:ascii="Simplified Arabic" w:hAnsi="Simplified Arabic" w:cs="Simplified Arabic"/>
          <w:sz w:val="32"/>
          <w:szCs w:val="32"/>
          <w:rtl/>
        </w:rPr>
        <w:t>ر ديوانه الأول</w:t>
      </w:r>
    </w:p>
    <w:p w:rsidR="00083C6A" w:rsidRDefault="00083C6A" w:rsidP="00083C6A">
      <w:pPr>
        <w:tabs>
          <w:tab w:val="right" w:pos="282"/>
          <w:tab w:val="right" w:pos="565"/>
        </w:tabs>
        <w:bidi/>
        <w:spacing w:before="240" w:line="240" w:lineRule="auto"/>
        <w:jc w:val="lowKashida"/>
        <w:rPr>
          <w:rFonts w:ascii="Simplified Arabic" w:hAnsi="Simplified Arabic" w:cs="Simplified Arabic"/>
          <w:sz w:val="32"/>
          <w:szCs w:val="32"/>
          <w:rtl/>
        </w:rPr>
      </w:pPr>
      <w:r w:rsidRPr="00AE3117">
        <w:rPr>
          <w:rFonts w:ascii="Simplified Arabic" w:hAnsi="Simplified Arabic" w:cs="Simplified Arabic"/>
          <w:sz w:val="32"/>
          <w:szCs w:val="32"/>
          <w:rtl/>
        </w:rPr>
        <w:t>" لن"- بعنوانه الصادم- بمق</w:t>
      </w:r>
      <w:r>
        <w:rPr>
          <w:rFonts w:ascii="Simplified Arabic" w:hAnsi="Simplified Arabic" w:cs="Simplified Arabic"/>
          <w:sz w:val="32"/>
          <w:szCs w:val="32"/>
          <w:rtl/>
        </w:rPr>
        <w:t>دمة نقدية ضمنها رؤاه النقدية، و</w:t>
      </w:r>
      <w:r>
        <w:rPr>
          <w:rFonts w:ascii="Simplified Arabic" w:hAnsi="Simplified Arabic" w:cs="Simplified Arabic" w:hint="cs"/>
          <w:sz w:val="32"/>
          <w:szCs w:val="32"/>
          <w:rtl/>
        </w:rPr>
        <w:t>ل</w:t>
      </w:r>
      <w:r>
        <w:rPr>
          <w:rFonts w:ascii="Simplified Arabic" w:hAnsi="Simplified Arabic" w:cs="Simplified Arabic"/>
          <w:sz w:val="32"/>
          <w:szCs w:val="32"/>
          <w:rtl/>
        </w:rPr>
        <w:t xml:space="preserve">م يخف هو الآخر </w:t>
      </w:r>
      <w:r>
        <w:rPr>
          <w:rFonts w:ascii="Simplified Arabic" w:hAnsi="Simplified Arabic" w:cs="Simplified Arabic" w:hint="cs"/>
          <w:sz w:val="32"/>
          <w:szCs w:val="32"/>
          <w:rtl/>
        </w:rPr>
        <w:t>أ</w:t>
      </w:r>
      <w:r w:rsidRPr="00AE3117">
        <w:rPr>
          <w:rFonts w:ascii="Simplified Arabic" w:hAnsi="Simplified Arabic" w:cs="Simplified Arabic"/>
          <w:sz w:val="32"/>
          <w:szCs w:val="32"/>
          <w:rtl/>
        </w:rPr>
        <w:t>نه استمد بعض أفكارها من سوزان برنار.</w:t>
      </w:r>
    </w:p>
    <w:p w:rsidR="00083C6A" w:rsidRPr="00AE3117" w:rsidRDefault="00083C6A" w:rsidP="00083C6A">
      <w:pPr>
        <w:tabs>
          <w:tab w:val="right" w:pos="282"/>
          <w:tab w:val="right" w:pos="565"/>
        </w:tabs>
        <w:bidi/>
        <w:spacing w:before="240" w:line="240" w:lineRule="auto"/>
        <w:jc w:val="lowKashida"/>
        <w:rPr>
          <w:rFonts w:ascii="Simplified Arabic" w:hAnsi="Simplified Arabic" w:cs="Simplified Arabic"/>
          <w:sz w:val="32"/>
          <w:szCs w:val="32"/>
          <w:rtl/>
        </w:rPr>
      </w:pPr>
      <w:r w:rsidRPr="00AE3117">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    </w:t>
      </w:r>
      <w:r w:rsidRPr="00AE3117">
        <w:rPr>
          <w:rFonts w:ascii="Simplified Arabic" w:hAnsi="Simplified Arabic" w:cs="Simplified Arabic"/>
          <w:sz w:val="32"/>
          <w:szCs w:val="32"/>
          <w:rtl/>
        </w:rPr>
        <w:t>وقد ألح</w:t>
      </w:r>
      <w:r>
        <w:rPr>
          <w:rFonts w:ascii="Simplified Arabic" w:hAnsi="Simplified Arabic" w:cs="Simplified Arabic" w:hint="cs"/>
          <w:sz w:val="32"/>
          <w:szCs w:val="32"/>
          <w:rtl/>
        </w:rPr>
        <w:t>ّ</w:t>
      </w:r>
      <w:r w:rsidRPr="00AE3117">
        <w:rPr>
          <w:rFonts w:ascii="Simplified Arabic" w:hAnsi="Simplified Arabic" w:cs="Simplified Arabic"/>
          <w:sz w:val="32"/>
          <w:szCs w:val="32"/>
          <w:rtl/>
        </w:rPr>
        <w:t xml:space="preserve"> أنسي الحاج على ضرورة استحضار الشاعر تجربته الداخلية حيث يقول: " أنها الإطار أو الخطوط العامة للأعمق والأساسي: موهبة الشاعر، تجربته الداخلية، وموقفه من العالم والإنسان"</w:t>
      </w:r>
      <w:r w:rsidRPr="00AE3117">
        <w:rPr>
          <w:rStyle w:val="Appelnotedebasdep"/>
          <w:rFonts w:ascii="Simplified Arabic" w:hAnsi="Simplified Arabic" w:cs="Simplified Arabic"/>
          <w:sz w:val="32"/>
          <w:szCs w:val="32"/>
          <w:rtl/>
        </w:rPr>
        <w:footnoteReference w:id="11"/>
      </w:r>
      <w:r w:rsidRPr="00AE3117">
        <w:rPr>
          <w:rFonts w:ascii="Simplified Arabic" w:hAnsi="Simplified Arabic" w:cs="Simplified Arabic"/>
          <w:sz w:val="32"/>
          <w:szCs w:val="32"/>
          <w:rtl/>
        </w:rPr>
        <w:t>.</w:t>
      </w:r>
    </w:p>
    <w:p w:rsidR="00083C6A" w:rsidRDefault="00083C6A" w:rsidP="00083C6A">
      <w:pPr>
        <w:tabs>
          <w:tab w:val="right" w:pos="282"/>
          <w:tab w:val="right" w:pos="565"/>
        </w:tabs>
        <w:bidi/>
        <w:spacing w:before="240" w:line="240" w:lineRule="auto"/>
        <w:jc w:val="lowKashida"/>
        <w:rPr>
          <w:rFonts w:ascii="Simplified Arabic" w:hAnsi="Simplified Arabic" w:cs="Simplified Arabic"/>
          <w:sz w:val="32"/>
          <w:szCs w:val="32"/>
          <w:rtl/>
        </w:rPr>
      </w:pPr>
      <w:r w:rsidRPr="00AE3117">
        <w:rPr>
          <w:rFonts w:ascii="Simplified Arabic" w:hAnsi="Simplified Arabic" w:cs="Simplified Arabic"/>
          <w:sz w:val="32"/>
          <w:szCs w:val="32"/>
          <w:rtl/>
        </w:rPr>
        <w:t xml:space="preserve">    وقد غالى أنسي الحاج في رفضه التراث العربي بحجة انه يمثل عقبة عالم ميت يلف صاحبه في أقماط، وعليه يحسن بالشاعر أن يخلق نصا شعريا مغايرا لا يستمد قوانينه سوى من التجربة الداخلية للذات"</w:t>
      </w:r>
      <w:r w:rsidRPr="00AE3117">
        <w:rPr>
          <w:rStyle w:val="Appelnotedebasdep"/>
          <w:rFonts w:ascii="Simplified Arabic" w:hAnsi="Simplified Arabic" w:cs="Simplified Arabic"/>
          <w:sz w:val="32"/>
          <w:szCs w:val="32"/>
          <w:rtl/>
        </w:rPr>
        <w:footnoteReference w:id="12"/>
      </w:r>
      <w:r w:rsidRPr="00AE3117">
        <w:rPr>
          <w:rFonts w:ascii="Simplified Arabic" w:hAnsi="Simplified Arabic" w:cs="Simplified Arabic"/>
          <w:sz w:val="32"/>
          <w:szCs w:val="32"/>
          <w:rtl/>
        </w:rPr>
        <w:t>. غير أن أنسي الحاج لم ينتبه إلى أن قصيدة النثر يمكنها أن تستوعب التراث العربي، وذلك ما تداركه أدونيس لاحقا</w:t>
      </w:r>
      <w:r>
        <w:rPr>
          <w:rFonts w:ascii="Simplified Arabic" w:hAnsi="Simplified Arabic" w:cs="Simplified Arabic" w:hint="cs"/>
          <w:sz w:val="32"/>
          <w:szCs w:val="32"/>
          <w:rtl/>
        </w:rPr>
        <w:t xml:space="preserve"> فحاول التأصيل لتجربته الشّعرية انطلاقا من التـراث الصّوفي</w:t>
      </w:r>
      <w:r w:rsidRPr="00AE3117">
        <w:rPr>
          <w:rFonts w:ascii="Simplified Arabic" w:hAnsi="Simplified Arabic" w:cs="Simplified Arabic"/>
          <w:sz w:val="32"/>
          <w:szCs w:val="32"/>
          <w:rtl/>
        </w:rPr>
        <w:t>.</w:t>
      </w:r>
    </w:p>
    <w:p w:rsidR="00083C6A" w:rsidRPr="00083C6A" w:rsidRDefault="00083C6A" w:rsidP="00083C6A">
      <w:pPr>
        <w:tabs>
          <w:tab w:val="right" w:pos="282"/>
          <w:tab w:val="right" w:pos="565"/>
        </w:tabs>
        <w:bidi/>
        <w:spacing w:before="240" w:line="240" w:lineRule="auto"/>
        <w:jc w:val="lowKashida"/>
        <w:rPr>
          <w:rFonts w:ascii="Simplified Arabic" w:hAnsi="Simplified Arabic" w:cs="Simplified Arabic"/>
          <w:b/>
          <w:bCs/>
          <w:sz w:val="32"/>
          <w:szCs w:val="32"/>
          <w:rtl/>
        </w:rPr>
      </w:pPr>
      <w:r w:rsidRPr="00083C6A">
        <w:rPr>
          <w:rFonts w:ascii="Simplified Arabic" w:hAnsi="Simplified Arabic" w:cs="Simplified Arabic" w:hint="cs"/>
          <w:b/>
          <w:bCs/>
          <w:sz w:val="32"/>
          <w:szCs w:val="32"/>
          <w:rtl/>
        </w:rPr>
        <w:t>خصائص قصيدة النثر العربية :</w:t>
      </w:r>
    </w:p>
    <w:p w:rsidR="00083C6A" w:rsidRPr="00AE3117" w:rsidRDefault="00083C6A" w:rsidP="00083C6A">
      <w:pPr>
        <w:tabs>
          <w:tab w:val="right" w:pos="282"/>
          <w:tab w:val="right" w:pos="565"/>
        </w:tabs>
        <w:bidi/>
        <w:spacing w:before="240" w:line="240" w:lineRule="auto"/>
        <w:jc w:val="lowKashida"/>
        <w:rPr>
          <w:rFonts w:ascii="Simplified Arabic" w:hAnsi="Simplified Arabic" w:cs="Simplified Arabic"/>
          <w:sz w:val="32"/>
          <w:szCs w:val="32"/>
          <w:rtl/>
        </w:rPr>
      </w:pPr>
      <w:r w:rsidRPr="00AE3117">
        <w:rPr>
          <w:rFonts w:ascii="Simplified Arabic" w:hAnsi="Simplified Arabic" w:cs="Simplified Arabic"/>
          <w:sz w:val="32"/>
          <w:szCs w:val="32"/>
          <w:rtl/>
        </w:rPr>
        <w:t xml:space="preserve">    إن المتأمل للمتحقق النص العربي- على كثرته وتنوعه- يخرج بالملاحظات التالية:</w:t>
      </w:r>
    </w:p>
    <w:p w:rsidR="00083C6A" w:rsidRPr="00AE3117" w:rsidRDefault="00083C6A" w:rsidP="00083C6A">
      <w:pPr>
        <w:tabs>
          <w:tab w:val="right" w:pos="282"/>
          <w:tab w:val="right" w:pos="565"/>
        </w:tabs>
        <w:bidi/>
        <w:spacing w:before="240" w:line="240" w:lineRule="auto"/>
        <w:jc w:val="lowKashida"/>
        <w:rPr>
          <w:rFonts w:ascii="Simplified Arabic" w:hAnsi="Simplified Arabic" w:cs="Simplified Arabic"/>
          <w:sz w:val="32"/>
          <w:szCs w:val="32"/>
          <w:rtl/>
        </w:rPr>
      </w:pPr>
      <w:r>
        <w:rPr>
          <w:rFonts w:ascii="Simplified Arabic" w:hAnsi="Simplified Arabic" w:cs="Simplified Arabic" w:hint="cs"/>
          <w:sz w:val="32"/>
          <w:szCs w:val="32"/>
          <w:rtl/>
        </w:rPr>
        <w:t>أ</w:t>
      </w:r>
      <w:r w:rsidRPr="00AE3117">
        <w:rPr>
          <w:rFonts w:ascii="Simplified Arabic" w:hAnsi="Simplified Arabic" w:cs="Simplified Arabic"/>
          <w:sz w:val="32"/>
          <w:szCs w:val="32"/>
          <w:rtl/>
        </w:rPr>
        <w:t xml:space="preserve">- لم تكتب كل نصوص قصيدة النثر العربية على طريقة النثر كما أوردت سوزان برنار وموسوعة برنستون، بل جلها اعتمدت على طريقة  توزيع الأسطر الشعرية بشكل غير </w:t>
      </w:r>
      <w:r w:rsidRPr="00AE3117">
        <w:rPr>
          <w:rFonts w:ascii="Simplified Arabic" w:hAnsi="Simplified Arabic" w:cs="Simplified Arabic"/>
          <w:sz w:val="32"/>
          <w:szCs w:val="32"/>
          <w:rtl/>
        </w:rPr>
        <w:lastRenderedPageBreak/>
        <w:t>متساو</w:t>
      </w:r>
      <w:r>
        <w:rPr>
          <w:rFonts w:ascii="Simplified Arabic" w:hAnsi="Simplified Arabic" w:cs="Simplified Arabic" w:hint="cs"/>
          <w:sz w:val="32"/>
          <w:szCs w:val="32"/>
          <w:rtl/>
        </w:rPr>
        <w:t>ٍ</w:t>
      </w:r>
      <w:r w:rsidRPr="00AE3117">
        <w:rPr>
          <w:rFonts w:ascii="Simplified Arabic" w:hAnsi="Simplified Arabic" w:cs="Simplified Arabic"/>
          <w:sz w:val="32"/>
          <w:szCs w:val="32"/>
          <w:rtl/>
        </w:rPr>
        <w:t>، أو بالمزاوجة بين الأسطر الشعرية، والفقرات النثرية و</w:t>
      </w:r>
      <w:r>
        <w:rPr>
          <w:rFonts w:ascii="Simplified Arabic" w:hAnsi="Simplified Arabic" w:cs="Simplified Arabic" w:hint="cs"/>
          <w:sz w:val="32"/>
          <w:szCs w:val="32"/>
          <w:rtl/>
        </w:rPr>
        <w:t xml:space="preserve"> </w:t>
      </w:r>
      <w:r w:rsidRPr="00AE3117">
        <w:rPr>
          <w:rFonts w:ascii="Simplified Arabic" w:hAnsi="Simplified Arabic" w:cs="Simplified Arabic"/>
          <w:sz w:val="32"/>
          <w:szCs w:val="32"/>
          <w:rtl/>
        </w:rPr>
        <w:t>قلم</w:t>
      </w:r>
      <w:r>
        <w:rPr>
          <w:rFonts w:ascii="Simplified Arabic" w:hAnsi="Simplified Arabic" w:cs="Simplified Arabic" w:hint="cs"/>
          <w:sz w:val="32"/>
          <w:szCs w:val="32"/>
          <w:rtl/>
        </w:rPr>
        <w:t>ّ</w:t>
      </w:r>
      <w:r w:rsidRPr="00AE3117">
        <w:rPr>
          <w:rFonts w:ascii="Simplified Arabic" w:hAnsi="Simplified Arabic" w:cs="Simplified Arabic"/>
          <w:sz w:val="32"/>
          <w:szCs w:val="32"/>
          <w:rtl/>
        </w:rPr>
        <w:t>ا كتبت قصيدة كلها بطريقة النثر.</w:t>
      </w:r>
    </w:p>
    <w:p w:rsidR="00083C6A" w:rsidRPr="00AE3117" w:rsidRDefault="00083C6A" w:rsidP="00083C6A">
      <w:pPr>
        <w:tabs>
          <w:tab w:val="right" w:pos="282"/>
          <w:tab w:val="right" w:pos="565"/>
        </w:tabs>
        <w:bidi/>
        <w:spacing w:before="240" w:line="240" w:lineRule="auto"/>
        <w:jc w:val="lowKashida"/>
        <w:rPr>
          <w:rFonts w:ascii="Simplified Arabic" w:hAnsi="Simplified Arabic" w:cs="Simplified Arabic"/>
          <w:sz w:val="32"/>
          <w:szCs w:val="32"/>
          <w:rtl/>
        </w:rPr>
      </w:pPr>
      <w:r w:rsidRPr="00AE3117">
        <w:rPr>
          <w:rFonts w:ascii="Simplified Arabic" w:hAnsi="Simplified Arabic" w:cs="Simplified Arabic"/>
          <w:sz w:val="32"/>
          <w:szCs w:val="32"/>
          <w:rtl/>
        </w:rPr>
        <w:t>ب- الإيجاز ال</w:t>
      </w:r>
      <w:r>
        <w:rPr>
          <w:rFonts w:ascii="Simplified Arabic" w:hAnsi="Simplified Arabic" w:cs="Simplified Arabic"/>
          <w:sz w:val="32"/>
          <w:szCs w:val="32"/>
          <w:rtl/>
        </w:rPr>
        <w:t>ذي حددته موسوعة برنستون على أن</w:t>
      </w:r>
      <w:r>
        <w:rPr>
          <w:rFonts w:ascii="Simplified Arabic" w:hAnsi="Simplified Arabic" w:cs="Simplified Arabic" w:hint="cs"/>
          <w:sz w:val="32"/>
          <w:szCs w:val="32"/>
          <w:rtl/>
        </w:rPr>
        <w:t xml:space="preserve"> القصيدة</w:t>
      </w:r>
      <w:r w:rsidRPr="00AE3117">
        <w:rPr>
          <w:rFonts w:ascii="Simplified Arabic" w:hAnsi="Simplified Arabic" w:cs="Simplified Arabic"/>
          <w:sz w:val="32"/>
          <w:szCs w:val="32"/>
          <w:rtl/>
        </w:rPr>
        <w:t xml:space="preserve"> لا تفوق ثلاث صفحات، لم يحترم دوما وخاصة لدى أدونيس</w:t>
      </w:r>
      <w:r>
        <w:rPr>
          <w:rFonts w:ascii="Simplified Arabic" w:hAnsi="Simplified Arabic" w:cs="Simplified Arabic" w:hint="cs"/>
          <w:sz w:val="32"/>
          <w:szCs w:val="32"/>
          <w:rtl/>
        </w:rPr>
        <w:t xml:space="preserve"> الذي نجد له نصوص موغلة في الطول، بل إنه قدّم ديوانه "مفرد بصيغة الجمع " برمّته على أنه "قصيدة-ديوان"</w:t>
      </w:r>
      <w:r w:rsidRPr="00AE3117">
        <w:rPr>
          <w:rFonts w:ascii="Simplified Arabic" w:hAnsi="Simplified Arabic" w:cs="Simplified Arabic"/>
          <w:sz w:val="32"/>
          <w:szCs w:val="32"/>
          <w:rtl/>
        </w:rPr>
        <w:t>.</w:t>
      </w:r>
    </w:p>
    <w:p w:rsidR="00083C6A" w:rsidRPr="00AE3117" w:rsidRDefault="00083C6A" w:rsidP="00083C6A">
      <w:pPr>
        <w:tabs>
          <w:tab w:val="right" w:pos="282"/>
          <w:tab w:val="right" w:pos="565"/>
        </w:tabs>
        <w:bidi/>
        <w:spacing w:before="240" w:line="240" w:lineRule="auto"/>
        <w:jc w:val="lowKashida"/>
        <w:rPr>
          <w:rFonts w:ascii="Simplified Arabic" w:hAnsi="Simplified Arabic" w:cs="Simplified Arabic"/>
          <w:sz w:val="32"/>
          <w:szCs w:val="32"/>
          <w:rtl/>
        </w:rPr>
      </w:pPr>
      <w:r w:rsidRPr="00AE3117">
        <w:rPr>
          <w:rFonts w:ascii="Simplified Arabic" w:hAnsi="Simplified Arabic" w:cs="Simplified Arabic"/>
          <w:sz w:val="32"/>
          <w:szCs w:val="32"/>
          <w:rtl/>
        </w:rPr>
        <w:t xml:space="preserve">وفضلا عن ذلك كله، </w:t>
      </w:r>
      <w:r>
        <w:rPr>
          <w:rFonts w:ascii="Simplified Arabic" w:hAnsi="Simplified Arabic" w:cs="Simplified Arabic" w:hint="cs"/>
          <w:sz w:val="32"/>
          <w:szCs w:val="32"/>
          <w:rtl/>
        </w:rPr>
        <w:t>ف</w:t>
      </w:r>
      <w:r w:rsidRPr="00AE3117">
        <w:rPr>
          <w:rFonts w:ascii="Simplified Arabic" w:hAnsi="Simplified Arabic" w:cs="Simplified Arabic"/>
          <w:sz w:val="32"/>
          <w:szCs w:val="32"/>
          <w:rtl/>
        </w:rPr>
        <w:t>الإيجاز، والتوهج والمجانية ليست حكرا على قصيدة النثر وحدها، بل تتوافر أيضا في قصيدة التفعيلة، والشعر المنثور.</w:t>
      </w:r>
    </w:p>
    <w:p w:rsidR="00083C6A" w:rsidRPr="00AE3117" w:rsidRDefault="00083C6A" w:rsidP="00083C6A">
      <w:pPr>
        <w:tabs>
          <w:tab w:val="right" w:pos="282"/>
          <w:tab w:val="right" w:pos="565"/>
        </w:tabs>
        <w:bidi/>
        <w:spacing w:before="240" w:line="240" w:lineRule="auto"/>
        <w:jc w:val="lowKashida"/>
        <w:rPr>
          <w:rFonts w:ascii="Simplified Arabic" w:hAnsi="Simplified Arabic" w:cs="Simplified Arabic"/>
          <w:sz w:val="32"/>
          <w:szCs w:val="32"/>
          <w:rtl/>
        </w:rPr>
      </w:pPr>
      <w:r w:rsidRPr="00AE3117">
        <w:rPr>
          <w:rFonts w:ascii="Simplified Arabic" w:hAnsi="Simplified Arabic" w:cs="Simplified Arabic"/>
          <w:sz w:val="32"/>
          <w:szCs w:val="32"/>
          <w:rtl/>
        </w:rPr>
        <w:t xml:space="preserve">    وقد احتكم كثير من النقاد إلى هذه الشروط الثلاثة، في دراسة نصوص من الشعر المعاصر، وإخراج بعضها من دائرة قصيدة النثر لعدم توفرها بها،</w:t>
      </w:r>
      <w:r>
        <w:rPr>
          <w:rFonts w:ascii="Simplified Arabic" w:hAnsi="Simplified Arabic" w:cs="Simplified Arabic"/>
          <w:sz w:val="32"/>
          <w:szCs w:val="32"/>
          <w:rtl/>
        </w:rPr>
        <w:t xml:space="preserve">    </w:t>
      </w:r>
      <w:r>
        <w:rPr>
          <w:rFonts w:ascii="Simplified Arabic" w:hAnsi="Simplified Arabic" w:cs="Simplified Arabic" w:hint="cs"/>
          <w:sz w:val="32"/>
          <w:szCs w:val="32"/>
          <w:rtl/>
        </w:rPr>
        <w:t>مثلما</w:t>
      </w:r>
      <w:r w:rsidRPr="00AE3117">
        <w:rPr>
          <w:rFonts w:ascii="Simplified Arabic" w:hAnsi="Simplified Arabic" w:cs="Simplified Arabic"/>
          <w:sz w:val="32"/>
          <w:szCs w:val="32"/>
          <w:rtl/>
        </w:rPr>
        <w:t xml:space="preserve"> فعل الباحث العراقي ناهض حسن</w:t>
      </w:r>
      <w:r w:rsidRPr="00AE3117">
        <w:rPr>
          <w:rStyle w:val="Appelnotedebasdep"/>
          <w:rFonts w:ascii="Simplified Arabic" w:hAnsi="Simplified Arabic" w:cs="Simplified Arabic"/>
          <w:sz w:val="32"/>
          <w:szCs w:val="32"/>
          <w:rtl/>
        </w:rPr>
        <w:footnoteReference w:id="13"/>
      </w:r>
      <w:r w:rsidRPr="00AE3117">
        <w:rPr>
          <w:rFonts w:ascii="Simplified Arabic" w:hAnsi="Simplified Arabic" w:cs="Simplified Arabic"/>
          <w:sz w:val="32"/>
          <w:szCs w:val="32"/>
          <w:rtl/>
        </w:rPr>
        <w:t xml:space="preserve"> في دراسته القيمة عن محمد الماغوط، حيث نسب كل قصائد محمد الماغوط إلى القصيدة الحرة.</w:t>
      </w:r>
    </w:p>
    <w:p w:rsidR="00083C6A" w:rsidRPr="00AE3117" w:rsidRDefault="00083C6A" w:rsidP="00A141BE">
      <w:pPr>
        <w:tabs>
          <w:tab w:val="right" w:pos="282"/>
          <w:tab w:val="right" w:pos="565"/>
        </w:tabs>
        <w:bidi/>
        <w:spacing w:before="240" w:line="240" w:lineRule="auto"/>
        <w:jc w:val="lowKashida"/>
        <w:rPr>
          <w:rFonts w:ascii="Simplified Arabic" w:hAnsi="Simplified Arabic" w:cs="Simplified Arabic"/>
          <w:sz w:val="32"/>
          <w:szCs w:val="32"/>
          <w:rtl/>
        </w:rPr>
      </w:pPr>
      <w:r w:rsidRPr="00AE3117">
        <w:rPr>
          <w:rFonts w:ascii="Simplified Arabic" w:hAnsi="Simplified Arabic" w:cs="Simplified Arabic"/>
          <w:sz w:val="32"/>
          <w:szCs w:val="32"/>
          <w:rtl/>
        </w:rPr>
        <w:t xml:space="preserve">    </w:t>
      </w:r>
      <w:r>
        <w:rPr>
          <w:rFonts w:ascii="Simplified Arabic" w:hAnsi="Simplified Arabic" w:cs="Simplified Arabic"/>
          <w:sz w:val="32"/>
          <w:szCs w:val="32"/>
          <w:rtl/>
        </w:rPr>
        <w:t xml:space="preserve">    و</w:t>
      </w:r>
      <w:r>
        <w:rPr>
          <w:rFonts w:ascii="Simplified Arabic" w:hAnsi="Simplified Arabic" w:cs="Simplified Arabic" w:hint="cs"/>
          <w:sz w:val="32"/>
          <w:szCs w:val="32"/>
          <w:rtl/>
        </w:rPr>
        <w:t xml:space="preserve"> </w:t>
      </w:r>
      <w:r w:rsidRPr="00AE3117">
        <w:rPr>
          <w:rFonts w:ascii="Simplified Arabic" w:hAnsi="Simplified Arabic" w:cs="Simplified Arabic"/>
          <w:sz w:val="32"/>
          <w:szCs w:val="32"/>
          <w:rtl/>
        </w:rPr>
        <w:t xml:space="preserve">واقع </w:t>
      </w:r>
      <w:r>
        <w:rPr>
          <w:rFonts w:ascii="Simplified Arabic" w:hAnsi="Simplified Arabic" w:cs="Simplified Arabic" w:hint="cs"/>
          <w:sz w:val="32"/>
          <w:szCs w:val="32"/>
          <w:rtl/>
        </w:rPr>
        <w:t xml:space="preserve">الشعر </w:t>
      </w:r>
      <w:r w:rsidRPr="00AE3117">
        <w:rPr>
          <w:rFonts w:ascii="Simplified Arabic" w:hAnsi="Simplified Arabic" w:cs="Simplified Arabic"/>
          <w:sz w:val="32"/>
          <w:szCs w:val="32"/>
          <w:rtl/>
        </w:rPr>
        <w:t>العربي يثبت أن نصوص قصيدة النثر تختلف من شاعر إلى شاعر، بل حتى لدى الشاعر نفسه، ونصوص أدوني</w:t>
      </w:r>
      <w:r>
        <w:rPr>
          <w:rFonts w:ascii="Simplified Arabic" w:hAnsi="Simplified Arabic" w:cs="Simplified Arabic"/>
          <w:sz w:val="32"/>
          <w:szCs w:val="32"/>
          <w:rtl/>
        </w:rPr>
        <w:t xml:space="preserve">س- على سبيل التمثيل لا الحصر- </w:t>
      </w:r>
      <w:r>
        <w:rPr>
          <w:rFonts w:ascii="Simplified Arabic" w:hAnsi="Simplified Arabic" w:cs="Simplified Arabic" w:hint="cs"/>
          <w:sz w:val="32"/>
          <w:szCs w:val="32"/>
          <w:rtl/>
        </w:rPr>
        <w:t>أ</w:t>
      </w:r>
      <w:r w:rsidRPr="00AE3117">
        <w:rPr>
          <w:rFonts w:ascii="Simplified Arabic" w:hAnsi="Simplified Arabic" w:cs="Simplified Arabic"/>
          <w:sz w:val="32"/>
          <w:szCs w:val="32"/>
          <w:rtl/>
        </w:rPr>
        <w:t>برز مثال على ذلك فقد اعتمد قصيدة النثر لإبداعه منذ الستينات وتحديدا في ديوانه " أغاني مهيار الدمشقي" الذي صدر عام 1961، ببيروت، وواصل الكتابة على هذا الشكل، مع ما في نصوصه من  اختلاف بي</w:t>
      </w:r>
      <w:r>
        <w:rPr>
          <w:rFonts w:ascii="Simplified Arabic" w:hAnsi="Simplified Arabic" w:cs="Simplified Arabic" w:hint="cs"/>
          <w:sz w:val="32"/>
          <w:szCs w:val="32"/>
          <w:rtl/>
        </w:rPr>
        <w:t>ّ</w:t>
      </w:r>
      <w:r w:rsidRPr="00AE3117">
        <w:rPr>
          <w:rFonts w:ascii="Simplified Arabic" w:hAnsi="Simplified Arabic" w:cs="Simplified Arabic"/>
          <w:sz w:val="32"/>
          <w:szCs w:val="32"/>
          <w:rtl/>
        </w:rPr>
        <w:t>ن، ثم ظهرت تحو</w:t>
      </w:r>
      <w:r>
        <w:rPr>
          <w:rFonts w:ascii="Simplified Arabic" w:hAnsi="Simplified Arabic" w:cs="Simplified Arabic" w:hint="cs"/>
          <w:sz w:val="32"/>
          <w:szCs w:val="32"/>
          <w:rtl/>
        </w:rPr>
        <w:t>ّ</w:t>
      </w:r>
      <w:r w:rsidRPr="00AE3117">
        <w:rPr>
          <w:rFonts w:ascii="Simplified Arabic" w:hAnsi="Simplified Arabic" w:cs="Simplified Arabic"/>
          <w:sz w:val="32"/>
          <w:szCs w:val="32"/>
          <w:rtl/>
        </w:rPr>
        <w:t>لاته في ديوانه ( مفرد بصيغة الجمع)، حيث كان يراوح في توزيعه المتن الشعري بين الأسطر الشعرية وبين الفقرات النثرية التي ات</w:t>
      </w:r>
      <w:r>
        <w:rPr>
          <w:rFonts w:ascii="Simplified Arabic" w:hAnsi="Simplified Arabic" w:cs="Simplified Arabic" w:hint="cs"/>
          <w:sz w:val="32"/>
          <w:szCs w:val="32"/>
          <w:rtl/>
        </w:rPr>
        <w:t>ـّ</w:t>
      </w:r>
      <w:r w:rsidRPr="00AE3117">
        <w:rPr>
          <w:rFonts w:ascii="Simplified Arabic" w:hAnsi="Simplified Arabic" w:cs="Simplified Arabic"/>
          <w:sz w:val="32"/>
          <w:szCs w:val="32"/>
          <w:rtl/>
        </w:rPr>
        <w:t>سمت عموما بالطول، وصولا إلى ديوانه ( الك</w:t>
      </w:r>
      <w:r>
        <w:rPr>
          <w:rFonts w:ascii="Simplified Arabic" w:hAnsi="Simplified Arabic" w:cs="Simplified Arabic"/>
          <w:sz w:val="32"/>
          <w:szCs w:val="32"/>
          <w:rtl/>
        </w:rPr>
        <w:t>تاب، أمس المكان الآن) حيث تتماه</w:t>
      </w:r>
      <w:r>
        <w:rPr>
          <w:rFonts w:ascii="Simplified Arabic" w:hAnsi="Simplified Arabic" w:cs="Simplified Arabic" w:hint="cs"/>
          <w:sz w:val="32"/>
          <w:szCs w:val="32"/>
          <w:rtl/>
        </w:rPr>
        <w:t>ى</w:t>
      </w:r>
      <w:r w:rsidRPr="00AE3117">
        <w:rPr>
          <w:rFonts w:ascii="Simplified Arabic" w:hAnsi="Simplified Arabic" w:cs="Simplified Arabic"/>
          <w:sz w:val="32"/>
          <w:szCs w:val="32"/>
          <w:rtl/>
        </w:rPr>
        <w:t xml:space="preserve"> فيه الحدود بين الشعر والنثر، بل بينه وبين الفنون الأخرى كالرسم والسرد والتصوير السينمائي.</w:t>
      </w:r>
    </w:p>
    <w:p w:rsidR="00083C6A" w:rsidRPr="00AE3117" w:rsidRDefault="00083C6A" w:rsidP="00B74F14">
      <w:pPr>
        <w:tabs>
          <w:tab w:val="right" w:pos="282"/>
          <w:tab w:val="right" w:pos="565"/>
        </w:tabs>
        <w:bidi/>
        <w:spacing w:before="240" w:line="240" w:lineRule="auto"/>
        <w:jc w:val="lowKashida"/>
        <w:rPr>
          <w:rFonts w:ascii="Simplified Arabic" w:hAnsi="Simplified Arabic" w:cs="Simplified Arabic"/>
          <w:sz w:val="32"/>
          <w:szCs w:val="32"/>
          <w:rtl/>
        </w:rPr>
      </w:pPr>
      <w:r w:rsidRPr="00AE3117">
        <w:rPr>
          <w:rFonts w:ascii="Simplified Arabic" w:hAnsi="Simplified Arabic" w:cs="Simplified Arabic"/>
          <w:sz w:val="32"/>
          <w:szCs w:val="32"/>
          <w:rtl/>
        </w:rPr>
        <w:t xml:space="preserve">    </w:t>
      </w:r>
    </w:p>
    <w:p w:rsidR="00B74501" w:rsidRDefault="00B74501" w:rsidP="00083C6A">
      <w:pPr>
        <w:bidi/>
      </w:pPr>
    </w:p>
    <w:sectPr w:rsidR="00B74501" w:rsidSect="00B7450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2201" w:rsidRDefault="007A2201" w:rsidP="00083C6A">
      <w:pPr>
        <w:spacing w:after="0" w:line="240" w:lineRule="auto"/>
      </w:pPr>
      <w:r>
        <w:separator/>
      </w:r>
    </w:p>
  </w:endnote>
  <w:endnote w:type="continuationSeparator" w:id="1">
    <w:p w:rsidR="007A2201" w:rsidRDefault="007A2201" w:rsidP="00083C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2201" w:rsidRDefault="007A2201" w:rsidP="00083C6A">
      <w:pPr>
        <w:spacing w:after="0" w:line="240" w:lineRule="auto"/>
      </w:pPr>
      <w:r>
        <w:separator/>
      </w:r>
    </w:p>
  </w:footnote>
  <w:footnote w:type="continuationSeparator" w:id="1">
    <w:p w:rsidR="007A2201" w:rsidRDefault="007A2201" w:rsidP="00083C6A">
      <w:pPr>
        <w:spacing w:after="0" w:line="240" w:lineRule="auto"/>
      </w:pPr>
      <w:r>
        <w:continuationSeparator/>
      </w:r>
    </w:p>
  </w:footnote>
  <w:footnote w:id="2">
    <w:p w:rsidR="00B74F14" w:rsidRPr="00E02C10" w:rsidRDefault="00B74F14" w:rsidP="00B74F14">
      <w:pPr>
        <w:pStyle w:val="Notedebasdepage"/>
        <w:jc w:val="left"/>
        <w:rPr>
          <w:rFonts w:ascii="Traditional Arabic" w:hAnsi="Traditional Arabic" w:cs="Traditional Arabic"/>
          <w:sz w:val="24"/>
          <w:szCs w:val="24"/>
        </w:rPr>
      </w:pPr>
      <w:r w:rsidRPr="00E02C10">
        <w:rPr>
          <w:rStyle w:val="Appelnotedebasdep"/>
          <w:rFonts w:ascii="Traditional Arabic" w:hAnsi="Traditional Arabic" w:cs="Traditional Arabic"/>
          <w:sz w:val="24"/>
          <w:szCs w:val="24"/>
        </w:rPr>
        <w:footnoteRef/>
      </w:r>
      <w:r w:rsidRPr="00E02C10">
        <w:rPr>
          <w:rFonts w:ascii="Traditional Arabic" w:hAnsi="Traditional Arabic" w:cs="Traditional Arabic"/>
          <w:sz w:val="24"/>
          <w:szCs w:val="24"/>
          <w:rtl/>
        </w:rPr>
        <w:t xml:space="preserve"> - ينظر: موافي، عبد العزيز، قصيدة النثر من التأسيس إلى المرجعية، المجلس الأعلى للثقافة، القاهرة، ط1، 2004.</w:t>
      </w:r>
    </w:p>
  </w:footnote>
  <w:footnote w:id="3">
    <w:p w:rsidR="00083C6A" w:rsidRPr="00E02C10" w:rsidRDefault="00083C6A" w:rsidP="00083C6A">
      <w:pPr>
        <w:pStyle w:val="Notedebasdepage"/>
        <w:jc w:val="left"/>
        <w:rPr>
          <w:rFonts w:ascii="Traditional Arabic" w:hAnsi="Traditional Arabic" w:cs="Traditional Arabic"/>
          <w:sz w:val="24"/>
          <w:szCs w:val="24"/>
          <w:rtl/>
        </w:rPr>
      </w:pPr>
      <w:r w:rsidRPr="00E02C10">
        <w:rPr>
          <w:rStyle w:val="Appelnotedebasdep"/>
          <w:rFonts w:ascii="Traditional Arabic" w:hAnsi="Traditional Arabic" w:cs="Traditional Arabic"/>
          <w:sz w:val="24"/>
          <w:szCs w:val="24"/>
        </w:rPr>
        <w:footnoteRef/>
      </w:r>
      <w:r w:rsidRPr="00E02C10">
        <w:rPr>
          <w:rFonts w:ascii="Traditional Arabic" w:hAnsi="Traditional Arabic" w:cs="Traditional Arabic"/>
          <w:sz w:val="24"/>
          <w:szCs w:val="24"/>
          <w:rtl/>
        </w:rPr>
        <w:t xml:space="preserve"> - برنار، سوزان، قصيدة، النثر من بولدير إلى أيامنا، تر: زهير مجيد غدامس، دار المأمون، بغداد، 1992، ص 16.</w:t>
      </w:r>
    </w:p>
  </w:footnote>
  <w:footnote w:id="4">
    <w:p w:rsidR="00083C6A" w:rsidRPr="00E02C10" w:rsidRDefault="00083C6A" w:rsidP="00083C6A">
      <w:pPr>
        <w:pStyle w:val="Notedebasdepage"/>
        <w:jc w:val="left"/>
        <w:rPr>
          <w:rFonts w:ascii="Traditional Arabic" w:hAnsi="Traditional Arabic" w:cs="Traditional Arabic"/>
          <w:sz w:val="24"/>
          <w:szCs w:val="24"/>
          <w:rtl/>
        </w:rPr>
      </w:pPr>
      <w:r w:rsidRPr="00E02C10">
        <w:rPr>
          <w:rStyle w:val="Appelnotedebasdep"/>
          <w:rFonts w:ascii="Traditional Arabic" w:hAnsi="Traditional Arabic" w:cs="Traditional Arabic"/>
          <w:sz w:val="24"/>
          <w:szCs w:val="24"/>
        </w:rPr>
        <w:footnoteRef/>
      </w:r>
      <w:r w:rsidRPr="00E02C10">
        <w:rPr>
          <w:rFonts w:ascii="Traditional Arabic" w:hAnsi="Traditional Arabic" w:cs="Traditional Arabic"/>
          <w:sz w:val="24"/>
          <w:szCs w:val="24"/>
          <w:rtl/>
        </w:rPr>
        <w:t xml:space="preserve"> -</w:t>
      </w:r>
      <w:r>
        <w:rPr>
          <w:rFonts w:ascii="Traditional Arabic" w:hAnsi="Traditional Arabic" w:cs="Traditional Arabic" w:hint="cs"/>
          <w:sz w:val="24"/>
          <w:szCs w:val="24"/>
          <w:rtl/>
        </w:rPr>
        <w:t xml:space="preserve"> نقلاْ عن :</w:t>
      </w:r>
      <w:r w:rsidRPr="00E02C10">
        <w:rPr>
          <w:rFonts w:ascii="Traditional Arabic" w:hAnsi="Traditional Arabic" w:cs="Traditional Arabic"/>
          <w:sz w:val="24"/>
          <w:szCs w:val="24"/>
          <w:rtl/>
        </w:rPr>
        <w:t xml:space="preserve"> العلاق، علي جعفر، في حداثة النص الشعري، دراسات نقدية، دار الشروق للنشر والتوزيع، ط1، الأردن، 2003، ص 18.</w:t>
      </w:r>
    </w:p>
  </w:footnote>
  <w:footnote w:id="5">
    <w:p w:rsidR="00083C6A" w:rsidRPr="00E02C10" w:rsidRDefault="00083C6A" w:rsidP="00083C6A">
      <w:pPr>
        <w:pStyle w:val="Notedebasdepage"/>
        <w:jc w:val="left"/>
        <w:rPr>
          <w:rFonts w:ascii="Traditional Arabic" w:hAnsi="Traditional Arabic" w:cs="Traditional Arabic"/>
          <w:sz w:val="24"/>
          <w:szCs w:val="24"/>
          <w:rtl/>
        </w:rPr>
      </w:pPr>
      <w:r w:rsidRPr="00E02C10">
        <w:rPr>
          <w:rStyle w:val="Appelnotedebasdep"/>
          <w:rFonts w:ascii="Traditional Arabic" w:hAnsi="Traditional Arabic" w:cs="Traditional Arabic"/>
          <w:sz w:val="24"/>
          <w:szCs w:val="24"/>
        </w:rPr>
        <w:footnoteRef/>
      </w:r>
      <w:r w:rsidRPr="00E02C10">
        <w:rPr>
          <w:rFonts w:ascii="Traditional Arabic" w:hAnsi="Traditional Arabic" w:cs="Traditional Arabic"/>
          <w:sz w:val="24"/>
          <w:szCs w:val="24"/>
          <w:rtl/>
        </w:rPr>
        <w:t xml:space="preserve"> - م، </w:t>
      </w:r>
      <w:r>
        <w:rPr>
          <w:rFonts w:ascii="Traditional Arabic" w:hAnsi="Traditional Arabic" w:cs="Traditional Arabic" w:hint="cs"/>
          <w:sz w:val="24"/>
          <w:szCs w:val="24"/>
          <w:rtl/>
        </w:rPr>
        <w:t>س</w:t>
      </w:r>
      <w:r w:rsidRPr="00E02C10">
        <w:rPr>
          <w:rFonts w:ascii="Traditional Arabic" w:hAnsi="Traditional Arabic" w:cs="Traditional Arabic"/>
          <w:sz w:val="24"/>
          <w:szCs w:val="24"/>
          <w:rtl/>
        </w:rPr>
        <w:t>، ص 18.</w:t>
      </w:r>
    </w:p>
  </w:footnote>
  <w:footnote w:id="6">
    <w:p w:rsidR="00B74F14" w:rsidRPr="00E02C10" w:rsidRDefault="00B74F14" w:rsidP="00B74F14">
      <w:pPr>
        <w:pStyle w:val="Notedebasdepage"/>
        <w:jc w:val="left"/>
        <w:rPr>
          <w:rFonts w:ascii="Traditional Arabic" w:hAnsi="Traditional Arabic" w:cs="Traditional Arabic"/>
          <w:sz w:val="24"/>
          <w:szCs w:val="24"/>
          <w:rtl/>
        </w:rPr>
      </w:pPr>
      <w:r w:rsidRPr="00E02C10">
        <w:rPr>
          <w:rStyle w:val="Appelnotedebasdep"/>
          <w:rFonts w:ascii="Traditional Arabic" w:hAnsi="Traditional Arabic" w:cs="Traditional Arabic"/>
          <w:sz w:val="24"/>
          <w:szCs w:val="24"/>
        </w:rPr>
        <w:footnoteRef/>
      </w:r>
      <w:r w:rsidRPr="00E02C10">
        <w:rPr>
          <w:rFonts w:ascii="Traditional Arabic" w:hAnsi="Traditional Arabic" w:cs="Traditional Arabic"/>
          <w:sz w:val="24"/>
          <w:szCs w:val="24"/>
          <w:rtl/>
        </w:rPr>
        <w:t>- م.ن، ص 121.</w:t>
      </w:r>
    </w:p>
  </w:footnote>
  <w:footnote w:id="7">
    <w:p w:rsidR="00083C6A" w:rsidRPr="00E02C10" w:rsidRDefault="00083C6A" w:rsidP="00083C6A">
      <w:pPr>
        <w:pStyle w:val="Notedebasdepage"/>
        <w:jc w:val="left"/>
        <w:rPr>
          <w:rFonts w:ascii="Traditional Arabic" w:hAnsi="Traditional Arabic" w:cs="Traditional Arabic"/>
          <w:sz w:val="24"/>
          <w:szCs w:val="24"/>
          <w:rtl/>
        </w:rPr>
      </w:pPr>
      <w:r w:rsidRPr="00E02C10">
        <w:rPr>
          <w:rStyle w:val="Appelnotedebasdep"/>
          <w:rFonts w:ascii="Traditional Arabic" w:hAnsi="Traditional Arabic" w:cs="Traditional Arabic"/>
          <w:sz w:val="24"/>
          <w:szCs w:val="24"/>
        </w:rPr>
        <w:footnoteRef/>
      </w:r>
      <w:r w:rsidRPr="00E02C10">
        <w:rPr>
          <w:rFonts w:ascii="Traditional Arabic" w:hAnsi="Traditional Arabic" w:cs="Traditional Arabic"/>
          <w:sz w:val="24"/>
          <w:szCs w:val="24"/>
          <w:rtl/>
        </w:rPr>
        <w:t xml:space="preserve"> - أدونيس، في قصيدة النثر، مجلة شعر، ع14، ربيع 1960، ص 79.</w:t>
      </w:r>
    </w:p>
  </w:footnote>
  <w:footnote w:id="8">
    <w:p w:rsidR="00083C6A" w:rsidRPr="00E02C10" w:rsidRDefault="00083C6A" w:rsidP="00083C6A">
      <w:pPr>
        <w:pStyle w:val="Notedebasdepage"/>
        <w:jc w:val="left"/>
        <w:rPr>
          <w:rFonts w:ascii="Traditional Arabic" w:hAnsi="Traditional Arabic" w:cs="Traditional Arabic"/>
          <w:sz w:val="24"/>
          <w:szCs w:val="24"/>
        </w:rPr>
      </w:pPr>
      <w:r w:rsidRPr="00E02C10">
        <w:rPr>
          <w:rStyle w:val="Appelnotedebasdep"/>
          <w:rFonts w:ascii="Traditional Arabic" w:hAnsi="Traditional Arabic" w:cs="Traditional Arabic"/>
          <w:sz w:val="24"/>
          <w:szCs w:val="24"/>
        </w:rPr>
        <w:footnoteRef/>
      </w:r>
      <w:r w:rsidRPr="00E02C10">
        <w:rPr>
          <w:rFonts w:ascii="Traditional Arabic" w:hAnsi="Traditional Arabic" w:cs="Traditional Arabic"/>
          <w:sz w:val="24"/>
          <w:szCs w:val="24"/>
          <w:rtl/>
        </w:rPr>
        <w:t xml:space="preserve"> - المناصرة، عز الدين، إشكاليات قصيدة النثر، نص مفتوح عابر للأنواع، المؤسسة العربية للدراسات والنشر والتوزيع، بيروت، ط1، 2002، ص</w:t>
      </w:r>
      <w:r>
        <w:rPr>
          <w:rFonts w:ascii="Traditional Arabic" w:hAnsi="Traditional Arabic" w:cs="Traditional Arabic" w:hint="cs"/>
          <w:sz w:val="24"/>
          <w:szCs w:val="24"/>
          <w:rtl/>
        </w:rPr>
        <w:t>4</w:t>
      </w:r>
      <w:r w:rsidRPr="00E02C10">
        <w:rPr>
          <w:rFonts w:ascii="Traditional Arabic" w:hAnsi="Traditional Arabic" w:cs="Traditional Arabic"/>
          <w:sz w:val="24"/>
          <w:szCs w:val="24"/>
          <w:rtl/>
        </w:rPr>
        <w:t>.</w:t>
      </w:r>
    </w:p>
  </w:footnote>
  <w:footnote w:id="9">
    <w:p w:rsidR="00083C6A" w:rsidRPr="00E02C10" w:rsidRDefault="00083C6A" w:rsidP="00083C6A">
      <w:pPr>
        <w:pStyle w:val="Notedebasdepage"/>
        <w:jc w:val="left"/>
        <w:rPr>
          <w:rFonts w:ascii="Traditional Arabic" w:hAnsi="Traditional Arabic" w:cs="Traditional Arabic"/>
          <w:sz w:val="24"/>
          <w:szCs w:val="24"/>
          <w:rtl/>
        </w:rPr>
      </w:pPr>
      <w:r w:rsidRPr="00E02C10">
        <w:rPr>
          <w:rStyle w:val="Appelnotedebasdep"/>
          <w:rFonts w:ascii="Traditional Arabic" w:hAnsi="Traditional Arabic" w:cs="Traditional Arabic"/>
          <w:sz w:val="24"/>
          <w:szCs w:val="24"/>
        </w:rPr>
        <w:footnoteRef/>
      </w:r>
      <w:r w:rsidRPr="00E02C10">
        <w:rPr>
          <w:rFonts w:ascii="Traditional Arabic" w:hAnsi="Traditional Arabic" w:cs="Traditional Arabic"/>
          <w:sz w:val="24"/>
          <w:szCs w:val="24"/>
          <w:rtl/>
        </w:rPr>
        <w:t xml:space="preserve"> - م، س، ص 4.</w:t>
      </w:r>
    </w:p>
  </w:footnote>
  <w:footnote w:id="10">
    <w:p w:rsidR="00083C6A" w:rsidRDefault="00083C6A" w:rsidP="00083C6A">
      <w:pPr>
        <w:pStyle w:val="Notedebasdepage"/>
        <w:jc w:val="left"/>
      </w:pPr>
      <w:r>
        <w:rPr>
          <w:rStyle w:val="Appelnotedebasdep"/>
        </w:rPr>
        <w:footnoteRef/>
      </w:r>
      <w:r>
        <w:rPr>
          <w:rFonts w:hint="cs"/>
          <w:rtl/>
        </w:rPr>
        <w:t>- آدونيس، في قصيدة النثر، مجلة شعر، ع14، ربيع 1960، ص 79.</w:t>
      </w:r>
    </w:p>
  </w:footnote>
  <w:footnote w:id="11">
    <w:p w:rsidR="00083C6A" w:rsidRPr="00E02C10" w:rsidRDefault="00083C6A" w:rsidP="00083C6A">
      <w:pPr>
        <w:pStyle w:val="Notedebasdepage"/>
        <w:jc w:val="left"/>
        <w:rPr>
          <w:rFonts w:ascii="Traditional Arabic" w:hAnsi="Traditional Arabic" w:cs="Traditional Arabic"/>
          <w:sz w:val="24"/>
          <w:szCs w:val="24"/>
          <w:rtl/>
        </w:rPr>
      </w:pPr>
      <w:r w:rsidRPr="00E02C10">
        <w:rPr>
          <w:rStyle w:val="Appelnotedebasdep"/>
          <w:rFonts w:ascii="Traditional Arabic" w:hAnsi="Traditional Arabic" w:cs="Traditional Arabic"/>
          <w:sz w:val="24"/>
          <w:szCs w:val="24"/>
        </w:rPr>
        <w:footnoteRef/>
      </w:r>
      <w:r w:rsidRPr="00E02C10">
        <w:rPr>
          <w:rFonts w:ascii="Traditional Arabic" w:hAnsi="Traditional Arabic" w:cs="Traditional Arabic"/>
          <w:sz w:val="24"/>
          <w:szCs w:val="24"/>
          <w:rtl/>
        </w:rPr>
        <w:t xml:space="preserve"> - الحاج، أنسي، ديوان لن، دار الجديد، ط3، لبنان، 1994، المقدمة، ص 21.</w:t>
      </w:r>
    </w:p>
  </w:footnote>
  <w:footnote w:id="12">
    <w:p w:rsidR="00083C6A" w:rsidRPr="00E02C10" w:rsidRDefault="00083C6A" w:rsidP="00083C6A">
      <w:pPr>
        <w:pStyle w:val="Notedebasdepage"/>
        <w:jc w:val="left"/>
        <w:rPr>
          <w:rFonts w:ascii="Traditional Arabic" w:hAnsi="Traditional Arabic" w:cs="Traditional Arabic"/>
          <w:sz w:val="24"/>
          <w:szCs w:val="24"/>
          <w:rtl/>
        </w:rPr>
      </w:pPr>
      <w:r w:rsidRPr="00E02C10">
        <w:rPr>
          <w:rStyle w:val="Appelnotedebasdep"/>
          <w:rFonts w:ascii="Traditional Arabic" w:hAnsi="Traditional Arabic" w:cs="Traditional Arabic"/>
          <w:sz w:val="24"/>
          <w:szCs w:val="24"/>
        </w:rPr>
        <w:footnoteRef/>
      </w:r>
      <w:r w:rsidRPr="00E02C10">
        <w:rPr>
          <w:rFonts w:ascii="Traditional Arabic" w:hAnsi="Traditional Arabic" w:cs="Traditional Arabic"/>
          <w:sz w:val="24"/>
          <w:szCs w:val="24"/>
          <w:rtl/>
        </w:rPr>
        <w:t xml:space="preserve"> - م.ن،، ص 22.</w:t>
      </w:r>
    </w:p>
  </w:footnote>
  <w:footnote w:id="13">
    <w:p w:rsidR="00083C6A" w:rsidRPr="00E02C10" w:rsidRDefault="00083C6A" w:rsidP="00083C6A">
      <w:pPr>
        <w:pStyle w:val="Notedebasdepage"/>
        <w:jc w:val="left"/>
        <w:rPr>
          <w:rFonts w:ascii="Traditional Arabic" w:hAnsi="Traditional Arabic" w:cs="Traditional Arabic"/>
          <w:sz w:val="24"/>
          <w:szCs w:val="24"/>
        </w:rPr>
      </w:pPr>
      <w:r w:rsidRPr="00E02C10">
        <w:rPr>
          <w:rStyle w:val="Appelnotedebasdep"/>
          <w:rFonts w:ascii="Traditional Arabic" w:hAnsi="Traditional Arabic" w:cs="Traditional Arabic"/>
          <w:sz w:val="24"/>
          <w:szCs w:val="24"/>
        </w:rPr>
        <w:footnoteRef/>
      </w:r>
      <w:r w:rsidRPr="00E02C10">
        <w:rPr>
          <w:rFonts w:ascii="Traditional Arabic" w:hAnsi="Traditional Arabic" w:cs="Traditional Arabic"/>
          <w:sz w:val="24"/>
          <w:szCs w:val="24"/>
          <w:rtl/>
        </w:rPr>
        <w:t xml:space="preserve"> - ينظر :العراقي، فائز، ( ناهض حسن)، القصيدة الحرة، محمد الماغوط نموذجا، مركز الإنماء الحضاري، حلب، 2008.</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footnotePr>
    <w:footnote w:id="0"/>
    <w:footnote w:id="1"/>
  </w:footnotePr>
  <w:endnotePr>
    <w:endnote w:id="0"/>
    <w:endnote w:id="1"/>
  </w:endnotePr>
  <w:compat/>
  <w:rsids>
    <w:rsidRoot w:val="00083C6A"/>
    <w:rsid w:val="00083C6A"/>
    <w:rsid w:val="007A2201"/>
    <w:rsid w:val="00A141BE"/>
    <w:rsid w:val="00B16607"/>
    <w:rsid w:val="00B74501"/>
    <w:rsid w:val="00B74F14"/>
    <w:rsid w:val="00FF51E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C6A"/>
    <w:pPr>
      <w:spacing w:after="160" w:line="259" w:lineRule="auto"/>
      <w:jc w:val="right"/>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083C6A"/>
    <w:pPr>
      <w:bidi/>
      <w:spacing w:after="0" w:line="240" w:lineRule="auto"/>
    </w:pPr>
    <w:rPr>
      <w:rFonts w:eastAsiaTheme="minorHAnsi"/>
      <w:sz w:val="20"/>
      <w:szCs w:val="20"/>
      <w:lang w:eastAsia="en-US" w:bidi="ar-DZ"/>
    </w:rPr>
  </w:style>
  <w:style w:type="character" w:customStyle="1" w:styleId="NotedebasdepageCar">
    <w:name w:val="Note de bas de page Car"/>
    <w:basedOn w:val="Policepardfaut"/>
    <w:link w:val="Notedebasdepage"/>
    <w:uiPriority w:val="99"/>
    <w:rsid w:val="00083C6A"/>
    <w:rPr>
      <w:sz w:val="20"/>
      <w:szCs w:val="20"/>
      <w:lang w:bidi="ar-DZ"/>
    </w:rPr>
  </w:style>
  <w:style w:type="character" w:styleId="Appelnotedebasdep">
    <w:name w:val="footnote reference"/>
    <w:basedOn w:val="Policepardfaut"/>
    <w:uiPriority w:val="99"/>
    <w:semiHidden/>
    <w:unhideWhenUsed/>
    <w:rsid w:val="00083C6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988</Words>
  <Characters>5434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benslimane</dc:creator>
  <cp:lastModifiedBy>benslimane</cp:lastModifiedBy>
  <cp:revision>2</cp:revision>
  <dcterms:created xsi:type="dcterms:W3CDTF">2025-04-12T18:00:00Z</dcterms:created>
  <dcterms:modified xsi:type="dcterms:W3CDTF">2025-04-12T18:22:00Z</dcterms:modified>
</cp:coreProperties>
</file>