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FB" w:rsidRDefault="00FB24FB" w:rsidP="006C1ED5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40"/>
          <w:szCs w:val="40"/>
          <w:rtl/>
        </w:rPr>
      </w:pPr>
    </w:p>
    <w:p w:rsidR="006C1ED5" w:rsidRPr="008C6805" w:rsidRDefault="006C1ED5" w:rsidP="00FB24FB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40"/>
          <w:szCs w:val="40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40"/>
          <w:szCs w:val="40"/>
          <w:rtl/>
        </w:rPr>
        <w:t>الجملة الخبرية</w:t>
      </w:r>
    </w:p>
    <w:p w:rsidR="006C1ED5" w:rsidRPr="00FB24FB" w:rsidRDefault="00FB24FB" w:rsidP="006C1ED5">
      <w:pPr>
        <w:bidi/>
        <w:spacing w:line="276" w:lineRule="auto"/>
        <w:jc w:val="center"/>
        <w:rPr>
          <w:rFonts w:ascii="UKIJ Nasq" w:hAnsi="UKIJ Nasq" w:cs="UKIJ Nasq"/>
          <w:color w:val="767171" w:themeColor="background2" w:themeShade="80"/>
          <w:spacing w:val="-3"/>
          <w:kern w:val="16"/>
          <w:sz w:val="28"/>
          <w:szCs w:val="28"/>
        </w:rPr>
      </w:pPr>
      <w:r w:rsidRPr="00FB24FB">
        <w:rPr>
          <w:rFonts w:ascii="UKIJ Nasq" w:hAnsi="UKIJ Nasq" w:cs="UKIJ Nasq" w:hint="cs"/>
          <w:color w:val="767171" w:themeColor="background2" w:themeShade="80"/>
          <w:spacing w:val="-3"/>
          <w:kern w:val="16"/>
          <w:sz w:val="28"/>
          <w:szCs w:val="28"/>
          <w:rtl/>
        </w:rPr>
        <w:t>د. أمين محرز</w:t>
      </w:r>
    </w:p>
    <w:p w:rsidR="006C1ED5" w:rsidRPr="00FB24FB" w:rsidRDefault="006C1ED5" w:rsidP="006C1ED5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  <w:sz w:val="36"/>
          <w:szCs w:val="36"/>
        </w:rPr>
      </w:pPr>
    </w:p>
    <w:p w:rsidR="006C1ED5" w:rsidRPr="00FB24FB" w:rsidRDefault="006C1ED5" w:rsidP="006C1ED5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  <w:sz w:val="36"/>
          <w:szCs w:val="36"/>
          <w:rtl/>
        </w:rPr>
      </w:pPr>
    </w:p>
    <w:p w:rsidR="006C1ED5" w:rsidRPr="006C1ED5" w:rsidRDefault="006C1ED5" w:rsidP="006C1ED5">
      <w:pPr>
        <w:bidi/>
        <w:spacing w:line="276" w:lineRule="auto"/>
        <w:ind w:left="-1"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يمكن صياغة جمل اسمية بسيطة في اللغة العثمانية تستخدم فيها الأداة الخبرية </w:t>
      </w:r>
      <w:proofErr w:type="gramStart"/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>در ؛</w:t>
      </w:r>
      <w:proofErr w:type="gramEnd"/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وهذه الأخيرة تخضع للمطابقة الصوتية، حيث تنطق دِر (كسرة خفيفة أو غليظة) أو دُر (ضمّة مقبوضة خفيفة أو ثقيلة) تبعًا لتوافقها مع الحرف - أو بالأحرى المقطع - الصوتي قبلها.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بنم تيزه</w:t>
      </w:r>
      <w:r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ﮔﯜز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 "خالتي جميلة"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اوﻧﯔ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دايسي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خ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س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ته</w:t>
      </w:r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ر "خاله مريض"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ﺳﻨﯔ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آياﻏ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كير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"قدمك متّسخة"</w:t>
      </w:r>
    </w:p>
    <w:p w:rsidR="006C1ED5" w:rsidRPr="00FD0956" w:rsidRDefault="006C1ED5" w:rsidP="006C1ED5">
      <w:pPr>
        <w:bidi/>
        <w:spacing w:before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أتت الأداة در بعد كلمة تنتهي بحرف من الحروف الصامتة التالية :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ﭖ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ت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ق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ﭺ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ف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س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ش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ﻩ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فإنّ الدال تليّن وتنطق تاءً، أي أنّ يكتب در وينطق تر ؛ وتعرف هذه القاعدة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اختصارً بقاعدة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ﻓﺴﺘﻘﭽ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شه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</w:t>
      </w:r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ﭖ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:rsidR="006C1ED5" w:rsidRPr="00FD0956" w:rsidRDefault="006C1ED5" w:rsidP="006C1ED5">
      <w:pPr>
        <w:bidi/>
        <w:spacing w:before="12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او بر اوي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صاﺣ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ﭙ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ﺪ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"هو مالكٌ لمنزله" ؛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اوﻧﯔ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شهري </w:t>
      </w:r>
      <w:proofErr w:type="spellStart"/>
      <w:r>
        <w:rPr>
          <w:rFonts w:ascii="UKIJ Nasq" w:hAnsi="UKIJ Nasq" w:cs="UKIJ Nasq" w:hint="cs"/>
          <w:kern w:val="16"/>
          <w:sz w:val="36"/>
          <w:szCs w:val="36"/>
          <w:rtl/>
        </w:rPr>
        <w:t>ﮐﯜﭼﯜ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ك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"بلدته صغيرة" ؛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بزم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جام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عمز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/>
          <w:kern w:val="16"/>
          <w:sz w:val="36"/>
          <w:szCs w:val="36"/>
          <w:rtl/>
        </w:rPr>
        <w:t>ﺑﯜﯾﯜ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ك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مسجدنا كبير"</w:t>
      </w:r>
    </w:p>
    <w:p w:rsidR="006C1ED5" w:rsidRPr="006C1ED5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6"/>
          <w:szCs w:val="6"/>
        </w:rPr>
      </w:pPr>
    </w:p>
    <w:p w:rsidR="006C1ED5" w:rsidRPr="00FD0956" w:rsidRDefault="006C1ED5" w:rsidP="006C1ED5">
      <w:pPr>
        <w:pStyle w:val="Paragraphedeliste"/>
        <w:numPr>
          <w:ilvl w:val="0"/>
          <w:numId w:val="2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B1058D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 xml:space="preserve">الضمائر </w:t>
      </w:r>
      <w:proofErr w:type="gramStart"/>
      <w:r w:rsidRPr="00B1058D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>الخبرية :</w:t>
      </w:r>
      <w:proofErr w:type="gramEnd"/>
      <w:r w:rsidRPr="00B1058D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تكون بإدخال لواحق خبرية </w:t>
      </w:r>
      <w:r w:rsidRPr="00B1058D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-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تعرف أيضًا بالضمائر النسبية </w:t>
      </w:r>
      <w:r w:rsidRPr="00B1058D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-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على الكلمة،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فتصبح خبرًا لمبت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دأ مكوّنةً جملة اسمية قصيرة ؛ و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هي على حالتين اثنتين :</w:t>
      </w:r>
    </w:p>
    <w:p w:rsidR="006C1ED5" w:rsidRPr="00FD0956" w:rsidRDefault="006C1ED5" w:rsidP="006C1ED5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عندما تنتهي الكلمة بحرف صامت،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701"/>
        <w:gridCol w:w="1843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DF542" wp14:editId="5296DA6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15240" r="14605" b="13335"/>
                      <wp:wrapNone/>
                      <wp:docPr id="26" name="Accolade ferman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7CF6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26" o:spid="_x0000_s1026" type="#_x0000_t88" style="position:absolute;margin-left:1.95pt;margin-top:2.55pt;width: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بن 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م</w:t>
            </w:r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ﻛ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ﺴ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44FA16" wp14:editId="713AC39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2700" r="14605" b="6350"/>
                      <wp:wrapNone/>
                      <wp:docPr id="14" name="Accolade fermant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279D7" id="Accolade fermante 14" o:spid="_x0000_s1026" type="#_x0000_t88" style="position:absolute;margin-left:1.95pt;margin-top:1.8pt;width: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gwIAADg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بز 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ز</w:t>
            </w:r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ﻛ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ﺴ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ﯖ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ل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َ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:rsidR="00FB24FB" w:rsidRDefault="00FB24FB" w:rsidP="006C1ED5">
      <w:pPr>
        <w:bidi/>
        <w:spacing w:before="180" w:after="6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6C1ED5" w:rsidRPr="00FD0956" w:rsidRDefault="006C1ED5" w:rsidP="00FB24FB">
      <w:pPr>
        <w:bidi/>
        <w:spacing w:before="180" w:after="6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عندما تنتهي الكلمة بحرف صوتي،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863"/>
        <w:gridCol w:w="1863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EF230" wp14:editId="194E24C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5240" t="13335" r="13335" b="15240"/>
                      <wp:wrapNone/>
                      <wp:docPr id="2" name="Accolade ferman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97187" id="Accolade fermante 2" o:spid="_x0000_s1026" type="#_x0000_t88" style="position:absolute;margin-left:1.95pt;margin-top:2.55pt;width:1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71gw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jlu+9YMC&#10;AAA2BQAADgAAAAAAAAAAAAAAAAAuAgAAZHJzL2Uyb0RvYy54bWxQSwECLQAUAAYACAAAACEAQNgT&#10;hN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E5E48C" wp14:editId="3F7DAB2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5240" t="13335" r="13335" b="15240"/>
                      <wp:wrapNone/>
                      <wp:docPr id="1" name="Accolade ferman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0230" id="Accolade fermante 1" o:spid="_x0000_s1026" type="#_x0000_t88" style="position:absolute;margin-left:1.95pt;margin-top:1.8pt;width:12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Bj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" strokeweight="1pt"/>
                  </w:pict>
                </mc:Fallback>
              </mc:AlternateContent>
            </w: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ز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ﯖ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ﺰ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عاقلون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َ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:rsidR="006C1ED5" w:rsidRPr="00FD0956" w:rsidRDefault="006C1ED5" w:rsidP="006C1ED5">
      <w:pPr>
        <w:bidi/>
        <w:spacing w:before="180" w:line="276" w:lineRule="auto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تنبيه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الضمير النسبي للغائب في صيغة الجمع يكون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درلر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كان الخبر صفة، وإذا كان اسمًا يقلب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لردر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>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اونلر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اوصلو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ﭼﻮجقل</w:t>
      </w:r>
      <w:r>
        <w:rPr>
          <w:rFonts w:ascii="UKIJ Nasq" w:hAnsi="UKIJ Nasq" w:cs="UKIJ Nasq" w:hint="cs"/>
          <w:sz w:val="36"/>
          <w:szCs w:val="36"/>
          <w:rtl/>
        </w:rPr>
        <w:t>َ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د</w:t>
      </w:r>
      <w:r>
        <w:rPr>
          <w:rFonts w:ascii="UKIJ Nasq" w:hAnsi="UKIJ Nasq" w:cs="UKIJ Nasq" w:hint="cs"/>
          <w:sz w:val="36"/>
          <w:szCs w:val="36"/>
          <w:rtl/>
        </w:rPr>
        <w:t>ِ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"هم أولاد عاقلون"</w:t>
      </w:r>
    </w:p>
    <w:p w:rsidR="006C1ED5" w:rsidRPr="006173F9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z w:val="12"/>
          <w:szCs w:val="12"/>
          <w:rtl/>
        </w:rPr>
      </w:pPr>
    </w:p>
    <w:p w:rsidR="006C1ED5" w:rsidRPr="001C7D2C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1C7D2C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ملاحظة :</w:t>
      </w:r>
      <w:proofErr w:type="gramEnd"/>
      <w:r w:rsidRPr="001C7D2C">
        <w:rPr>
          <w:rFonts w:ascii="UKIJ Nasq" w:hAnsi="UKIJ Nasq" w:cs="UKIJ Nasq"/>
          <w:spacing w:val="2"/>
          <w:sz w:val="36"/>
          <w:szCs w:val="36"/>
          <w:rtl/>
        </w:rPr>
        <w:t xml:space="preserve"> اللاحقة الخبرية المرفقة بالكلمة تدلّ على الضمير المجرّد الّذي يختزل عادةً.</w:t>
      </w:r>
    </w:p>
    <w:p w:rsidR="006C1ED5" w:rsidRPr="00FD0956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CB4B25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خسته</w:t>
      </w:r>
      <w:r w:rsidRPr="00FD0956">
        <w:rPr>
          <w:rFonts w:ascii="UKIJ Nasq" w:hAnsi="UKIJ Nasq" w:cs="UKIJ Nasq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 xml:space="preserve">يم "أنا مريض"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</w:t>
      </w:r>
      <w:r>
        <w:rPr>
          <w:rFonts w:ascii="UKIJ Nasq" w:hAnsi="UKIJ Nasq" w:cs="UKIJ Nasq" w:hint="cs"/>
          <w:sz w:val="36"/>
          <w:szCs w:val="36"/>
          <w:rtl/>
        </w:rPr>
        <w:t>َ</w:t>
      </w:r>
      <w:r w:rsidRPr="00FD0956">
        <w:rPr>
          <w:rFonts w:ascii="UKIJ Nasq" w:hAnsi="UKIJ Nasq" w:cs="UKIJ Nasq"/>
          <w:sz w:val="36"/>
          <w:szCs w:val="36"/>
          <w:rtl/>
        </w:rPr>
        <w:t>ﻧ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ﮕﻴﻨ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ﺪ</w:t>
      </w:r>
      <w:r>
        <w:rPr>
          <w:rFonts w:ascii="UKIJ Nasq" w:hAnsi="UKIJ Nasq" w:cs="UKIJ Nasq" w:hint="cs"/>
          <w:sz w:val="36"/>
          <w:szCs w:val="36"/>
          <w:rtl/>
        </w:rPr>
        <w:t>ِ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"هم أغنياء"</w:t>
      </w:r>
    </w:p>
    <w:p w:rsidR="006C1ED5" w:rsidRPr="006173F9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z w:val="12"/>
          <w:szCs w:val="12"/>
          <w:rtl/>
        </w:rPr>
      </w:pPr>
    </w:p>
    <w:p w:rsidR="006C1ED5" w:rsidRPr="006173F9" w:rsidRDefault="006C1ED5" w:rsidP="006C1ED5">
      <w:pPr>
        <w:numPr>
          <w:ilvl w:val="0"/>
          <w:numId w:val="1"/>
        </w:numPr>
        <w:tabs>
          <w:tab w:val="right" w:pos="424"/>
        </w:tabs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5"/>
          <w:kern w:val="16"/>
          <w:sz w:val="36"/>
          <w:szCs w:val="36"/>
          <w:rtl/>
        </w:rPr>
      </w:pPr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يوق و </w:t>
      </w:r>
      <w:proofErr w:type="spellStart"/>
      <w:proofErr w:type="gramStart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>ۋار</w:t>
      </w:r>
      <w:proofErr w:type="spellEnd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 :</w:t>
      </w:r>
      <w:proofErr w:type="gramEnd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بالإمكان صياغة جملة اسمية لمّا نُتبع الاسم المرفق بلاحقة خبرية أو تملّكية 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اللفظين </w:t>
      </w:r>
      <w:r w:rsidRPr="00CB4B25">
        <w:rPr>
          <w:rFonts w:ascii="UKIJ Nasq" w:hAnsi="UKIJ Nasq" w:cs="UKIJ Nasq"/>
          <w:color w:val="A6A6A6" w:themeColor="background1" w:themeShade="A6"/>
          <w:spacing w:val="-5"/>
          <w:kern w:val="16"/>
          <w:sz w:val="36"/>
          <w:szCs w:val="36"/>
          <w:rtl/>
        </w:rPr>
        <w:t>وار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"يوجد، يمتلك، موجود" أو </w:t>
      </w:r>
      <w:r w:rsidRPr="00CB4B25">
        <w:rPr>
          <w:rFonts w:ascii="UKIJ Nasq" w:hAnsi="UKIJ Nasq" w:cs="UKIJ Nasq"/>
          <w:color w:val="A6A6A6" w:themeColor="background1" w:themeShade="A6"/>
          <w:spacing w:val="-5"/>
          <w:kern w:val="16"/>
          <w:sz w:val="36"/>
          <w:szCs w:val="36"/>
          <w:rtl/>
        </w:rPr>
        <w:t>يوق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"غير موجود، مفقود"، ونجعل الأداة الخبرية در في آخرها.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بر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كتابم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يوقد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"كتابي مفقود" ؛ بنم آنه</w:t>
      </w:r>
      <w:r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وارد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 "أمّي موجودة"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على اعتبار أنّ الأداة الخبرية در تخضع للمطابقة الصوتية، فإنّها تنطق في الحالة المنفية (تُر).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في المحادثة، عادةً ما يتمّ اختزال الأداة الخبرية در.</w:t>
      </w:r>
    </w:p>
    <w:p w:rsidR="006C1ED5" w:rsidRDefault="006C1ED5" w:rsidP="006C1ED5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DF6511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proofErr w:type="gram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اولرم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وار "أمتلك منازلاً"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اولري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وار "لديهم منازل"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ﭘﺎرم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ق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لرﯓ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يوق "ليس لديك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أصابع!"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توركلره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حقسزلق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فرانسزلره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عدالت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يوق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"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ظلم الأتراك ولا عدالة الفرنسيين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"</w:t>
      </w:r>
    </w:p>
    <w:p w:rsidR="00FB24FB" w:rsidRPr="00DF6511" w:rsidRDefault="00FB24FB" w:rsidP="00FB24FB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</w:p>
    <w:p w:rsidR="006C1ED5" w:rsidRPr="00FD0956" w:rsidRDefault="006C1ED5" w:rsidP="006C1ED5">
      <w:pPr>
        <w:numPr>
          <w:ilvl w:val="0"/>
          <w:numId w:val="1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kern w:val="16"/>
          <w:sz w:val="36"/>
          <w:szCs w:val="36"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تنفى الجمل الخبرية باستخدام الأداة </w:t>
      </w:r>
      <w:proofErr w:type="spellStart"/>
      <w:r w:rsidRPr="00FD2556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د</w:t>
      </w:r>
      <w:r w:rsidRPr="008661B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ﮐ</w:t>
      </w:r>
      <w:r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/>
          <w:kern w:val="16"/>
          <w:sz w:val="36"/>
          <w:szCs w:val="36"/>
          <w:rtl/>
        </w:rPr>
        <w:t xml:space="preserve">"ليس"، الّتي توضع بعد </w:t>
      </w:r>
      <w:proofErr w:type="gramStart"/>
      <w:r>
        <w:rPr>
          <w:rFonts w:ascii="UKIJ Nasq" w:hAnsi="UKIJ Nasq" w:cs="UKIJ Nasq"/>
          <w:kern w:val="16"/>
          <w:sz w:val="36"/>
          <w:szCs w:val="36"/>
          <w:rtl/>
        </w:rPr>
        <w:t>الاسم ؛</w:t>
      </w:r>
      <w:proofErr w:type="gramEnd"/>
      <w:r>
        <w:rPr>
          <w:rFonts w:ascii="UKIJ Nasq" w:hAnsi="UKIJ Nasq" w:cs="UKIJ Nasq"/>
          <w:kern w:val="16"/>
          <w:sz w:val="36"/>
          <w:szCs w:val="36"/>
          <w:rtl/>
        </w:rPr>
        <w:t xml:space="preserve"> و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تجدر الإشارة إلى أنّ الأداة ثابتة ولا تتغيّر </w:t>
      </w:r>
      <w:r>
        <w:rPr>
          <w:rFonts w:ascii="UKIJ Nasq" w:hAnsi="UKIJ Nasq" w:cs="UKIJ Nasq"/>
          <w:kern w:val="16"/>
          <w:sz w:val="36"/>
          <w:szCs w:val="36"/>
        </w:rPr>
        <w:t>-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أي لا تخضع للمطابقة الصوتية لما قبلها -، لكن ما يأتي بعدها (من لواحق) يخضع لها.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اونلر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فقير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 w:rsidRPr="00B06790">
        <w:rPr>
          <w:rFonts w:ascii="UKIJ Nasq" w:hAnsi="UKIJ Nasq" w:cs="UKIJ Nasq" w:hint="cs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زﻧﮕﻴﻨﺪرلر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"إنّهم ليسوا فقراء، بل أغنياء" ؛ بن </w:t>
      </w:r>
      <w:proofErr w:type="spellStart"/>
      <w:r>
        <w:rPr>
          <w:rFonts w:ascii="UKIJ Nasq" w:hAnsi="UKIJ Nasq" w:cs="UKIJ Nasq"/>
          <w:sz w:val="36"/>
          <w:szCs w:val="36"/>
          <w:rtl/>
        </w:rPr>
        <w:t>ﺗﯘ</w:t>
      </w:r>
      <w:r w:rsidRPr="00FD0956">
        <w:rPr>
          <w:rFonts w:ascii="UKIJ Nasq" w:hAnsi="UKIJ Nasq" w:cs="UKIJ Nasq"/>
          <w:sz w:val="36"/>
          <w:szCs w:val="36"/>
          <w:rtl/>
        </w:rPr>
        <w:t>رك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>
        <w:rPr>
          <w:rFonts w:ascii="UKIJ Nasq" w:hAnsi="UKIJ Nasq" w:cs="UKIJ Nasq"/>
          <w:kern w:val="16"/>
          <w:sz w:val="36"/>
          <w:szCs w:val="36"/>
          <w:rtl/>
        </w:rPr>
        <w:t>ﻠ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ﻢ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"أنا لست تركيًا" ؛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خسته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 w:rsidRPr="00B06790">
        <w:rPr>
          <w:rFonts w:ascii="UKIJ Nasq" w:hAnsi="UKIJ Nasq" w:cs="UKIJ Nasq" w:hint="cs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</w:t>
      </w:r>
      <w:r>
        <w:rPr>
          <w:rFonts w:ascii="UKIJ Nasq" w:hAnsi="UKIJ Nasq" w:cs="UKIJ Nasq"/>
          <w:spacing w:val="2"/>
          <w:sz w:val="36"/>
          <w:szCs w:val="36"/>
          <w:rtl/>
        </w:rPr>
        <w:t>ﯾﯜ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"هو ليس مريضًا، بل بحالة جيّدة".</w:t>
      </w:r>
    </w:p>
    <w:p w:rsidR="006C1ED5" w:rsidRDefault="006C1ED5" w:rsidP="006C1ED5">
      <w:pPr>
        <w:bidi/>
        <w:spacing w:before="120" w:after="60" w:line="276" w:lineRule="auto"/>
        <w:ind w:left="284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</w:p>
    <w:p w:rsidR="006C1ED5" w:rsidRPr="00CB4B25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</w:pPr>
      <w:proofErr w:type="gramStart"/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sz w:val="36"/>
          <w:szCs w:val="36"/>
          <w:rtl/>
        </w:rPr>
        <w:t>تطبيق</w:t>
      </w:r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t xml:space="preserve">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t xml:space="preserve"> </w:t>
      </w:r>
    </w:p>
    <w:p w:rsidR="006C1ED5" w:rsidRPr="00FD0956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بيّن أنواع الضمائر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التالية :</w:t>
      </w:r>
      <w:proofErr w:type="gramEnd"/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انلر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"هم/هنّ" . . . . . . . . . . . .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منفصل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اﻟﯔ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"يدك" . . . . . . . . . . . . . . . . .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4"/>
          <w:kern w:val="3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اياغي</w:t>
      </w:r>
      <w:proofErr w:type="spell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"قدمه" . . . . . . . . . . . . </w:t>
      </w:r>
      <w:proofErr w:type="gram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خواجه</w:t>
      </w:r>
      <w:proofErr w:type="spellEnd"/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 xml:space="preserve">(تنطق </w:t>
      </w:r>
      <w:proofErr w:type="spellStart"/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>خوجه</w:t>
      </w:r>
      <w:proofErr w:type="spellEnd"/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>)</w:t>
      </w:r>
      <w:r w:rsidRPr="00FC6E82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 "إنّه معلّم/سيّد"</w:t>
      </w:r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منفصل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اوﯕﺰ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"بيتكم" . . . . . . . . . . . .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مكتبلرمز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"مكاتبنا"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. . . . . . . . . </w:t>
      </w:r>
      <w:proofErr w:type="gram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6173F9" w:rsidRDefault="006C1ED5" w:rsidP="006C1ED5">
      <w:pPr>
        <w:bidi/>
        <w:spacing w:line="276" w:lineRule="auto"/>
        <w:ind w:left="-1" w:firstLine="283"/>
        <w:jc w:val="both"/>
        <w:rPr>
          <w:rFonts w:ascii="UKIJ Nasq" w:hAnsi="UKIJ Nasq" w:cs="UKIJ Nasq"/>
          <w:spacing w:val="2"/>
          <w:sz w:val="12"/>
          <w:szCs w:val="12"/>
          <w:rtl/>
        </w:rPr>
      </w:pPr>
    </w:p>
    <w:p w:rsidR="006C1ED5" w:rsidRPr="00FD0956" w:rsidRDefault="006C1ED5" w:rsidP="006C1ED5">
      <w:pPr>
        <w:bidi/>
        <w:spacing w:before="240" w:after="240" w:line="276" w:lineRule="auto"/>
        <w:ind w:firstLine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>رأينا أنّه تصاغ الجملة الإسمية في الحاضر</w:t>
      </w:r>
      <w:r w:rsidRPr="00656838">
        <w:rPr>
          <w:rFonts w:ascii="UKIJ Nasq" w:hAnsi="UKIJ Nasq" w:cs="UKIJ Nasq" w:hint="cs"/>
          <w:spacing w:val="-1"/>
          <w:kern w:val="36"/>
          <w:sz w:val="36"/>
          <w:szCs w:val="36"/>
          <w:rtl/>
        </w:rPr>
        <w:t xml:space="preserve"> (الحال)</w:t>
      </w: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باستخدام الأداة الخبرية </w:t>
      </w:r>
      <w:proofErr w:type="gramStart"/>
      <w:r w:rsidRPr="00CB4B25">
        <w:rPr>
          <w:rFonts w:ascii="UKIJ Nasq" w:hAnsi="UKIJ Nasq" w:cs="UKIJ Nasq"/>
          <w:color w:val="A6A6A6" w:themeColor="background1" w:themeShade="A6"/>
          <w:spacing w:val="-1"/>
          <w:kern w:val="36"/>
          <w:sz w:val="36"/>
          <w:szCs w:val="36"/>
          <w:rtl/>
        </w:rPr>
        <w:t>دِر</w:t>
      </w: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؛</w:t>
      </w:r>
      <w:proofErr w:type="gramEnd"/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أمّا في الماضي،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فنستخدم اللاحقتين الزمنيتين </w:t>
      </w:r>
      <w:r w:rsidRPr="00CB4B25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مِش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النقلي، و </w:t>
      </w:r>
      <w:r w:rsidRPr="00CB4B25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دي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الشهودي.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ويكون تصريفهما وفق الضمائر المجرّدة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كالآتي :</w:t>
      </w:r>
      <w:proofErr w:type="gramEnd"/>
    </w:p>
    <w:tbl>
      <w:tblPr>
        <w:bidiVisual/>
        <w:tblW w:w="0" w:type="auto"/>
        <w:tblInd w:w="529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417"/>
        <w:gridCol w:w="1417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1C886E" wp14:editId="08AACED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9525" r="14605" b="9525"/>
                      <wp:wrapNone/>
                      <wp:docPr id="4" name="Accolade ferman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C1F04" id="Accolade fermante 4" o:spid="_x0000_s1026" type="#_x0000_t88" style="position:absolute;margin-left:1.95pt;margin-top:2.55pt;width:1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MD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مِشِم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دِم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ﻣِﺸْﺴِﯔ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دِڭ</w:t>
            </w:r>
            <w:proofErr w:type="spellEnd"/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مِش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CCB5CA" wp14:editId="1766D1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4605" r="14605" b="13970"/>
                      <wp:wrapNone/>
                      <wp:docPr id="3" name="Accolade ferman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867B" id="Accolade fermante 3" o:spid="_x0000_s1026" type="#_x0000_t88" style="position:absolute;margin-left:1.95pt;margin-top:1.8pt;width:1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مِشِز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دِك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ﻣِﺸْﺴِﯖِﺰ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دﻳﯖِﺰ</w:t>
            </w:r>
            <w:proofErr w:type="spellEnd"/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مِشْلر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ديلر</w:t>
            </w:r>
            <w:proofErr w:type="spellEnd"/>
          </w:p>
        </w:tc>
      </w:tr>
    </w:tbl>
    <w:p w:rsidR="006C1ED5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</w:rPr>
      </w:pPr>
      <w:bookmarkStart w:id="0" w:name="_GoBack"/>
      <w:bookmarkEnd w:id="0"/>
    </w:p>
    <w:p w:rsidR="006C1ED5" w:rsidRPr="00CB4B25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t>مثال :</w:t>
      </w:r>
      <w:proofErr w:type="gramEnd"/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(الحال</w:t>
      </w:r>
      <w:proofErr w:type="gramStart"/>
      <w:r>
        <w:rPr>
          <w:rFonts w:ascii="UKIJ Nasq" w:hAnsi="UKIJ Nasq" w:cs="UKIJ Nasq" w:hint="cs"/>
          <w:spacing w:val="2"/>
          <w:sz w:val="36"/>
          <w:szCs w:val="36"/>
          <w:rtl/>
        </w:rPr>
        <w:t>)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در        "والدة علي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مش     </w:t>
      </w:r>
      <w:r w:rsidRPr="006C1ED5">
        <w:rPr>
          <w:rFonts w:ascii="UKIJ Nasq" w:hAnsi="UKIJ Nasq" w:cs="UKIJ Nasq"/>
          <w:spacing w:val="2"/>
          <w:sz w:val="12"/>
          <w:szCs w:val="12"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 "يقال أنّ والدة علي كانت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الشهودي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دي   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"إنّ والدة علي كانت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(الحال</w:t>
      </w:r>
      <w:proofErr w:type="gramStart"/>
      <w:r>
        <w:rPr>
          <w:rFonts w:ascii="UKIJ Nasq" w:hAnsi="UKIJ Nasq" w:cs="UKIJ Nasq" w:hint="cs"/>
          <w:spacing w:val="2"/>
          <w:sz w:val="36"/>
          <w:szCs w:val="36"/>
          <w:rtl/>
        </w:rPr>
        <w:t>)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بوﮔﻮن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         "اليوم عائشة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مش         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   "يقال أنّ عائشة البارحة كانت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الشهودي :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دي         "إنّ عائشة البارحة كانت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18"/>
          <w:szCs w:val="18"/>
          <w:rtl/>
        </w:rPr>
      </w:pP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 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د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َ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ده</w:t>
      </w:r>
      <w:proofErr w:type="spellEnd"/>
      <w:r w:rsidRPr="00F600EB">
        <w:rPr>
          <w:rFonts w:ascii="UKIJ Nasq" w:hAnsi="UKIJ Nasq" w:cs="UKIJ Nasq"/>
          <w:spacing w:val="4"/>
          <w:kern w:val="36"/>
          <w:sz w:val="18"/>
          <w:szCs w:val="18"/>
          <w:rtl/>
        </w:rPr>
        <w:t xml:space="preserve"> 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سي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ْ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ﭽ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َ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ﻦ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ﮔﯜن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خسته</w:t>
      </w:r>
      <w:r w:rsidRPr="00F600EB">
        <w:rPr>
          <w:rFonts w:ascii="UKIJ Nasq" w:hAnsi="UKIJ Nasq" w:cs="UKIJ Nasq"/>
          <w:spacing w:val="4"/>
          <w:kern w:val="36"/>
          <w:sz w:val="18"/>
          <w:szCs w:val="18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مشلر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"يقولون أنّ جدّه أوّل أمس كان مريضًا</w:t>
      </w:r>
      <w:proofErr w:type="gram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" ؛</w:t>
      </w:r>
      <w:proofErr w:type="gram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بابام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ﮔﯜزل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دم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"إنّ أبتي كان جميلاً"</w:t>
      </w:r>
    </w:p>
    <w:p w:rsidR="000F6DA4" w:rsidRDefault="000F6DA4" w:rsidP="006C1ED5">
      <w:pPr>
        <w:bidi/>
      </w:pPr>
    </w:p>
    <w:sectPr w:rsidR="000F6D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FC" w:rsidRDefault="001100FC" w:rsidP="00FB24FB">
      <w:r>
        <w:separator/>
      </w:r>
    </w:p>
  </w:endnote>
  <w:endnote w:type="continuationSeparator" w:id="0">
    <w:p w:rsidR="001100FC" w:rsidRDefault="001100FC" w:rsidP="00FB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FC" w:rsidRDefault="001100FC" w:rsidP="00FB24FB">
      <w:r>
        <w:separator/>
      </w:r>
    </w:p>
  </w:footnote>
  <w:footnote w:type="continuationSeparator" w:id="0">
    <w:p w:rsidR="001100FC" w:rsidRDefault="001100FC" w:rsidP="00FB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FB" w:rsidRPr="008B5197" w:rsidRDefault="00FB24FB" w:rsidP="00FB24FB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FB24FB" w:rsidRDefault="00FB24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A5C"/>
    <w:multiLevelType w:val="hybridMultilevel"/>
    <w:tmpl w:val="A23ECAB0"/>
    <w:lvl w:ilvl="0" w:tplc="7F7AE5A2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396934C8"/>
    <w:multiLevelType w:val="hybridMultilevel"/>
    <w:tmpl w:val="C95EB60E"/>
    <w:lvl w:ilvl="0" w:tplc="ACEC5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5"/>
    <w:rsid w:val="000F6DA4"/>
    <w:rsid w:val="001100FC"/>
    <w:rsid w:val="006C1ED5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85D"/>
  <w15:chartTrackingRefBased/>
  <w15:docId w15:val="{7A15ECB4-0FD7-47A5-8D00-4BE6EF0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5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E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4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4FB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FB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4FB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3396</Characters>
  <Application>Microsoft Office Word</Application>
  <DocSecurity>0</DocSecurity>
  <Lines>28</Lines>
  <Paragraphs>8</Paragraphs>
  <ScaleCrop>false</ScaleCrop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2023-04-01T03:56:00Z</dcterms:created>
  <dcterms:modified xsi:type="dcterms:W3CDTF">2023-11-21T07:52:00Z</dcterms:modified>
</cp:coreProperties>
</file>