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FB3" w:rsidRDefault="00FF1FB3" w:rsidP="00BD1643">
      <w:pPr>
        <w:bidi/>
        <w:spacing w:line="276" w:lineRule="auto"/>
        <w:jc w:val="center"/>
        <w:rPr>
          <w:rFonts w:ascii="UKIJ Nasq" w:hAnsi="UKIJ Nasq" w:cs="UKIJ Nasq"/>
          <w:b/>
          <w:bCs/>
          <w:color w:val="A6A6A6" w:themeColor="background1" w:themeShade="A6"/>
          <w:spacing w:val="-1"/>
          <w:kern w:val="16"/>
          <w:sz w:val="40"/>
          <w:szCs w:val="40"/>
          <w:rtl/>
        </w:rPr>
      </w:pPr>
    </w:p>
    <w:p w:rsidR="00BD1643" w:rsidRPr="00CB4B25" w:rsidRDefault="00BD1643" w:rsidP="00FF1FB3">
      <w:pPr>
        <w:bidi/>
        <w:spacing w:line="276" w:lineRule="auto"/>
        <w:jc w:val="center"/>
        <w:rPr>
          <w:rFonts w:ascii="UKIJ Nasq" w:hAnsi="UKIJ Nasq" w:cs="UKIJ Nasq"/>
          <w:b/>
          <w:bCs/>
          <w:color w:val="A6A6A6" w:themeColor="background1" w:themeShade="A6"/>
          <w:spacing w:val="-1"/>
          <w:kern w:val="16"/>
          <w:sz w:val="40"/>
          <w:szCs w:val="40"/>
          <w:rtl/>
        </w:rPr>
      </w:pPr>
      <w:r w:rsidRPr="00CB4B25">
        <w:rPr>
          <w:rFonts w:ascii="UKIJ Nasq" w:hAnsi="UKIJ Nasq" w:cs="UKIJ Nasq"/>
          <w:b/>
          <w:bCs/>
          <w:color w:val="A6A6A6" w:themeColor="background1" w:themeShade="A6"/>
          <w:spacing w:val="-1"/>
          <w:kern w:val="16"/>
          <w:sz w:val="40"/>
          <w:szCs w:val="40"/>
          <w:rtl/>
        </w:rPr>
        <w:t>الض</w:t>
      </w:r>
      <w:bookmarkStart w:id="0" w:name="_GoBack"/>
      <w:bookmarkEnd w:id="0"/>
      <w:r w:rsidRPr="00CB4B25">
        <w:rPr>
          <w:rFonts w:ascii="UKIJ Nasq" w:hAnsi="UKIJ Nasq" w:cs="UKIJ Nasq"/>
          <w:b/>
          <w:bCs/>
          <w:color w:val="A6A6A6" w:themeColor="background1" w:themeShade="A6"/>
          <w:spacing w:val="-1"/>
          <w:kern w:val="16"/>
          <w:sz w:val="40"/>
          <w:szCs w:val="40"/>
          <w:rtl/>
        </w:rPr>
        <w:t>مائر</w:t>
      </w:r>
    </w:p>
    <w:p w:rsidR="00BD1643" w:rsidRPr="00FF1FB3" w:rsidRDefault="00FF1FB3" w:rsidP="00FF1FB3">
      <w:pPr>
        <w:bidi/>
        <w:spacing w:line="276" w:lineRule="auto"/>
        <w:jc w:val="center"/>
        <w:rPr>
          <w:rFonts w:ascii="UKIJ Nasq" w:hAnsi="UKIJ Nasq" w:cs="UKIJ Nasq"/>
          <w:color w:val="767171" w:themeColor="background2" w:themeShade="80"/>
          <w:spacing w:val="-1"/>
          <w:kern w:val="16"/>
          <w:sz w:val="28"/>
          <w:szCs w:val="28"/>
          <w:rtl/>
        </w:rPr>
      </w:pPr>
      <w:r w:rsidRPr="00FF1FB3">
        <w:rPr>
          <w:rFonts w:ascii="UKIJ Nasq" w:hAnsi="UKIJ Nasq" w:cs="UKIJ Nasq" w:hint="cs"/>
          <w:color w:val="767171" w:themeColor="background2" w:themeShade="80"/>
          <w:spacing w:val="-1"/>
          <w:kern w:val="16"/>
          <w:sz w:val="28"/>
          <w:szCs w:val="28"/>
          <w:rtl/>
        </w:rPr>
        <w:t>د. أمين محرز</w:t>
      </w:r>
    </w:p>
    <w:p w:rsidR="00FF1FB3" w:rsidRDefault="00FF1FB3" w:rsidP="00FF1FB3">
      <w:pPr>
        <w:bidi/>
        <w:spacing w:line="276" w:lineRule="auto"/>
        <w:jc w:val="both"/>
        <w:rPr>
          <w:rFonts w:ascii="UKIJ Nasq" w:hAnsi="UKIJ Nasq" w:cs="UKIJ Nasq"/>
          <w:spacing w:val="-1"/>
          <w:kern w:val="16"/>
          <w:sz w:val="36"/>
          <w:szCs w:val="36"/>
        </w:rPr>
      </w:pPr>
    </w:p>
    <w:p w:rsidR="00BD1643" w:rsidRPr="008C6805" w:rsidRDefault="00BD1643" w:rsidP="00BD1643">
      <w:pPr>
        <w:bidi/>
        <w:spacing w:line="276" w:lineRule="auto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</w:p>
    <w:p w:rsidR="00BD1643" w:rsidRPr="00FD0956" w:rsidRDefault="00BD1643" w:rsidP="00BD1643">
      <w:pPr>
        <w:numPr>
          <w:ilvl w:val="0"/>
          <w:numId w:val="1"/>
        </w:numPr>
        <w:bidi/>
        <w:spacing w:after="120" w:line="276" w:lineRule="auto"/>
        <w:ind w:left="284" w:hanging="284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الضمائر الشخصية أو المجرّدة في اللغة </w:t>
      </w:r>
      <w:proofErr w:type="gramStart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العثمانية :</w:t>
      </w:r>
      <w:proofErr w:type="gramEnd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</w:t>
      </w:r>
    </w:p>
    <w:tbl>
      <w:tblPr>
        <w:bidiVisual/>
        <w:tblW w:w="0" w:type="auto"/>
        <w:tblInd w:w="1475" w:type="dxa"/>
        <w:tblLook w:val="04A0" w:firstRow="1" w:lastRow="0" w:firstColumn="1" w:lastColumn="0" w:noHBand="0" w:noVBand="1"/>
      </w:tblPr>
      <w:tblGrid>
        <w:gridCol w:w="1247"/>
        <w:gridCol w:w="510"/>
        <w:gridCol w:w="1247"/>
        <w:gridCol w:w="1247"/>
        <w:gridCol w:w="1701"/>
      </w:tblGrid>
      <w:tr w:rsidR="00BD1643" w:rsidRPr="00FD0956" w:rsidTr="0072034B">
        <w:tc>
          <w:tcPr>
            <w:tcW w:w="1247" w:type="dxa"/>
            <w:vMerge w:val="restart"/>
            <w:shd w:val="clear" w:color="auto" w:fill="auto"/>
            <w:vAlign w:val="center"/>
          </w:tcPr>
          <w:p w:rsidR="00BD1643" w:rsidRPr="00FD0956" w:rsidRDefault="00BD1643" w:rsidP="0072034B">
            <w:pPr>
              <w:bidi/>
              <w:spacing w:line="276" w:lineRule="auto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المفرد</w:t>
            </w:r>
          </w:p>
        </w:tc>
        <w:tc>
          <w:tcPr>
            <w:tcW w:w="510" w:type="dxa"/>
            <w:vMerge w:val="restart"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/>
                <w:noProof/>
                <w:spacing w:val="-1"/>
                <w:kern w:val="16"/>
                <w:sz w:val="36"/>
                <w:szCs w:val="36"/>
                <w:rtl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9CA11F" wp14:editId="78DDE3E5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32385</wp:posOffset>
                      </wp:positionV>
                      <wp:extent cx="152400" cy="914400"/>
                      <wp:effectExtent l="13970" t="11430" r="14605" b="7620"/>
                      <wp:wrapNone/>
                      <wp:docPr id="30" name="Accolade fermant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914400"/>
                              </a:xfrm>
                              <a:prstGeom prst="rightBrace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289456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ccolade fermante 30" o:spid="_x0000_s1026" type="#_x0000_t88" style="position:absolute;margin-left:1.95pt;margin-top:2.55pt;width:12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" strokeweight="1pt"/>
                  </w:pict>
                </mc:Fallback>
              </mc:AlternateContent>
            </w:r>
          </w:p>
        </w:tc>
        <w:tc>
          <w:tcPr>
            <w:tcW w:w="1247" w:type="dxa"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المتكلّم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D1643" w:rsidRPr="0079309A" w:rsidRDefault="00BD164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</w:pPr>
            <w:r w:rsidRPr="0079309A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بَنْ</w:t>
            </w:r>
          </w:p>
        </w:tc>
        <w:tc>
          <w:tcPr>
            <w:tcW w:w="1701" w:type="dxa"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"أنا"</w:t>
            </w:r>
          </w:p>
        </w:tc>
      </w:tr>
      <w:tr w:rsidR="00BD1643" w:rsidRPr="00FD0956" w:rsidTr="0072034B">
        <w:tc>
          <w:tcPr>
            <w:tcW w:w="1247" w:type="dxa"/>
            <w:vMerge/>
            <w:shd w:val="clear" w:color="auto" w:fill="auto"/>
            <w:vAlign w:val="center"/>
          </w:tcPr>
          <w:p w:rsidR="00BD1643" w:rsidRPr="00FD0956" w:rsidRDefault="00BD1643" w:rsidP="0072034B">
            <w:pPr>
              <w:bidi/>
              <w:spacing w:line="276" w:lineRule="auto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1247" w:type="dxa"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المخاطب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D1643" w:rsidRPr="0079309A" w:rsidRDefault="00BD164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</w:pPr>
            <w:r w:rsidRPr="0079309A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سَنْ</w:t>
            </w:r>
          </w:p>
        </w:tc>
        <w:tc>
          <w:tcPr>
            <w:tcW w:w="1701" w:type="dxa"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"أنتَ، أنتِ"</w:t>
            </w:r>
          </w:p>
        </w:tc>
      </w:tr>
      <w:tr w:rsidR="00BD1643" w:rsidRPr="00FD0956" w:rsidTr="0072034B">
        <w:tc>
          <w:tcPr>
            <w:tcW w:w="1247" w:type="dxa"/>
            <w:vMerge/>
            <w:shd w:val="clear" w:color="auto" w:fill="auto"/>
            <w:vAlign w:val="center"/>
          </w:tcPr>
          <w:p w:rsidR="00BD1643" w:rsidRPr="00FD0956" w:rsidRDefault="00BD1643" w:rsidP="0072034B">
            <w:pPr>
              <w:bidi/>
              <w:spacing w:line="276" w:lineRule="auto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1247" w:type="dxa"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الغائب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D1643" w:rsidRPr="0079309A" w:rsidRDefault="00BD164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</w:pPr>
            <w:r w:rsidRPr="0079309A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او</w:t>
            </w:r>
          </w:p>
        </w:tc>
        <w:tc>
          <w:tcPr>
            <w:tcW w:w="1701" w:type="dxa"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"هو، هي"</w:t>
            </w:r>
          </w:p>
        </w:tc>
      </w:tr>
      <w:tr w:rsidR="00BD1643" w:rsidRPr="00FD0956" w:rsidTr="0072034B">
        <w:tc>
          <w:tcPr>
            <w:tcW w:w="1247" w:type="dxa"/>
            <w:vMerge w:val="restart"/>
            <w:shd w:val="clear" w:color="auto" w:fill="auto"/>
            <w:vAlign w:val="center"/>
          </w:tcPr>
          <w:p w:rsidR="00BD1643" w:rsidRPr="00FD0956" w:rsidRDefault="00BD1643" w:rsidP="0072034B">
            <w:pPr>
              <w:bidi/>
              <w:spacing w:line="276" w:lineRule="auto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الجمع</w:t>
            </w:r>
          </w:p>
        </w:tc>
        <w:tc>
          <w:tcPr>
            <w:tcW w:w="510" w:type="dxa"/>
            <w:vMerge w:val="restart"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/>
                <w:noProof/>
                <w:spacing w:val="-1"/>
                <w:kern w:val="16"/>
                <w:sz w:val="36"/>
                <w:szCs w:val="36"/>
                <w:rtl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7CCCE3" wp14:editId="15CD14AE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22860</wp:posOffset>
                      </wp:positionV>
                      <wp:extent cx="152400" cy="914400"/>
                      <wp:effectExtent l="13970" t="8255" r="14605" b="10795"/>
                      <wp:wrapNone/>
                      <wp:docPr id="29" name="Accolade fermant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914400"/>
                              </a:xfrm>
                              <a:prstGeom prst="rightBrace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CD2453" id="Accolade fermante 29" o:spid="_x0000_s1026" type="#_x0000_t88" style="position:absolute;margin-left:1.95pt;margin-top:1.8pt;width:12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" strokeweight="1pt"/>
                  </w:pict>
                </mc:Fallback>
              </mc:AlternateContent>
            </w:r>
          </w:p>
        </w:tc>
        <w:tc>
          <w:tcPr>
            <w:tcW w:w="1247" w:type="dxa"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المتكلّم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D1643" w:rsidRPr="0079309A" w:rsidRDefault="00BD164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</w:pPr>
            <w:r w:rsidRPr="0079309A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بِزْ</w:t>
            </w:r>
          </w:p>
        </w:tc>
        <w:tc>
          <w:tcPr>
            <w:tcW w:w="1701" w:type="dxa"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"نحن"</w:t>
            </w:r>
          </w:p>
        </w:tc>
      </w:tr>
      <w:tr w:rsidR="00BD1643" w:rsidRPr="00FD0956" w:rsidTr="0072034B">
        <w:tc>
          <w:tcPr>
            <w:tcW w:w="1247" w:type="dxa"/>
            <w:vMerge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1247" w:type="dxa"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المخاطب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D1643" w:rsidRPr="0079309A" w:rsidRDefault="00BD164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79309A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سِزْ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"أنتم، أنتن"</w:t>
            </w:r>
          </w:p>
        </w:tc>
      </w:tr>
      <w:tr w:rsidR="00BD1643" w:rsidRPr="00FD0956" w:rsidTr="0072034B">
        <w:tc>
          <w:tcPr>
            <w:tcW w:w="1247" w:type="dxa"/>
            <w:vMerge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1247" w:type="dxa"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الغائب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D1643" w:rsidRPr="0079309A" w:rsidRDefault="00BD164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79309A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اونْلَر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"هم، هن"</w:t>
            </w:r>
          </w:p>
        </w:tc>
      </w:tr>
    </w:tbl>
    <w:p w:rsidR="00BD1643" w:rsidRPr="00FF1FB3" w:rsidRDefault="00BD1643" w:rsidP="00BD1643">
      <w:pPr>
        <w:bidi/>
        <w:spacing w:line="276" w:lineRule="auto"/>
        <w:jc w:val="both"/>
        <w:rPr>
          <w:rFonts w:ascii="UKIJ Nasq" w:hAnsi="UKIJ Nasq" w:cs="UKIJ Nasq"/>
          <w:spacing w:val="-1"/>
          <w:kern w:val="16"/>
          <w:sz w:val="6"/>
          <w:szCs w:val="6"/>
          <w:rtl/>
        </w:rPr>
      </w:pPr>
    </w:p>
    <w:p w:rsidR="00BD1643" w:rsidRPr="00FD0956" w:rsidRDefault="00BD1643" w:rsidP="00BD1643">
      <w:pPr>
        <w:bidi/>
        <w:spacing w:line="276" w:lineRule="auto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  <w:r w:rsidRPr="00011124">
        <w:rPr>
          <w:rFonts w:ascii="UKIJ Nasq" w:hAnsi="UKIJ Nasq" w:cs="UKIJ Nasq"/>
          <w:b/>
          <w:bCs/>
          <w:color w:val="A6A6A6" w:themeColor="background1" w:themeShade="A6"/>
          <w:spacing w:val="-1"/>
          <w:kern w:val="16"/>
          <w:position w:val="-6"/>
          <w:sz w:val="40"/>
          <w:szCs w:val="40"/>
        </w:rPr>
        <w:sym w:font="Wingdings 2" w:char="F03E"/>
      </w:r>
      <w:r w:rsidRPr="00011124">
        <w:rPr>
          <w:rFonts w:ascii="UKIJ Nasq" w:hAnsi="UKIJ Nasq" w:cs="UKIJ Nasq" w:hint="cs"/>
          <w:b/>
          <w:bCs/>
          <w:color w:val="A6A6A6" w:themeColor="background1" w:themeShade="A6"/>
          <w:spacing w:val="-1"/>
          <w:kern w:val="36"/>
          <w:sz w:val="36"/>
          <w:szCs w:val="36"/>
          <w:rtl/>
        </w:rPr>
        <w:t xml:space="preserve"> </w:t>
      </w:r>
      <w:r w:rsidRPr="00011124">
        <w:rPr>
          <w:rFonts w:ascii="UKIJ Nasq" w:hAnsi="UKIJ Nasq" w:cs="UKIJ Nasq"/>
          <w:spacing w:val="-1"/>
          <w:kern w:val="16"/>
          <w:sz w:val="36"/>
          <w:szCs w:val="36"/>
          <w:rtl/>
        </w:rPr>
        <w:t>على عكس اللغة العربية، لا يوجد تفريق - كما هو مبيّن - في الجنس بين المذكّر والمؤنّث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4"/>
          <w:kern w:val="16"/>
          <w:sz w:val="36"/>
          <w:szCs w:val="36"/>
          <w:rtl/>
        </w:rPr>
        <w:t>بالضمائر المجرّدة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.</w:t>
      </w:r>
    </w:p>
    <w:p w:rsidR="00BD1643" w:rsidRPr="00FD0956" w:rsidRDefault="00BD1643" w:rsidP="00BD1643">
      <w:pPr>
        <w:bidi/>
        <w:spacing w:line="276" w:lineRule="auto"/>
        <w:jc w:val="both"/>
        <w:rPr>
          <w:rFonts w:ascii="UKIJ Nasq" w:hAnsi="UKIJ Nasq" w:cs="UKIJ Nasq"/>
          <w:kern w:val="16"/>
          <w:sz w:val="36"/>
          <w:szCs w:val="36"/>
          <w:rtl/>
        </w:rPr>
      </w:pPr>
      <w:proofErr w:type="gramStart"/>
      <w:r w:rsidRPr="0079309A">
        <w:rPr>
          <w:rFonts w:ascii="UKIJ Nasq" w:hAnsi="UKIJ Nasq" w:cs="UKIJ Nasq"/>
          <w:b/>
          <w:bCs/>
          <w:color w:val="A6A6A6" w:themeColor="background1" w:themeShade="A6"/>
          <w:spacing w:val="2"/>
          <w:kern w:val="16"/>
          <w:sz w:val="36"/>
          <w:szCs w:val="36"/>
          <w:rtl/>
        </w:rPr>
        <w:t>تنبيه :</w:t>
      </w:r>
      <w:proofErr w:type="gramEnd"/>
      <w:r>
        <w:rPr>
          <w:rFonts w:ascii="UKIJ Nasq" w:hAnsi="UKIJ Nasq" w:cs="UKIJ Nasq" w:hint="cs"/>
          <w:b/>
          <w:bCs/>
          <w:color w:val="A6A6A6" w:themeColor="background1" w:themeShade="A6"/>
          <w:spacing w:val="6"/>
          <w:kern w:val="16"/>
          <w:sz w:val="36"/>
          <w:szCs w:val="36"/>
          <w:rtl/>
        </w:rPr>
        <w:t xml:space="preserve"> </w:t>
      </w:r>
      <w:r w:rsidRPr="00C24787">
        <w:rPr>
          <w:rFonts w:ascii="UKIJ Nasq" w:hAnsi="UKIJ Nasq" w:cs="UKIJ Nasq"/>
          <w:spacing w:val="6"/>
          <w:kern w:val="16"/>
          <w:sz w:val="36"/>
          <w:szCs w:val="36"/>
          <w:rtl/>
        </w:rPr>
        <w:t xml:space="preserve">يكتب ضمير الجمع للشخص الثالث </w:t>
      </w:r>
      <w:proofErr w:type="spellStart"/>
      <w:r w:rsidRPr="00C24787">
        <w:rPr>
          <w:rFonts w:ascii="UKIJ Nasq" w:hAnsi="UKIJ Nasq" w:cs="UKIJ Nasq"/>
          <w:spacing w:val="6"/>
          <w:kern w:val="16"/>
          <w:sz w:val="36"/>
          <w:szCs w:val="36"/>
          <w:rtl/>
        </w:rPr>
        <w:t>اونلر</w:t>
      </w:r>
      <w:proofErr w:type="spellEnd"/>
      <w:r w:rsidRPr="00C24787">
        <w:rPr>
          <w:rFonts w:ascii="UKIJ Nasq" w:hAnsi="UKIJ Nasq" w:cs="UKIJ Nasq"/>
          <w:spacing w:val="6"/>
          <w:kern w:val="16"/>
          <w:sz w:val="36"/>
          <w:szCs w:val="36"/>
          <w:rtl/>
        </w:rPr>
        <w:t xml:space="preserve"> في بعض الوثائق والمراجع اللغوية على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 الشكل </w:t>
      </w:r>
      <w:proofErr w:type="spellStart"/>
      <w:r w:rsidRPr="00FD0956">
        <w:rPr>
          <w:rFonts w:ascii="UKIJ Nasq" w:hAnsi="UKIJ Nasq" w:cs="UKIJ Nasq"/>
          <w:kern w:val="16"/>
          <w:sz w:val="36"/>
          <w:szCs w:val="36"/>
          <w:rtl/>
        </w:rPr>
        <w:t>اُنلر</w:t>
      </w:r>
      <w:proofErr w:type="spellEnd"/>
      <w:r w:rsidRPr="00FD0956">
        <w:rPr>
          <w:rFonts w:ascii="UKIJ Nasq" w:hAnsi="UKIJ Nasq" w:cs="UKIJ Nasq"/>
          <w:kern w:val="16"/>
          <w:sz w:val="36"/>
          <w:szCs w:val="36"/>
          <w:rtl/>
        </w:rPr>
        <w:t>.</w:t>
      </w:r>
    </w:p>
    <w:p w:rsidR="00BD1643" w:rsidRPr="00FD0956" w:rsidRDefault="00BD1643" w:rsidP="00BD1643">
      <w:pPr>
        <w:bidi/>
        <w:spacing w:line="276" w:lineRule="auto"/>
        <w:jc w:val="both"/>
        <w:rPr>
          <w:rFonts w:ascii="UKIJ Nasq" w:hAnsi="UKIJ Nasq" w:cs="UKIJ Nasq"/>
          <w:spacing w:val="2"/>
          <w:kern w:val="16"/>
          <w:sz w:val="36"/>
          <w:szCs w:val="36"/>
          <w:rtl/>
        </w:rPr>
      </w:pPr>
      <w:proofErr w:type="gramStart"/>
      <w:r w:rsidRPr="0079309A">
        <w:rPr>
          <w:rFonts w:ascii="UKIJ Nasq" w:hAnsi="UKIJ Nasq" w:cs="UKIJ Nasq"/>
          <w:b/>
          <w:bCs/>
          <w:color w:val="A6A6A6" w:themeColor="background1" w:themeShade="A6"/>
          <w:kern w:val="16"/>
          <w:sz w:val="36"/>
          <w:szCs w:val="36"/>
          <w:rtl/>
        </w:rPr>
        <w:t>ملاحظة :</w:t>
      </w:r>
      <w:proofErr w:type="gramEnd"/>
      <w:r w:rsidRPr="0079309A">
        <w:rPr>
          <w:rFonts w:ascii="UKIJ Nasq" w:hAnsi="UKIJ Nasq" w:cs="UKIJ Nasq"/>
          <w:color w:val="A6A6A6" w:themeColor="background1" w:themeShade="A6"/>
          <w:kern w:val="16"/>
          <w:sz w:val="36"/>
          <w:szCs w:val="36"/>
          <w:rtl/>
        </w:rPr>
        <w:t xml:space="preserve"> </w:t>
      </w:r>
      <w:r w:rsidRPr="0079309A">
        <w:rPr>
          <w:rFonts w:ascii="UKIJ Nasq" w:hAnsi="UKIJ Nasq" w:cs="UKIJ Nasq"/>
          <w:kern w:val="16"/>
          <w:sz w:val="36"/>
          <w:szCs w:val="36"/>
          <w:rtl/>
        </w:rPr>
        <w:t xml:space="preserve">على غرار اللغة العربية، يستخدم بز و </w:t>
      </w:r>
      <w:proofErr w:type="spellStart"/>
      <w:r w:rsidRPr="0079309A">
        <w:rPr>
          <w:rFonts w:ascii="UKIJ Nasq" w:hAnsi="UKIJ Nasq" w:cs="UKIJ Nasq"/>
          <w:kern w:val="16"/>
          <w:sz w:val="36"/>
          <w:szCs w:val="36"/>
          <w:rtl/>
        </w:rPr>
        <w:t>سز</w:t>
      </w:r>
      <w:proofErr w:type="spellEnd"/>
      <w:r w:rsidRPr="0079309A">
        <w:rPr>
          <w:rFonts w:ascii="UKIJ Nasq" w:hAnsi="UKIJ Nasq" w:cs="UKIJ Nasq"/>
          <w:kern w:val="16"/>
          <w:sz w:val="36"/>
          <w:szCs w:val="36"/>
          <w:rtl/>
        </w:rPr>
        <w:t xml:space="preserve"> - أحيانًا بعد أن تضاف لها لاحقة الجمع </w:t>
      </w:r>
      <w:proofErr w:type="spellStart"/>
      <w:r w:rsidRPr="0079309A">
        <w:rPr>
          <w:rFonts w:ascii="UKIJ Nasq" w:hAnsi="UKIJ Nasq" w:cs="UKIJ Nasq"/>
          <w:kern w:val="16"/>
          <w:sz w:val="36"/>
          <w:szCs w:val="36"/>
          <w:rtl/>
        </w:rPr>
        <w:t>لر</w:t>
      </w:r>
      <w:proofErr w:type="spellEnd"/>
      <w:r w:rsidRPr="0079309A">
        <w:rPr>
          <w:rFonts w:ascii="UKIJ Nasq" w:hAnsi="UKIJ Nasq" w:cs="UKIJ Nasq"/>
          <w:kern w:val="16"/>
          <w:sz w:val="36"/>
          <w:szCs w:val="36"/>
          <w:rtl/>
        </w:rPr>
        <w:t xml:space="preserve"> -</w:t>
      </w:r>
      <w:r>
        <w:rPr>
          <w:rFonts w:ascii="UKIJ Nasq" w:hAnsi="UKIJ Nasq" w:cs="UKIJ Nasq" w:hint="cs"/>
          <w:spacing w:val="-2"/>
          <w:kern w:val="1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من باب الأدب أو التفخيم محلّ ضميري المفرد </w:t>
      </w:r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بن و سن.</w:t>
      </w:r>
    </w:p>
    <w:p w:rsidR="00BD1643" w:rsidRPr="008C6805" w:rsidRDefault="00BD1643" w:rsidP="00BD1643">
      <w:pPr>
        <w:bidi/>
        <w:spacing w:line="276" w:lineRule="auto"/>
        <w:jc w:val="both"/>
        <w:rPr>
          <w:rFonts w:ascii="UKIJ Nasq" w:hAnsi="UKIJ Nasq" w:cs="UKIJ Nasq"/>
          <w:spacing w:val="-1"/>
          <w:kern w:val="16"/>
          <w:sz w:val="12"/>
          <w:szCs w:val="12"/>
          <w:rtl/>
        </w:rPr>
      </w:pPr>
    </w:p>
    <w:p w:rsidR="00BD1643" w:rsidRPr="00FD0956" w:rsidRDefault="00BD1643" w:rsidP="00BD1643">
      <w:pPr>
        <w:numPr>
          <w:ilvl w:val="0"/>
          <w:numId w:val="1"/>
        </w:numPr>
        <w:bidi/>
        <w:spacing w:after="120" w:line="276" w:lineRule="auto"/>
        <w:ind w:left="284" w:hanging="284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  <w:r w:rsidRPr="0079309A">
        <w:rPr>
          <w:rFonts w:ascii="UKIJ Nasq" w:hAnsi="UKIJ Nasq" w:cs="UKIJ Nasq"/>
          <w:b/>
          <w:bCs/>
          <w:color w:val="A6A6A6" w:themeColor="background1" w:themeShade="A6"/>
          <w:spacing w:val="2"/>
          <w:kern w:val="16"/>
          <w:sz w:val="36"/>
          <w:szCs w:val="36"/>
          <w:rtl/>
        </w:rPr>
        <w:t xml:space="preserve">الضمائر </w:t>
      </w:r>
      <w:proofErr w:type="gramStart"/>
      <w:r w:rsidRPr="0079309A">
        <w:rPr>
          <w:rFonts w:ascii="UKIJ Nasq" w:hAnsi="UKIJ Nasq" w:cs="UKIJ Nasq"/>
          <w:b/>
          <w:bCs/>
          <w:color w:val="A6A6A6" w:themeColor="background1" w:themeShade="A6"/>
          <w:spacing w:val="2"/>
          <w:kern w:val="16"/>
          <w:sz w:val="36"/>
          <w:szCs w:val="36"/>
          <w:rtl/>
        </w:rPr>
        <w:t>التملّكية :</w:t>
      </w:r>
      <w:proofErr w:type="gramEnd"/>
      <w:r w:rsidRPr="00E67CA1">
        <w:rPr>
          <w:rFonts w:ascii="UKIJ Nasq" w:hAnsi="UKIJ Nasq" w:cs="UKIJ Nasq"/>
          <w:color w:val="A6A6A6" w:themeColor="background1" w:themeShade="A6"/>
          <w:spacing w:val="2"/>
          <w:kern w:val="16"/>
          <w:sz w:val="36"/>
          <w:szCs w:val="36"/>
          <w:rtl/>
        </w:rPr>
        <w:t xml:space="preserve"> </w:t>
      </w:r>
      <w:r w:rsidRPr="00E67CA1">
        <w:rPr>
          <w:rFonts w:ascii="UKIJ Nasq" w:hAnsi="UKIJ Nasq" w:cs="UKIJ Nasq"/>
          <w:spacing w:val="2"/>
          <w:kern w:val="16"/>
          <w:sz w:val="36"/>
          <w:szCs w:val="36"/>
          <w:rtl/>
        </w:rPr>
        <w:t>يستخدم الضمير التملّكي للتعبير عن علاقة تملّك أو نسبة بين شخص</w:t>
      </w:r>
      <w:r w:rsidRPr="00FD0956">
        <w:rPr>
          <w:rFonts w:ascii="UKIJ Nasq" w:hAnsi="UKIJ Nasq" w:cs="UKIJ Nasq"/>
          <w:spacing w:val="4"/>
          <w:kern w:val="16"/>
          <w:sz w:val="36"/>
          <w:szCs w:val="36"/>
          <w:rtl/>
        </w:rPr>
        <w:t xml:space="preserve"> وغرض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أو بين شخص وشخص آخر.</w:t>
      </w:r>
    </w:p>
    <w:tbl>
      <w:tblPr>
        <w:bidiVisual/>
        <w:tblW w:w="0" w:type="auto"/>
        <w:tblInd w:w="1475" w:type="dxa"/>
        <w:tblLook w:val="04A0" w:firstRow="1" w:lastRow="0" w:firstColumn="1" w:lastColumn="0" w:noHBand="0" w:noVBand="1"/>
      </w:tblPr>
      <w:tblGrid>
        <w:gridCol w:w="1247"/>
        <w:gridCol w:w="510"/>
        <w:gridCol w:w="1247"/>
        <w:gridCol w:w="1247"/>
        <w:gridCol w:w="1701"/>
      </w:tblGrid>
      <w:tr w:rsidR="00BD1643" w:rsidRPr="00FD0956" w:rsidTr="0072034B">
        <w:tc>
          <w:tcPr>
            <w:tcW w:w="1247" w:type="dxa"/>
            <w:vMerge w:val="restart"/>
            <w:shd w:val="clear" w:color="auto" w:fill="auto"/>
            <w:vAlign w:val="center"/>
          </w:tcPr>
          <w:p w:rsidR="00BD1643" w:rsidRPr="00FD0956" w:rsidRDefault="00BD1643" w:rsidP="0072034B">
            <w:pPr>
              <w:bidi/>
              <w:spacing w:line="276" w:lineRule="auto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المفرد</w:t>
            </w:r>
          </w:p>
        </w:tc>
        <w:tc>
          <w:tcPr>
            <w:tcW w:w="510" w:type="dxa"/>
            <w:vMerge w:val="restart"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/>
                <w:noProof/>
                <w:spacing w:val="-1"/>
                <w:kern w:val="16"/>
                <w:sz w:val="36"/>
                <w:szCs w:val="36"/>
                <w:rtl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9F268F" wp14:editId="2F972380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32385</wp:posOffset>
                      </wp:positionV>
                      <wp:extent cx="152400" cy="914400"/>
                      <wp:effectExtent l="13970" t="6985" r="14605" b="12065"/>
                      <wp:wrapNone/>
                      <wp:docPr id="28" name="Accolade fermant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914400"/>
                              </a:xfrm>
                              <a:prstGeom prst="rightBrace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2C3EB4" id="Accolade fermante 28" o:spid="_x0000_s1026" type="#_x0000_t88" style="position:absolute;margin-left:1.95pt;margin-top:2.55pt;width:12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" strokeweight="1pt"/>
                  </w:pict>
                </mc:Fallback>
              </mc:AlternateContent>
            </w:r>
          </w:p>
        </w:tc>
        <w:tc>
          <w:tcPr>
            <w:tcW w:w="1247" w:type="dxa"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المتكلّم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D1643" w:rsidRPr="00CB4B25" w:rsidRDefault="00BD164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</w:pPr>
            <w:r w:rsidRPr="00CB4B25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بْنِم</w:t>
            </w:r>
          </w:p>
        </w:tc>
        <w:tc>
          <w:tcPr>
            <w:tcW w:w="1701" w:type="dxa"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"-ـﻲ"</w:t>
            </w:r>
          </w:p>
        </w:tc>
      </w:tr>
      <w:tr w:rsidR="00BD1643" w:rsidRPr="00FD0956" w:rsidTr="0072034B">
        <w:tc>
          <w:tcPr>
            <w:tcW w:w="1247" w:type="dxa"/>
            <w:vMerge/>
            <w:shd w:val="clear" w:color="auto" w:fill="auto"/>
            <w:vAlign w:val="center"/>
          </w:tcPr>
          <w:p w:rsidR="00BD1643" w:rsidRPr="00FD0956" w:rsidRDefault="00BD1643" w:rsidP="0072034B">
            <w:pPr>
              <w:bidi/>
              <w:spacing w:line="276" w:lineRule="auto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1247" w:type="dxa"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المخاطب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D1643" w:rsidRPr="00CB4B25" w:rsidRDefault="00BD164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CB4B25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ﺳْﻨِﯔ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"-ﻚ، -</w:t>
            </w: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ﻜﻲ</w:t>
            </w:r>
            <w:proofErr w:type="spellEnd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</w:t>
            </w:r>
          </w:p>
        </w:tc>
      </w:tr>
      <w:tr w:rsidR="00BD1643" w:rsidRPr="00FD0956" w:rsidTr="0072034B">
        <w:tc>
          <w:tcPr>
            <w:tcW w:w="1247" w:type="dxa"/>
            <w:vMerge/>
            <w:shd w:val="clear" w:color="auto" w:fill="auto"/>
            <w:vAlign w:val="center"/>
          </w:tcPr>
          <w:p w:rsidR="00BD1643" w:rsidRPr="00FD0956" w:rsidRDefault="00BD1643" w:rsidP="0072034B">
            <w:pPr>
              <w:bidi/>
              <w:spacing w:line="276" w:lineRule="auto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1247" w:type="dxa"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الغائب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D1643" w:rsidRPr="00CB4B25" w:rsidRDefault="00BD164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CB4B25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اوﻧُﯔ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"-ﻪ، -</w:t>
            </w: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ﻬﺎ</w:t>
            </w:r>
            <w:proofErr w:type="spellEnd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</w:t>
            </w:r>
          </w:p>
        </w:tc>
      </w:tr>
      <w:tr w:rsidR="00BD1643" w:rsidRPr="00FD0956" w:rsidTr="0072034B">
        <w:tc>
          <w:tcPr>
            <w:tcW w:w="1247" w:type="dxa"/>
            <w:vMerge w:val="restart"/>
            <w:shd w:val="clear" w:color="auto" w:fill="auto"/>
            <w:vAlign w:val="center"/>
          </w:tcPr>
          <w:p w:rsidR="00BD1643" w:rsidRPr="00FD0956" w:rsidRDefault="00BD1643" w:rsidP="0072034B">
            <w:pPr>
              <w:bidi/>
              <w:spacing w:line="276" w:lineRule="auto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الجمع</w:t>
            </w:r>
          </w:p>
        </w:tc>
        <w:tc>
          <w:tcPr>
            <w:tcW w:w="510" w:type="dxa"/>
            <w:vMerge w:val="restart"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/>
                <w:noProof/>
                <w:spacing w:val="-1"/>
                <w:kern w:val="16"/>
                <w:sz w:val="36"/>
                <w:szCs w:val="36"/>
                <w:rtl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439C089" wp14:editId="469C3C35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22860</wp:posOffset>
                      </wp:positionV>
                      <wp:extent cx="152400" cy="914400"/>
                      <wp:effectExtent l="13970" t="13970" r="14605" b="14605"/>
                      <wp:wrapNone/>
                      <wp:docPr id="27" name="Accolade fermant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914400"/>
                              </a:xfrm>
                              <a:prstGeom prst="rightBrace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AD0E55" id="Accolade fermante 27" o:spid="_x0000_s1026" type="#_x0000_t88" style="position:absolute;margin-left:1.95pt;margin-top:1.8pt;width:12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" strokeweight="1pt"/>
                  </w:pict>
                </mc:Fallback>
              </mc:AlternateContent>
            </w:r>
          </w:p>
        </w:tc>
        <w:tc>
          <w:tcPr>
            <w:tcW w:w="1247" w:type="dxa"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المتكلّم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D1643" w:rsidRPr="00CB4B25" w:rsidRDefault="00BD164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</w:pPr>
            <w:r w:rsidRPr="00CB4B25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بِزِم</w:t>
            </w:r>
          </w:p>
        </w:tc>
        <w:tc>
          <w:tcPr>
            <w:tcW w:w="1701" w:type="dxa"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"-</w:t>
            </w: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ﻨﺎ</w:t>
            </w:r>
            <w:proofErr w:type="spellEnd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</w:t>
            </w:r>
          </w:p>
        </w:tc>
      </w:tr>
      <w:tr w:rsidR="00BD1643" w:rsidRPr="00FD0956" w:rsidTr="0072034B">
        <w:tc>
          <w:tcPr>
            <w:tcW w:w="1247" w:type="dxa"/>
            <w:vMerge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1247" w:type="dxa"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المخاطب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D1643" w:rsidRPr="00CB4B25" w:rsidRDefault="00BD164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CB4B25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سِزِﯓ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"-</w:t>
            </w: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ﻜﻢ</w:t>
            </w:r>
            <w:proofErr w:type="spellEnd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، -</w:t>
            </w: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ﻜﻦ</w:t>
            </w:r>
            <w:proofErr w:type="spellEnd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</w:t>
            </w:r>
          </w:p>
        </w:tc>
      </w:tr>
      <w:tr w:rsidR="00BD1643" w:rsidRPr="00FD0956" w:rsidTr="0072034B">
        <w:tc>
          <w:tcPr>
            <w:tcW w:w="1247" w:type="dxa"/>
            <w:vMerge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1247" w:type="dxa"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الغائب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D1643" w:rsidRPr="00CB4B25" w:rsidRDefault="00BD1643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CB4B25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اونْلَرِﯓ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"-</w:t>
            </w: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ﻬﻢ</w:t>
            </w:r>
            <w:proofErr w:type="spellEnd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، -</w:t>
            </w: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ﻬﻦ</w:t>
            </w:r>
            <w:proofErr w:type="spellEnd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</w:t>
            </w:r>
          </w:p>
        </w:tc>
      </w:tr>
    </w:tbl>
    <w:p w:rsidR="00BD1643" w:rsidRDefault="00BD1643" w:rsidP="00FF1FB3">
      <w:pPr>
        <w:bidi/>
        <w:spacing w:line="276" w:lineRule="auto"/>
        <w:ind w:left="284"/>
        <w:jc w:val="both"/>
        <w:rPr>
          <w:rFonts w:ascii="UKIJ Nasq" w:hAnsi="UKIJ Nasq" w:cs="UKIJ Nasq"/>
          <w:spacing w:val="-1"/>
          <w:kern w:val="16"/>
          <w:sz w:val="36"/>
          <w:szCs w:val="36"/>
        </w:rPr>
      </w:pPr>
    </w:p>
    <w:p w:rsidR="00BD1643" w:rsidRPr="00FD0956" w:rsidRDefault="00BD1643" w:rsidP="00FF1FB3">
      <w:pPr>
        <w:numPr>
          <w:ilvl w:val="0"/>
          <w:numId w:val="1"/>
        </w:numPr>
        <w:bidi/>
        <w:spacing w:after="120" w:line="276" w:lineRule="auto"/>
        <w:ind w:left="284" w:hanging="284"/>
        <w:jc w:val="both"/>
        <w:rPr>
          <w:rFonts w:ascii="UKIJ Nasq" w:hAnsi="UKIJ Nasq" w:cs="UKIJ Nasq"/>
          <w:spacing w:val="-1"/>
          <w:kern w:val="16"/>
          <w:sz w:val="36"/>
          <w:szCs w:val="36"/>
        </w:rPr>
      </w:pPr>
      <w:r w:rsidRPr="00E67CA1">
        <w:rPr>
          <w:rFonts w:ascii="UKIJ Nasq" w:hAnsi="UKIJ Nasq" w:cs="UKIJ Nasq"/>
          <w:color w:val="A6A6A6" w:themeColor="background1" w:themeShade="A6"/>
          <w:spacing w:val="-2"/>
          <w:kern w:val="16"/>
          <w:sz w:val="36"/>
          <w:szCs w:val="36"/>
          <w:rtl/>
        </w:rPr>
        <w:t xml:space="preserve">الضمائر </w:t>
      </w:r>
      <w:proofErr w:type="gramStart"/>
      <w:r w:rsidRPr="00E67CA1">
        <w:rPr>
          <w:rFonts w:ascii="UKIJ Nasq" w:hAnsi="UKIJ Nasq" w:cs="UKIJ Nasq"/>
          <w:color w:val="A6A6A6" w:themeColor="background1" w:themeShade="A6"/>
          <w:spacing w:val="-2"/>
          <w:kern w:val="16"/>
          <w:sz w:val="36"/>
          <w:szCs w:val="36"/>
          <w:rtl/>
        </w:rPr>
        <w:t>الإضافية :</w:t>
      </w:r>
      <w:proofErr w:type="gramEnd"/>
      <w:r w:rsidRPr="00E67CA1">
        <w:rPr>
          <w:rFonts w:ascii="UKIJ Nasq" w:hAnsi="UKIJ Nasq" w:cs="UKIJ Nasq"/>
          <w:color w:val="A6A6A6" w:themeColor="background1" w:themeShade="A6"/>
          <w:spacing w:val="-2"/>
          <w:kern w:val="16"/>
          <w:sz w:val="36"/>
          <w:szCs w:val="36"/>
          <w:rtl/>
        </w:rPr>
        <w:t xml:space="preserve"> </w:t>
      </w:r>
      <w:r w:rsidRPr="00E67CA1">
        <w:rPr>
          <w:rFonts w:ascii="UKIJ Nasq" w:hAnsi="UKIJ Nasq" w:cs="UKIJ Nasq"/>
          <w:spacing w:val="-2"/>
          <w:kern w:val="16"/>
          <w:sz w:val="36"/>
          <w:szCs w:val="36"/>
          <w:rtl/>
        </w:rPr>
        <w:t>يرد الاسم في الحالة التملّكية بعد الضمير التملّكي ؛ وتضاف آخره اللاحقة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التملّكية المناسبة، الّتي تدعى كذلك الضمير الإضافي.</w:t>
      </w:r>
    </w:p>
    <w:p w:rsidR="00BD1643" w:rsidRPr="00FD0956" w:rsidRDefault="00BD1643" w:rsidP="00BD1643">
      <w:pPr>
        <w:bidi/>
        <w:spacing w:after="120" w:line="276" w:lineRule="auto"/>
        <w:ind w:left="282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spacing w:val="4"/>
          <w:kern w:val="16"/>
          <w:sz w:val="36"/>
          <w:szCs w:val="36"/>
          <w:rtl/>
        </w:rPr>
        <w:t xml:space="preserve">و الضمائر الإضافية (اللواحق التملّكية) </w:t>
      </w:r>
      <w:proofErr w:type="gramStart"/>
      <w:r w:rsidRPr="00FD0956">
        <w:rPr>
          <w:rFonts w:ascii="UKIJ Nasq" w:hAnsi="UKIJ Nasq" w:cs="UKIJ Nasq"/>
          <w:spacing w:val="4"/>
          <w:kern w:val="16"/>
          <w:sz w:val="36"/>
          <w:szCs w:val="36"/>
          <w:rtl/>
        </w:rPr>
        <w:t>هي :</w:t>
      </w:r>
      <w:proofErr w:type="gramEnd"/>
      <w:r w:rsidRPr="00FD0956">
        <w:rPr>
          <w:rFonts w:ascii="UKIJ Nasq" w:hAnsi="UKIJ Nasq" w:cs="UKIJ Nasq"/>
          <w:spacing w:val="4"/>
          <w:kern w:val="16"/>
          <w:sz w:val="36"/>
          <w:szCs w:val="36"/>
          <w:rtl/>
        </w:rPr>
        <w:t xml:space="preserve"> </w:t>
      </w:r>
      <w:r w:rsidRPr="00CB4B25">
        <w:rPr>
          <w:rFonts w:ascii="UKIJ Nasq" w:hAnsi="UKIJ Nasq" w:cs="UKIJ Nasq"/>
          <w:color w:val="A6A6A6" w:themeColor="background1" w:themeShade="A6"/>
          <w:spacing w:val="4"/>
          <w:kern w:val="16"/>
          <w:sz w:val="36"/>
          <w:szCs w:val="36"/>
          <w:rtl/>
        </w:rPr>
        <w:t>م</w:t>
      </w:r>
      <w:r w:rsidRPr="00FD0956">
        <w:rPr>
          <w:rFonts w:ascii="UKIJ Nasq" w:hAnsi="UKIJ Nasq" w:cs="UKIJ Nasq"/>
          <w:spacing w:val="4"/>
          <w:kern w:val="16"/>
          <w:sz w:val="36"/>
          <w:szCs w:val="36"/>
          <w:rtl/>
        </w:rPr>
        <w:t xml:space="preserve"> للمفرد المتكلّم و </w:t>
      </w:r>
      <w:r w:rsidRPr="00CB4B25">
        <w:rPr>
          <w:rFonts w:ascii="UKIJ Nasq" w:hAnsi="UKIJ Nasq" w:cs="UKIJ Nasq"/>
          <w:color w:val="A6A6A6" w:themeColor="background1" w:themeShade="A6"/>
          <w:spacing w:val="4"/>
          <w:kern w:val="16"/>
          <w:sz w:val="36"/>
          <w:szCs w:val="36"/>
          <w:rtl/>
        </w:rPr>
        <w:t>مز</w:t>
      </w:r>
      <w:r w:rsidRPr="00FD0956">
        <w:rPr>
          <w:rFonts w:ascii="UKIJ Nasq" w:hAnsi="UKIJ Nasq" w:cs="UKIJ Nasq"/>
          <w:spacing w:val="4"/>
          <w:kern w:val="16"/>
          <w:sz w:val="36"/>
          <w:szCs w:val="36"/>
          <w:rtl/>
        </w:rPr>
        <w:t xml:space="preserve"> لجمعه، و </w:t>
      </w:r>
      <w:r w:rsidRPr="00CB4B25">
        <w:rPr>
          <w:rFonts w:ascii="UKIJ Nasq" w:hAnsi="UKIJ Nasq" w:cs="UKIJ Nasq"/>
          <w:color w:val="A6A6A6" w:themeColor="background1" w:themeShade="A6"/>
          <w:spacing w:val="4"/>
          <w:kern w:val="16"/>
          <w:sz w:val="36"/>
          <w:szCs w:val="36"/>
          <w:rtl/>
        </w:rPr>
        <w:t xml:space="preserve">ﯓ </w:t>
      </w:r>
      <w:r w:rsidRPr="00FD0956">
        <w:rPr>
          <w:rFonts w:ascii="UKIJ Nasq" w:hAnsi="UKIJ Nasq" w:cs="UKIJ Nasq"/>
          <w:spacing w:val="4"/>
          <w:kern w:val="16"/>
          <w:sz w:val="36"/>
          <w:szCs w:val="36"/>
          <w:rtl/>
        </w:rPr>
        <w:t>للمفرد</w:t>
      </w:r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المخاطب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و</w:t>
      </w:r>
      <w:r w:rsidRPr="00FD0956">
        <w:rPr>
          <w:rFonts w:ascii="UKIJ Nasq" w:hAnsi="UKIJ Nasq" w:cs="UKIJ Nasq"/>
          <w:color w:val="FF0000"/>
          <w:spacing w:val="-1"/>
          <w:kern w:val="16"/>
          <w:sz w:val="36"/>
          <w:szCs w:val="36"/>
          <w:rtl/>
        </w:rPr>
        <w:t xml:space="preserve"> </w:t>
      </w:r>
      <w:proofErr w:type="spellStart"/>
      <w:r w:rsidRPr="00CB4B25">
        <w:rPr>
          <w:rFonts w:ascii="UKIJ Nasq" w:hAnsi="UKIJ Nasq" w:cs="UKIJ Nasq"/>
          <w:color w:val="A6A6A6" w:themeColor="background1" w:themeShade="A6"/>
          <w:spacing w:val="-1"/>
          <w:kern w:val="16"/>
          <w:sz w:val="36"/>
          <w:szCs w:val="36"/>
          <w:rtl/>
        </w:rPr>
        <w:t>ﯕﺰ</w:t>
      </w:r>
      <w:proofErr w:type="spellEnd"/>
      <w:r w:rsidRPr="00FD0956">
        <w:rPr>
          <w:rFonts w:ascii="UKIJ Nasq" w:hAnsi="UKIJ Nasq" w:cs="UKIJ Nasq"/>
          <w:color w:val="FF0000"/>
          <w:spacing w:val="-1"/>
          <w:kern w:val="1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لجمعه،</w:t>
      </w:r>
      <w:r w:rsidRPr="00FD0956">
        <w:rPr>
          <w:rFonts w:ascii="UKIJ Nasq" w:hAnsi="UKIJ Nasq" w:cs="UKIJ Nasq"/>
          <w:color w:val="FF0000"/>
          <w:spacing w:val="-1"/>
          <w:kern w:val="1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و</w:t>
      </w:r>
      <w:r w:rsidRPr="00FD0956">
        <w:rPr>
          <w:rFonts w:ascii="UKIJ Nasq" w:hAnsi="UKIJ Nasq" w:cs="UKIJ Nasq"/>
          <w:color w:val="FF0000"/>
          <w:spacing w:val="-1"/>
          <w:kern w:val="16"/>
          <w:sz w:val="36"/>
          <w:szCs w:val="36"/>
          <w:rtl/>
        </w:rPr>
        <w:t xml:space="preserve"> </w:t>
      </w:r>
      <w:r w:rsidRPr="00CB4B25">
        <w:rPr>
          <w:rFonts w:ascii="UKIJ Nasq" w:hAnsi="UKIJ Nasq" w:cs="UKIJ Nasq"/>
          <w:color w:val="A6A6A6" w:themeColor="background1" w:themeShade="A6"/>
          <w:spacing w:val="-1"/>
          <w:kern w:val="16"/>
          <w:sz w:val="36"/>
          <w:szCs w:val="36"/>
          <w:rtl/>
        </w:rPr>
        <w:t>ي</w:t>
      </w:r>
      <w:r w:rsidRPr="00FD0956">
        <w:rPr>
          <w:rFonts w:ascii="UKIJ Nasq" w:hAnsi="UKIJ Nasq" w:cs="UKIJ Nasq"/>
          <w:color w:val="FF0000"/>
          <w:spacing w:val="-1"/>
          <w:kern w:val="1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للمفرد الغائب و</w:t>
      </w:r>
      <w:r w:rsidRPr="00FD0956">
        <w:rPr>
          <w:rFonts w:ascii="UKIJ Nasq" w:hAnsi="UKIJ Nasq" w:cs="UKIJ Nasq"/>
          <w:color w:val="FF0000"/>
          <w:spacing w:val="-1"/>
          <w:kern w:val="16"/>
          <w:sz w:val="36"/>
          <w:szCs w:val="36"/>
          <w:rtl/>
        </w:rPr>
        <w:t xml:space="preserve"> </w:t>
      </w:r>
      <w:r w:rsidRPr="00CB4B25">
        <w:rPr>
          <w:rFonts w:ascii="UKIJ Nasq" w:hAnsi="UKIJ Nasq" w:cs="UKIJ Nasq"/>
          <w:color w:val="A6A6A6" w:themeColor="background1" w:themeShade="A6"/>
          <w:spacing w:val="-1"/>
          <w:kern w:val="16"/>
          <w:sz w:val="36"/>
          <w:szCs w:val="36"/>
          <w:rtl/>
        </w:rPr>
        <w:t>لري</w:t>
      </w:r>
      <w:r w:rsidRPr="00FD0956">
        <w:rPr>
          <w:rFonts w:ascii="UKIJ Nasq" w:hAnsi="UKIJ Nasq" w:cs="UKIJ Nasq"/>
          <w:color w:val="FF0000"/>
          <w:spacing w:val="-1"/>
          <w:kern w:val="1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لجمعه.</w:t>
      </w:r>
    </w:p>
    <w:p w:rsidR="00BD1643" w:rsidRPr="008C6805" w:rsidRDefault="00BD1643" w:rsidP="00BD1643">
      <w:pPr>
        <w:bidi/>
        <w:spacing w:after="120" w:line="276" w:lineRule="auto"/>
        <w:ind w:left="282"/>
        <w:jc w:val="both"/>
        <w:rPr>
          <w:rFonts w:ascii="UKIJ Nasq" w:hAnsi="UKIJ Nasq" w:cs="UKIJ Nasq"/>
          <w:kern w:val="16"/>
          <w:sz w:val="36"/>
          <w:szCs w:val="36"/>
          <w:rtl/>
        </w:rPr>
      </w:pPr>
      <w:proofErr w:type="gramStart"/>
      <w:r w:rsidRPr="001E311C">
        <w:rPr>
          <w:rFonts w:ascii="UKIJ Nasq" w:hAnsi="UKIJ Nasq" w:cs="UKIJ Nasq"/>
          <w:color w:val="A6A6A6" w:themeColor="background1" w:themeShade="A6"/>
          <w:kern w:val="16"/>
          <w:sz w:val="36"/>
          <w:szCs w:val="36"/>
          <w:rtl/>
        </w:rPr>
        <w:t>مثال :</w:t>
      </w:r>
      <w:proofErr w:type="gramEnd"/>
      <w:r w:rsidRPr="008C6805">
        <w:rPr>
          <w:rFonts w:ascii="UKIJ Nasq" w:hAnsi="UKIJ Nasq" w:cs="UKIJ Nasq"/>
          <w:kern w:val="16"/>
          <w:sz w:val="36"/>
          <w:szCs w:val="36"/>
          <w:rtl/>
        </w:rPr>
        <w:t xml:space="preserve"> اللفظ شْهِر "مدينة" في حالته المجرّدة يصرّف في الحالة التملّكية كالتالي :</w:t>
      </w:r>
    </w:p>
    <w:tbl>
      <w:tblPr>
        <w:bidiVisual/>
        <w:tblW w:w="0" w:type="auto"/>
        <w:tblInd w:w="2371" w:type="dxa"/>
        <w:tblLook w:val="04A0" w:firstRow="1" w:lastRow="0" w:firstColumn="1" w:lastColumn="0" w:noHBand="0" w:noVBand="1"/>
      </w:tblPr>
      <w:tblGrid>
        <w:gridCol w:w="1843"/>
        <w:gridCol w:w="1701"/>
      </w:tblGrid>
      <w:tr w:rsidR="00BD1643" w:rsidRPr="00FD0956" w:rsidTr="0072034B">
        <w:tc>
          <w:tcPr>
            <w:tcW w:w="1843" w:type="dxa"/>
            <w:shd w:val="clear" w:color="auto" w:fill="auto"/>
            <w:vAlign w:val="center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بنم </w:t>
            </w: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شهر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م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"مدينتي"</w:t>
            </w:r>
          </w:p>
        </w:tc>
      </w:tr>
      <w:tr w:rsidR="00BD1643" w:rsidRPr="00FD0956" w:rsidTr="0072034B">
        <w:tc>
          <w:tcPr>
            <w:tcW w:w="1843" w:type="dxa"/>
            <w:shd w:val="clear" w:color="auto" w:fill="auto"/>
            <w:vAlign w:val="center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ﺳﻨﯔ</w:t>
            </w:r>
            <w:proofErr w:type="spellEnd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 </w:t>
            </w: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شهر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4"/>
                <w:kern w:val="16"/>
                <w:sz w:val="36"/>
                <w:szCs w:val="36"/>
                <w:rtl/>
              </w:rPr>
              <w:t>ﯓ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"مدينتك"</w:t>
            </w:r>
          </w:p>
        </w:tc>
      </w:tr>
      <w:tr w:rsidR="00BD1643" w:rsidRPr="00FD0956" w:rsidTr="0072034B">
        <w:tc>
          <w:tcPr>
            <w:tcW w:w="1843" w:type="dxa"/>
            <w:shd w:val="clear" w:color="auto" w:fill="auto"/>
            <w:vAlign w:val="center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اوﻧﯔ</w:t>
            </w:r>
            <w:proofErr w:type="spellEnd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 شهر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ي</w:t>
            </w:r>
          </w:p>
        </w:tc>
        <w:tc>
          <w:tcPr>
            <w:tcW w:w="1701" w:type="dxa"/>
            <w:shd w:val="clear" w:color="auto" w:fill="auto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"مدينته"</w:t>
            </w:r>
          </w:p>
        </w:tc>
      </w:tr>
      <w:tr w:rsidR="00BD1643" w:rsidRPr="00FD0956" w:rsidTr="0072034B">
        <w:tc>
          <w:tcPr>
            <w:tcW w:w="1843" w:type="dxa"/>
            <w:shd w:val="clear" w:color="auto" w:fill="auto"/>
            <w:vAlign w:val="center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بزم </w:t>
            </w: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شهر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مز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"مدينتنا"</w:t>
            </w:r>
          </w:p>
        </w:tc>
      </w:tr>
      <w:tr w:rsidR="00BD1643" w:rsidRPr="00FD0956" w:rsidTr="0072034B">
        <w:tc>
          <w:tcPr>
            <w:tcW w:w="1843" w:type="dxa"/>
            <w:shd w:val="clear" w:color="auto" w:fill="auto"/>
            <w:vAlign w:val="center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سزﯓ</w:t>
            </w:r>
            <w:proofErr w:type="spellEnd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 </w:t>
            </w: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شهر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ﯕﺰ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"مدينتكم"</w:t>
            </w:r>
          </w:p>
        </w:tc>
      </w:tr>
      <w:tr w:rsidR="00BD1643" w:rsidRPr="00FD0956" w:rsidTr="0072034B">
        <w:tc>
          <w:tcPr>
            <w:tcW w:w="1843" w:type="dxa"/>
            <w:shd w:val="clear" w:color="auto" w:fill="auto"/>
            <w:vAlign w:val="center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اونلرﯓ</w:t>
            </w:r>
            <w:proofErr w:type="spellEnd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 </w:t>
            </w: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شهر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لري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"مدينتهم"</w:t>
            </w:r>
          </w:p>
        </w:tc>
      </w:tr>
    </w:tbl>
    <w:p w:rsidR="00BD1643" w:rsidRPr="00FD0956" w:rsidRDefault="00BD1643" w:rsidP="00BD1643">
      <w:pPr>
        <w:bidi/>
        <w:spacing w:before="120" w:after="120" w:line="276" w:lineRule="auto"/>
        <w:ind w:left="284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  <w:proofErr w:type="gramStart"/>
      <w:r w:rsidRPr="00CB4B25">
        <w:rPr>
          <w:rFonts w:ascii="UKIJ Nasq" w:hAnsi="UKIJ Nasq" w:cs="UKIJ Nasq"/>
          <w:color w:val="A6A6A6" w:themeColor="background1" w:themeShade="A6"/>
          <w:spacing w:val="-1"/>
          <w:kern w:val="16"/>
          <w:sz w:val="36"/>
          <w:szCs w:val="36"/>
          <w:rtl/>
        </w:rPr>
        <w:t>ملاحظة :</w:t>
      </w:r>
      <w:proofErr w:type="gramEnd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لاحقة الجمع تتقدّم جميع اللواحق، بما فيها لاحقة التملّك.</w:t>
      </w:r>
    </w:p>
    <w:p w:rsidR="00BD1643" w:rsidRPr="00FD0956" w:rsidRDefault="00BD1643" w:rsidP="00BD1643">
      <w:pPr>
        <w:bidi/>
        <w:spacing w:after="120" w:line="276" w:lineRule="auto"/>
        <w:ind w:left="282"/>
        <w:jc w:val="both"/>
        <w:rPr>
          <w:rFonts w:ascii="UKIJ Nasq" w:hAnsi="UKIJ Nasq" w:cs="UKIJ Nasq"/>
          <w:spacing w:val="-2"/>
          <w:kern w:val="16"/>
          <w:sz w:val="36"/>
          <w:szCs w:val="36"/>
          <w:rtl/>
        </w:rPr>
      </w:pPr>
      <w:proofErr w:type="gramStart"/>
      <w:r w:rsidRPr="00011124">
        <w:rPr>
          <w:rFonts w:ascii="UKIJ Nasq" w:hAnsi="UKIJ Nasq" w:cs="UKIJ Nasq"/>
          <w:color w:val="A6A6A6" w:themeColor="background1" w:themeShade="A6"/>
          <w:spacing w:val="-1"/>
          <w:kern w:val="16"/>
          <w:sz w:val="36"/>
          <w:szCs w:val="36"/>
          <w:rtl/>
        </w:rPr>
        <w:t>مثال :</w:t>
      </w:r>
      <w:proofErr w:type="gramEnd"/>
      <w:r w:rsidRPr="00011124">
        <w:rPr>
          <w:rFonts w:ascii="UKIJ Nasq" w:hAnsi="UKIJ Nasq" w:cs="UKIJ Nasq"/>
          <w:color w:val="A6A6A6" w:themeColor="background1" w:themeShade="A6"/>
          <w:spacing w:val="-1"/>
          <w:kern w:val="1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الكلمة </w:t>
      </w:r>
      <w:proofErr w:type="spellStart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ﭼﻮجقلر</w:t>
      </w:r>
      <w:proofErr w:type="spellEnd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"أطفال" في صيغة الجمع تصرّف</w:t>
      </w:r>
      <w:r w:rsidRPr="008C6805">
        <w:rPr>
          <w:rFonts w:ascii="UKIJ Nasq" w:hAnsi="UKIJ Nasq" w:cs="UKIJ Nasq"/>
          <w:kern w:val="16"/>
          <w:sz w:val="36"/>
          <w:szCs w:val="36"/>
          <w:rtl/>
        </w:rPr>
        <w:t xml:space="preserve"> على كافة الضمائر</w:t>
      </w: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كما يلي :</w:t>
      </w:r>
    </w:p>
    <w:tbl>
      <w:tblPr>
        <w:bidiVisual/>
        <w:tblW w:w="0" w:type="auto"/>
        <w:tblInd w:w="2198" w:type="dxa"/>
        <w:tblLook w:val="04A0" w:firstRow="1" w:lastRow="0" w:firstColumn="1" w:lastColumn="0" w:noHBand="0" w:noVBand="1"/>
      </w:tblPr>
      <w:tblGrid>
        <w:gridCol w:w="1984"/>
        <w:gridCol w:w="1701"/>
      </w:tblGrid>
      <w:tr w:rsidR="00BD1643" w:rsidRPr="00FD0956" w:rsidTr="0072034B">
        <w:tc>
          <w:tcPr>
            <w:tcW w:w="1984" w:type="dxa"/>
            <w:shd w:val="clear" w:color="auto" w:fill="auto"/>
            <w:vAlign w:val="center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بنم </w:t>
            </w:r>
            <w:proofErr w:type="spellStart"/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ﭼﻮجقلر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م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</w:t>
            </w:r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أطفالي</w:t>
            </w: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</w:t>
            </w:r>
          </w:p>
        </w:tc>
      </w:tr>
      <w:tr w:rsidR="00BD1643" w:rsidRPr="00FD0956" w:rsidTr="0072034B">
        <w:tc>
          <w:tcPr>
            <w:tcW w:w="1984" w:type="dxa"/>
            <w:shd w:val="clear" w:color="auto" w:fill="auto"/>
            <w:vAlign w:val="center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ﺳﻨﯔ</w:t>
            </w:r>
            <w:proofErr w:type="spellEnd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 </w:t>
            </w:r>
            <w:proofErr w:type="spellStart"/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ﭼﻮجقلر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4"/>
                <w:kern w:val="16"/>
                <w:sz w:val="36"/>
                <w:szCs w:val="36"/>
                <w:rtl/>
              </w:rPr>
              <w:t>ﯓ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</w:t>
            </w:r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أطفالك</w:t>
            </w: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</w:t>
            </w:r>
          </w:p>
        </w:tc>
      </w:tr>
      <w:tr w:rsidR="00BD1643" w:rsidRPr="00FD0956" w:rsidTr="0072034B">
        <w:tc>
          <w:tcPr>
            <w:tcW w:w="1984" w:type="dxa"/>
            <w:shd w:val="clear" w:color="auto" w:fill="auto"/>
            <w:vAlign w:val="center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اوﻧﯔ</w:t>
            </w:r>
            <w:proofErr w:type="spellEnd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 </w:t>
            </w:r>
            <w:proofErr w:type="spellStart"/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ﭼﻮجقلر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ي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"أ</w:t>
            </w:r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طفاله</w:t>
            </w: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</w:t>
            </w:r>
          </w:p>
        </w:tc>
      </w:tr>
      <w:tr w:rsidR="00BD1643" w:rsidRPr="00FD0956" w:rsidTr="0072034B">
        <w:tc>
          <w:tcPr>
            <w:tcW w:w="1984" w:type="dxa"/>
            <w:shd w:val="clear" w:color="auto" w:fill="auto"/>
            <w:vAlign w:val="center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بزم </w:t>
            </w:r>
            <w:proofErr w:type="spellStart"/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ﭼﻮجقلر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مز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</w:t>
            </w:r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أطفالنا</w:t>
            </w: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</w:t>
            </w:r>
          </w:p>
        </w:tc>
      </w:tr>
      <w:tr w:rsidR="00BD1643" w:rsidRPr="00FD0956" w:rsidTr="0072034B">
        <w:tc>
          <w:tcPr>
            <w:tcW w:w="1984" w:type="dxa"/>
            <w:shd w:val="clear" w:color="auto" w:fill="auto"/>
            <w:vAlign w:val="center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سزﯓ</w:t>
            </w:r>
            <w:proofErr w:type="spellEnd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 </w:t>
            </w:r>
            <w:proofErr w:type="spellStart"/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ﭼﻮجقلر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ﯕﺰ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</w:t>
            </w:r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أطفالكم</w:t>
            </w: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</w:t>
            </w:r>
          </w:p>
        </w:tc>
      </w:tr>
      <w:tr w:rsidR="00BD1643" w:rsidRPr="00FD0956" w:rsidTr="0072034B">
        <w:tc>
          <w:tcPr>
            <w:tcW w:w="1984" w:type="dxa"/>
            <w:shd w:val="clear" w:color="auto" w:fill="auto"/>
            <w:vAlign w:val="center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اونلرﯓ</w:t>
            </w:r>
            <w:proofErr w:type="spellEnd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 </w:t>
            </w:r>
            <w:proofErr w:type="spellStart"/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ﭼﻮجق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-2"/>
                <w:kern w:val="16"/>
                <w:sz w:val="36"/>
                <w:szCs w:val="36"/>
                <w:rtl/>
              </w:rPr>
              <w:t>لر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ي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</w:t>
            </w:r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أطفالهم</w:t>
            </w: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</w:t>
            </w:r>
          </w:p>
        </w:tc>
      </w:tr>
    </w:tbl>
    <w:p w:rsidR="00BD1643" w:rsidRDefault="00BD1643" w:rsidP="00BD1643">
      <w:pPr>
        <w:bidi/>
        <w:spacing w:before="120" w:after="120" w:line="276" w:lineRule="auto"/>
        <w:ind w:firstLine="282"/>
        <w:jc w:val="both"/>
        <w:rPr>
          <w:rFonts w:ascii="UKIJ Nasq" w:hAnsi="UKIJ Nasq" w:cs="UKIJ Nasq"/>
          <w:kern w:val="16"/>
          <w:sz w:val="36"/>
          <w:szCs w:val="36"/>
        </w:rPr>
      </w:pPr>
    </w:p>
    <w:p w:rsidR="00BD1643" w:rsidRDefault="00BD1643" w:rsidP="00BD1643">
      <w:pPr>
        <w:bidi/>
        <w:spacing w:before="120" w:after="120" w:line="276" w:lineRule="auto"/>
        <w:ind w:firstLine="282"/>
        <w:jc w:val="both"/>
        <w:rPr>
          <w:rFonts w:ascii="UKIJ Nasq" w:hAnsi="UKIJ Nasq" w:cs="UKIJ Nasq"/>
          <w:kern w:val="16"/>
          <w:sz w:val="36"/>
          <w:szCs w:val="36"/>
        </w:rPr>
      </w:pPr>
    </w:p>
    <w:p w:rsidR="00FF1FB3" w:rsidRDefault="00FF1FB3" w:rsidP="00BD1643">
      <w:pPr>
        <w:bidi/>
        <w:spacing w:before="120" w:after="120" w:line="276" w:lineRule="auto"/>
        <w:ind w:firstLine="282"/>
        <w:jc w:val="both"/>
        <w:rPr>
          <w:rFonts w:ascii="UKIJ Nasq" w:hAnsi="UKIJ Nasq" w:cs="UKIJ Nasq"/>
          <w:kern w:val="16"/>
          <w:sz w:val="36"/>
          <w:szCs w:val="36"/>
          <w:rtl/>
        </w:rPr>
      </w:pPr>
    </w:p>
    <w:p w:rsidR="00BD1643" w:rsidRPr="008C6805" w:rsidRDefault="00BD1643" w:rsidP="00FF1FB3">
      <w:pPr>
        <w:bidi/>
        <w:spacing w:before="120" w:after="120" w:line="276" w:lineRule="auto"/>
        <w:ind w:firstLine="282"/>
        <w:jc w:val="both"/>
        <w:rPr>
          <w:rFonts w:ascii="UKIJ Nasq" w:hAnsi="UKIJ Nasq" w:cs="UKIJ Nasq"/>
          <w:kern w:val="16"/>
          <w:sz w:val="36"/>
          <w:szCs w:val="36"/>
          <w:rtl/>
        </w:rPr>
      </w:pPr>
      <w:r w:rsidRPr="008C6805">
        <w:rPr>
          <w:rFonts w:ascii="UKIJ Nasq" w:hAnsi="UKIJ Nasq" w:cs="UKIJ Nasq"/>
          <w:kern w:val="16"/>
          <w:sz w:val="36"/>
          <w:szCs w:val="36"/>
          <w:rtl/>
        </w:rPr>
        <w:t>توجد</w:t>
      </w:r>
      <w:r w:rsidRPr="008C6805">
        <w:rPr>
          <w:rFonts w:ascii="UKIJ Nasq" w:hAnsi="UKIJ Nasq" w:cs="UKIJ Nasq"/>
          <w:color w:val="FF0000"/>
          <w:kern w:val="16"/>
          <w:sz w:val="36"/>
          <w:szCs w:val="36"/>
          <w:rtl/>
        </w:rPr>
        <w:t xml:space="preserve"> </w:t>
      </w:r>
      <w:r w:rsidRPr="008C6805">
        <w:rPr>
          <w:rFonts w:ascii="UKIJ Nasq" w:hAnsi="UKIJ Nasq" w:cs="UKIJ Nasq"/>
          <w:kern w:val="16"/>
          <w:sz w:val="36"/>
          <w:szCs w:val="36"/>
          <w:rtl/>
        </w:rPr>
        <w:t xml:space="preserve">في اللغة العثمانية قاعدة مفادها أنّ حرفان صوتيان لا يتتابعان قطّ. و بناءً على ذلك، إذا كانت الكلمة المراد وضعها في الحالة التملّكية تنتهي بحرف صوتي، فإنّ لاحقتها التملّكية </w:t>
      </w:r>
      <w:r w:rsidRPr="00E67CA1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في صيغة الغائب المفرد تكون </w:t>
      </w:r>
      <w:r w:rsidRPr="0079309A">
        <w:rPr>
          <w:rFonts w:ascii="UKIJ Nasq" w:hAnsi="UKIJ Nasq" w:cs="UKIJ Nasq"/>
          <w:color w:val="A6A6A6" w:themeColor="background1" w:themeShade="A6"/>
          <w:spacing w:val="2"/>
          <w:kern w:val="16"/>
          <w:sz w:val="36"/>
          <w:szCs w:val="36"/>
          <w:rtl/>
        </w:rPr>
        <w:t>سي</w:t>
      </w:r>
      <w:r w:rsidRPr="00E67CA1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- عوض ـﻲ - لتسوية </w:t>
      </w:r>
      <w:proofErr w:type="gramStart"/>
      <w:r w:rsidRPr="00E67CA1">
        <w:rPr>
          <w:rFonts w:ascii="UKIJ Nasq" w:hAnsi="UKIJ Nasq" w:cs="UKIJ Nasq"/>
          <w:spacing w:val="2"/>
          <w:kern w:val="16"/>
          <w:sz w:val="36"/>
          <w:szCs w:val="36"/>
          <w:rtl/>
        </w:rPr>
        <w:t>النطق :</w:t>
      </w:r>
      <w:proofErr w:type="gramEnd"/>
      <w:r w:rsidRPr="00E67CA1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</w:t>
      </w:r>
      <w:proofErr w:type="spellStart"/>
      <w:r w:rsidRPr="00E67CA1">
        <w:rPr>
          <w:rFonts w:ascii="UKIJ Nasq" w:hAnsi="UKIJ Nasq" w:cs="UKIJ Nasq"/>
          <w:spacing w:val="2"/>
          <w:kern w:val="16"/>
          <w:sz w:val="36"/>
          <w:szCs w:val="36"/>
          <w:rtl/>
        </w:rPr>
        <w:t>اوﻧﯔ</w:t>
      </w:r>
      <w:proofErr w:type="spellEnd"/>
      <w:r w:rsidRPr="00E67CA1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آنه</w:t>
      </w:r>
      <w:r w:rsidRPr="00E67CA1">
        <w:rPr>
          <w:rFonts w:ascii="UKIJ Nasq" w:hAnsi="UKIJ Nasq" w:cs="UKIJ Nasq"/>
          <w:spacing w:val="2"/>
          <w:kern w:val="16"/>
          <w:sz w:val="18"/>
          <w:szCs w:val="18"/>
          <w:rtl/>
        </w:rPr>
        <w:t xml:space="preserve"> </w:t>
      </w:r>
      <w:r w:rsidRPr="00E67CA1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سي "أمّه" ؛ </w:t>
      </w:r>
      <w:proofErr w:type="spellStart"/>
      <w:r w:rsidRPr="008C6805">
        <w:rPr>
          <w:rFonts w:ascii="UKIJ Nasq" w:hAnsi="UKIJ Nasq" w:cs="UKIJ Nasq"/>
          <w:kern w:val="16"/>
          <w:sz w:val="36"/>
          <w:szCs w:val="36"/>
          <w:rtl/>
        </w:rPr>
        <w:t>اوﻧﯔ</w:t>
      </w:r>
      <w:proofErr w:type="spellEnd"/>
      <w:r w:rsidRPr="008C6805">
        <w:rPr>
          <w:rFonts w:ascii="UKIJ Nasq" w:hAnsi="UKIJ Nasq" w:cs="UKIJ Nasq"/>
          <w:kern w:val="16"/>
          <w:sz w:val="36"/>
          <w:szCs w:val="36"/>
          <w:rtl/>
        </w:rPr>
        <w:t xml:space="preserve"> </w:t>
      </w:r>
      <w:proofErr w:type="spellStart"/>
      <w:r w:rsidRPr="008C6805">
        <w:rPr>
          <w:rFonts w:ascii="UKIJ Nasq" w:hAnsi="UKIJ Nasq" w:cs="UKIJ Nasq"/>
          <w:kern w:val="16"/>
          <w:sz w:val="36"/>
          <w:szCs w:val="36"/>
          <w:rtl/>
        </w:rPr>
        <w:t>اورد</w:t>
      </w:r>
      <w:r>
        <w:rPr>
          <w:rFonts w:ascii="UKIJ Nasq" w:hAnsi="UKIJ Nasq" w:cs="UKIJ Nasq"/>
          <w:kern w:val="16"/>
          <w:sz w:val="36"/>
          <w:szCs w:val="36"/>
          <w:rtl/>
        </w:rPr>
        <w:t>ۇ</w:t>
      </w:r>
      <w:r w:rsidRPr="008C6805">
        <w:rPr>
          <w:rFonts w:ascii="UKIJ Nasq" w:hAnsi="UKIJ Nasq" w:cs="UKIJ Nasq"/>
          <w:kern w:val="16"/>
          <w:sz w:val="36"/>
          <w:szCs w:val="36"/>
          <w:rtl/>
        </w:rPr>
        <w:t>سي</w:t>
      </w:r>
      <w:proofErr w:type="spellEnd"/>
      <w:r w:rsidRPr="008C6805">
        <w:rPr>
          <w:rFonts w:ascii="UKIJ Nasq" w:hAnsi="UKIJ Nasq" w:cs="UKIJ Nasq"/>
          <w:kern w:val="16"/>
          <w:sz w:val="36"/>
          <w:szCs w:val="36"/>
          <w:rtl/>
        </w:rPr>
        <w:t xml:space="preserve"> "معسكره"</w:t>
      </w:r>
    </w:p>
    <w:p w:rsidR="00BD1643" w:rsidRPr="00FD0956" w:rsidRDefault="00BD1643" w:rsidP="00BD1643">
      <w:pPr>
        <w:bidi/>
        <w:spacing w:before="120" w:after="120" w:line="276" w:lineRule="auto"/>
        <w:ind w:firstLine="282"/>
        <w:jc w:val="both"/>
        <w:rPr>
          <w:rFonts w:ascii="UKIJ Nasq" w:hAnsi="UKIJ Nasq" w:cs="UKIJ Nasq"/>
          <w:spacing w:val="-2"/>
          <w:kern w:val="16"/>
          <w:sz w:val="36"/>
          <w:szCs w:val="36"/>
          <w:rtl/>
        </w:rPr>
      </w:pPr>
      <w:proofErr w:type="gramStart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مثال :</w:t>
      </w:r>
      <w:proofErr w:type="gramEnd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ﻗﭙﻮ</w:t>
      </w:r>
      <w:proofErr w:type="spellEnd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"باب"</w:t>
      </w:r>
      <w:r>
        <w:rPr>
          <w:rFonts w:ascii="UKIJ Nasq" w:hAnsi="UKIJ Nasq" w:cs="UKIJ Nasq" w:hint="cs"/>
          <w:spacing w:val="-2"/>
          <w:kern w:val="16"/>
          <w:sz w:val="36"/>
          <w:szCs w:val="36"/>
          <w:rtl/>
        </w:rPr>
        <w:t xml:space="preserve"> </w:t>
      </w:r>
    </w:p>
    <w:tbl>
      <w:tblPr>
        <w:bidiVisual/>
        <w:tblW w:w="0" w:type="auto"/>
        <w:tblInd w:w="2304" w:type="dxa"/>
        <w:tblLook w:val="04A0" w:firstRow="1" w:lastRow="0" w:firstColumn="1" w:lastColumn="0" w:noHBand="0" w:noVBand="1"/>
      </w:tblPr>
      <w:tblGrid>
        <w:gridCol w:w="1843"/>
        <w:gridCol w:w="1701"/>
      </w:tblGrid>
      <w:tr w:rsidR="00BD1643" w:rsidRPr="00FD0956" w:rsidTr="0072034B">
        <w:tc>
          <w:tcPr>
            <w:tcW w:w="1843" w:type="dxa"/>
            <w:shd w:val="clear" w:color="auto" w:fill="auto"/>
            <w:vAlign w:val="center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بنم </w:t>
            </w:r>
            <w:proofErr w:type="spellStart"/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ﻗﭙﻮ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م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</w:t>
            </w:r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بابي</w:t>
            </w: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</w:t>
            </w:r>
          </w:p>
        </w:tc>
      </w:tr>
      <w:tr w:rsidR="00BD1643" w:rsidRPr="00FD0956" w:rsidTr="0072034B">
        <w:tc>
          <w:tcPr>
            <w:tcW w:w="1843" w:type="dxa"/>
            <w:shd w:val="clear" w:color="auto" w:fill="auto"/>
            <w:vAlign w:val="center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ﺳﻨﯔ</w:t>
            </w:r>
            <w:proofErr w:type="spellEnd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 </w:t>
            </w:r>
            <w:proofErr w:type="spellStart"/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ﻗﭙﻮ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4"/>
                <w:kern w:val="16"/>
                <w:sz w:val="36"/>
                <w:szCs w:val="36"/>
                <w:rtl/>
              </w:rPr>
              <w:t>ﯓ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"بابك"</w:t>
            </w:r>
          </w:p>
        </w:tc>
      </w:tr>
      <w:tr w:rsidR="00BD1643" w:rsidRPr="00FD0956" w:rsidTr="0072034B">
        <w:tc>
          <w:tcPr>
            <w:tcW w:w="1843" w:type="dxa"/>
            <w:shd w:val="clear" w:color="auto" w:fill="auto"/>
            <w:vAlign w:val="center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اوﻧﯔ</w:t>
            </w:r>
            <w:proofErr w:type="spellEnd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 </w:t>
            </w:r>
            <w:proofErr w:type="spellStart"/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ﻗﭙﻮ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-2"/>
                <w:kern w:val="16"/>
                <w:sz w:val="36"/>
                <w:szCs w:val="36"/>
                <w:rtl/>
              </w:rPr>
              <w:t>سي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"بابه"</w:t>
            </w:r>
          </w:p>
        </w:tc>
      </w:tr>
      <w:tr w:rsidR="00BD1643" w:rsidRPr="00FD0956" w:rsidTr="0072034B">
        <w:tc>
          <w:tcPr>
            <w:tcW w:w="1843" w:type="dxa"/>
            <w:shd w:val="clear" w:color="auto" w:fill="auto"/>
            <w:vAlign w:val="center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بزم </w:t>
            </w:r>
            <w:proofErr w:type="spellStart"/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ﻗﭙﻮ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مز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"بابنا"</w:t>
            </w:r>
          </w:p>
        </w:tc>
      </w:tr>
      <w:tr w:rsidR="00BD1643" w:rsidRPr="00FD0956" w:rsidTr="0072034B">
        <w:tc>
          <w:tcPr>
            <w:tcW w:w="1843" w:type="dxa"/>
            <w:shd w:val="clear" w:color="auto" w:fill="auto"/>
            <w:vAlign w:val="center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سزﯓ</w:t>
            </w:r>
            <w:proofErr w:type="spellEnd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 </w:t>
            </w:r>
            <w:proofErr w:type="spellStart"/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ﻗﭙﻮ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ﯕﺰ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"بابكم"</w:t>
            </w:r>
          </w:p>
        </w:tc>
      </w:tr>
      <w:tr w:rsidR="00BD1643" w:rsidRPr="00FD0956" w:rsidTr="0072034B">
        <w:tc>
          <w:tcPr>
            <w:tcW w:w="1843" w:type="dxa"/>
            <w:shd w:val="clear" w:color="auto" w:fill="auto"/>
            <w:vAlign w:val="center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اونلرﯓ</w:t>
            </w:r>
            <w:proofErr w:type="spellEnd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 </w:t>
            </w:r>
            <w:proofErr w:type="spellStart"/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ﻗﭙﻮ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لري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"بابهم"</w:t>
            </w:r>
          </w:p>
        </w:tc>
      </w:tr>
    </w:tbl>
    <w:p w:rsidR="00BD1643" w:rsidRPr="00FD0956" w:rsidRDefault="00BD1643" w:rsidP="00BD1643">
      <w:pPr>
        <w:bidi/>
        <w:spacing w:line="276" w:lineRule="auto"/>
        <w:ind w:firstLine="284"/>
        <w:jc w:val="both"/>
        <w:rPr>
          <w:rFonts w:ascii="UKIJ Nasq" w:hAnsi="UKIJ Nasq" w:cs="UKIJ Nasq"/>
          <w:spacing w:val="-2"/>
          <w:kern w:val="16"/>
          <w:sz w:val="18"/>
          <w:szCs w:val="18"/>
          <w:rtl/>
        </w:rPr>
      </w:pPr>
    </w:p>
    <w:p w:rsidR="00BD1643" w:rsidRPr="00FD0956" w:rsidRDefault="00BD1643" w:rsidP="00BD1643">
      <w:pPr>
        <w:bidi/>
        <w:spacing w:after="120"/>
        <w:ind w:left="282"/>
        <w:jc w:val="both"/>
        <w:rPr>
          <w:rFonts w:ascii="UKIJ Nasq" w:hAnsi="UKIJ Nasq" w:cs="UKIJ Nasq"/>
          <w:spacing w:val="-2"/>
          <w:kern w:val="16"/>
          <w:sz w:val="36"/>
          <w:szCs w:val="36"/>
          <w:rtl/>
        </w:rPr>
      </w:pPr>
      <w:r w:rsidRPr="00011124">
        <w:rPr>
          <w:rFonts w:ascii="UKIJ Nasq" w:hAnsi="UKIJ Nasq" w:cs="UKIJ Nasq"/>
          <w:b/>
          <w:bCs/>
          <w:color w:val="A6A6A6" w:themeColor="background1" w:themeShade="A6"/>
          <w:spacing w:val="2"/>
          <w:kern w:val="16"/>
          <w:position w:val="-6"/>
          <w:sz w:val="40"/>
          <w:szCs w:val="40"/>
        </w:rPr>
        <w:sym w:font="Wingdings 2" w:char="F03E"/>
      </w:r>
      <w:r>
        <w:rPr>
          <w:rFonts w:ascii="UKIJ Nasq" w:hAnsi="UKIJ Nasq" w:cs="UKIJ Nasq" w:hint="cs"/>
          <w:b/>
          <w:bCs/>
          <w:color w:val="A6A6A6" w:themeColor="background1" w:themeShade="A6"/>
          <w:spacing w:val="2"/>
          <w:kern w:val="36"/>
          <w:sz w:val="36"/>
          <w:szCs w:val="36"/>
          <w:rtl/>
        </w:rPr>
        <w:t xml:space="preserve"> </w:t>
      </w:r>
      <w:r w:rsidRPr="0056385C">
        <w:rPr>
          <w:rFonts w:ascii="UKIJ Nasq" w:hAnsi="UKIJ Nasq" w:cs="UKIJ Nasq"/>
          <w:color w:val="A6A6A6" w:themeColor="background1" w:themeShade="A6"/>
          <w:spacing w:val="-2"/>
          <w:kern w:val="16"/>
          <w:sz w:val="36"/>
          <w:szCs w:val="36"/>
          <w:highlight w:val="lightGray"/>
          <w:rtl/>
        </w:rPr>
        <w:t xml:space="preserve"> </w:t>
      </w:r>
      <w:r w:rsidRPr="0056385C">
        <w:rPr>
          <w:rFonts w:ascii="UKIJ Nasq" w:hAnsi="UKIJ Nasq" w:cs="UKIJ Nasq"/>
          <w:spacing w:val="-2"/>
          <w:kern w:val="16"/>
          <w:sz w:val="36"/>
          <w:szCs w:val="36"/>
          <w:highlight w:val="lightGray"/>
          <w:rtl/>
        </w:rPr>
        <w:t xml:space="preserve">إذا كانت الكلمة تنتهي بحرف ق في الحالة المجرّدة، فإنّ تلك القاف تبدّل غينًا في الحالة التملّكية، ما عدا في صيغة الجمع </w:t>
      </w:r>
      <w:proofErr w:type="gramStart"/>
      <w:r w:rsidRPr="0056385C">
        <w:rPr>
          <w:rFonts w:ascii="UKIJ Nasq" w:hAnsi="UKIJ Nasq" w:cs="UKIJ Nasq"/>
          <w:spacing w:val="-2"/>
          <w:kern w:val="16"/>
          <w:sz w:val="36"/>
          <w:szCs w:val="36"/>
          <w:highlight w:val="lightGray"/>
          <w:rtl/>
        </w:rPr>
        <w:t>للغائب :</w:t>
      </w:r>
      <w:proofErr w:type="gramEnd"/>
    </w:p>
    <w:p w:rsidR="00BD1643" w:rsidRPr="00FD0956" w:rsidRDefault="00BD1643" w:rsidP="00BD1643">
      <w:pPr>
        <w:bidi/>
        <w:spacing w:before="120" w:after="120" w:line="276" w:lineRule="auto"/>
        <w:ind w:firstLine="282"/>
        <w:jc w:val="both"/>
        <w:rPr>
          <w:rFonts w:ascii="UKIJ Nasq" w:hAnsi="UKIJ Nasq" w:cs="UKIJ Nasq"/>
          <w:spacing w:val="-2"/>
          <w:kern w:val="16"/>
          <w:sz w:val="36"/>
          <w:szCs w:val="36"/>
          <w:rtl/>
        </w:rPr>
      </w:pPr>
      <w:proofErr w:type="gramStart"/>
      <w:r w:rsidRPr="00CB4B25">
        <w:rPr>
          <w:rFonts w:ascii="UKIJ Nasq" w:hAnsi="UKIJ Nasq" w:cs="UKIJ Nasq"/>
          <w:color w:val="A6A6A6" w:themeColor="background1" w:themeShade="A6"/>
          <w:spacing w:val="-2"/>
          <w:kern w:val="16"/>
          <w:sz w:val="36"/>
          <w:szCs w:val="36"/>
          <w:rtl/>
        </w:rPr>
        <w:t>مثال :</w:t>
      </w:r>
      <w:proofErr w:type="gramEnd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آياق</w:t>
      </w:r>
      <w:proofErr w:type="spellEnd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"رجل، قدم"</w:t>
      </w:r>
    </w:p>
    <w:tbl>
      <w:tblPr>
        <w:bidiVisual/>
        <w:tblW w:w="0" w:type="auto"/>
        <w:tblInd w:w="2491" w:type="dxa"/>
        <w:tblLook w:val="04A0" w:firstRow="1" w:lastRow="0" w:firstColumn="1" w:lastColumn="0" w:noHBand="0" w:noVBand="1"/>
      </w:tblPr>
      <w:tblGrid>
        <w:gridCol w:w="1843"/>
        <w:gridCol w:w="1701"/>
      </w:tblGrid>
      <w:tr w:rsidR="00BD1643" w:rsidRPr="00FD0956" w:rsidTr="0072034B">
        <w:tc>
          <w:tcPr>
            <w:tcW w:w="1843" w:type="dxa"/>
            <w:shd w:val="clear" w:color="auto" w:fill="auto"/>
            <w:vAlign w:val="center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بنم </w:t>
            </w:r>
            <w:proofErr w:type="spellStart"/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آياغ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-2"/>
                <w:kern w:val="16"/>
                <w:sz w:val="36"/>
                <w:szCs w:val="36"/>
                <w:rtl/>
              </w:rPr>
              <w:t>م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</w:t>
            </w:r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قدمي</w:t>
            </w: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</w:t>
            </w:r>
          </w:p>
        </w:tc>
      </w:tr>
      <w:tr w:rsidR="00BD1643" w:rsidRPr="00FD0956" w:rsidTr="0072034B">
        <w:tc>
          <w:tcPr>
            <w:tcW w:w="1843" w:type="dxa"/>
            <w:shd w:val="clear" w:color="auto" w:fill="auto"/>
            <w:vAlign w:val="center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ﺳﻨﯔ</w:t>
            </w:r>
            <w:proofErr w:type="spellEnd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 </w:t>
            </w:r>
            <w:proofErr w:type="spellStart"/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آياﻏ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-2"/>
                <w:kern w:val="16"/>
                <w:sz w:val="36"/>
                <w:szCs w:val="36"/>
                <w:rtl/>
              </w:rPr>
              <w:t>ﯔ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"قدمك"</w:t>
            </w:r>
          </w:p>
        </w:tc>
      </w:tr>
      <w:tr w:rsidR="00BD1643" w:rsidRPr="00FD0956" w:rsidTr="0072034B">
        <w:tc>
          <w:tcPr>
            <w:tcW w:w="1843" w:type="dxa"/>
            <w:shd w:val="clear" w:color="auto" w:fill="auto"/>
            <w:vAlign w:val="center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اوﻧﯔ</w:t>
            </w:r>
            <w:proofErr w:type="spellEnd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 </w:t>
            </w:r>
            <w:proofErr w:type="spellStart"/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آياغ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-2"/>
                <w:kern w:val="16"/>
                <w:sz w:val="36"/>
                <w:szCs w:val="36"/>
                <w:rtl/>
              </w:rPr>
              <w:t>ي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"قدمه"</w:t>
            </w:r>
          </w:p>
        </w:tc>
      </w:tr>
      <w:tr w:rsidR="00BD1643" w:rsidRPr="00FD0956" w:rsidTr="0072034B">
        <w:tc>
          <w:tcPr>
            <w:tcW w:w="1843" w:type="dxa"/>
            <w:shd w:val="clear" w:color="auto" w:fill="auto"/>
            <w:vAlign w:val="center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بزم </w:t>
            </w:r>
            <w:proofErr w:type="spellStart"/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آياغ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-2"/>
                <w:kern w:val="16"/>
                <w:sz w:val="36"/>
                <w:szCs w:val="36"/>
                <w:rtl/>
              </w:rPr>
              <w:t>مز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"قدمنا"</w:t>
            </w:r>
          </w:p>
        </w:tc>
      </w:tr>
      <w:tr w:rsidR="00BD1643" w:rsidRPr="00FD0956" w:rsidTr="0072034B">
        <w:tc>
          <w:tcPr>
            <w:tcW w:w="1843" w:type="dxa"/>
            <w:shd w:val="clear" w:color="auto" w:fill="auto"/>
            <w:vAlign w:val="center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سزﯓ</w:t>
            </w:r>
            <w:proofErr w:type="spellEnd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 </w:t>
            </w:r>
            <w:proofErr w:type="spellStart"/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آياﻏ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-2"/>
                <w:kern w:val="16"/>
                <w:sz w:val="36"/>
                <w:szCs w:val="36"/>
                <w:rtl/>
              </w:rPr>
              <w:t>ﯖﺰ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"قدمكم"</w:t>
            </w:r>
          </w:p>
        </w:tc>
      </w:tr>
      <w:tr w:rsidR="00BD1643" w:rsidRPr="00FD0956" w:rsidTr="0072034B">
        <w:tc>
          <w:tcPr>
            <w:tcW w:w="1843" w:type="dxa"/>
            <w:shd w:val="clear" w:color="auto" w:fill="auto"/>
            <w:vAlign w:val="center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اونلرﯓ</w:t>
            </w:r>
            <w:proofErr w:type="spellEnd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 </w:t>
            </w:r>
            <w:proofErr w:type="spellStart"/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آياق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-2"/>
                <w:kern w:val="16"/>
                <w:sz w:val="36"/>
                <w:szCs w:val="36"/>
                <w:rtl/>
              </w:rPr>
              <w:t>لري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D1643" w:rsidRPr="00FD0956" w:rsidRDefault="00BD1643" w:rsidP="0072034B">
            <w:pPr>
              <w:bidi/>
              <w:spacing w:after="120"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"قدمهم"</w:t>
            </w:r>
          </w:p>
        </w:tc>
      </w:tr>
    </w:tbl>
    <w:p w:rsidR="00BD1643" w:rsidRDefault="00BD1643" w:rsidP="00BD1643">
      <w:pPr>
        <w:bidi/>
        <w:spacing w:line="276" w:lineRule="auto"/>
        <w:ind w:left="282"/>
        <w:jc w:val="both"/>
        <w:rPr>
          <w:rFonts w:ascii="UKIJ Nasq" w:hAnsi="UKIJ Nasq" w:cs="UKIJ Nasq"/>
          <w:b/>
          <w:bCs/>
          <w:color w:val="A6A6A6" w:themeColor="background1" w:themeShade="A6"/>
          <w:spacing w:val="-1"/>
          <w:kern w:val="16"/>
          <w:sz w:val="36"/>
          <w:szCs w:val="36"/>
        </w:rPr>
      </w:pPr>
    </w:p>
    <w:p w:rsidR="00FF1FB3" w:rsidRDefault="00FF1FB3" w:rsidP="00BD1643">
      <w:pPr>
        <w:bidi/>
        <w:spacing w:after="120"/>
        <w:ind w:left="284"/>
        <w:jc w:val="both"/>
        <w:rPr>
          <w:rFonts w:ascii="UKIJ Nasq" w:hAnsi="UKIJ Nasq" w:cs="UKIJ Nasq"/>
          <w:spacing w:val="4"/>
          <w:kern w:val="16"/>
          <w:sz w:val="36"/>
          <w:szCs w:val="36"/>
          <w:rtl/>
        </w:rPr>
      </w:pPr>
    </w:p>
    <w:p w:rsidR="00FF1FB3" w:rsidRDefault="00FF1FB3" w:rsidP="00FF1FB3">
      <w:pPr>
        <w:bidi/>
        <w:spacing w:after="120"/>
        <w:ind w:left="284"/>
        <w:jc w:val="both"/>
        <w:rPr>
          <w:rFonts w:ascii="UKIJ Nasq" w:hAnsi="UKIJ Nasq" w:cs="UKIJ Nasq"/>
          <w:spacing w:val="4"/>
          <w:kern w:val="16"/>
          <w:sz w:val="36"/>
          <w:szCs w:val="36"/>
          <w:rtl/>
        </w:rPr>
      </w:pPr>
    </w:p>
    <w:p w:rsidR="00BD1643" w:rsidRPr="00B1058D" w:rsidRDefault="00BD1643" w:rsidP="00FF1FB3">
      <w:pPr>
        <w:bidi/>
        <w:spacing w:after="120"/>
        <w:ind w:left="284"/>
        <w:jc w:val="both"/>
        <w:rPr>
          <w:rFonts w:ascii="UKIJ Nasq" w:hAnsi="UKIJ Nasq" w:cs="UKIJ Nasq"/>
          <w:kern w:val="16"/>
          <w:sz w:val="36"/>
          <w:szCs w:val="36"/>
          <w:rtl/>
        </w:rPr>
      </w:pPr>
      <w:r w:rsidRPr="00B1058D">
        <w:rPr>
          <w:rFonts w:ascii="UKIJ Nasq" w:hAnsi="UKIJ Nasq" w:cs="UKIJ Nasq"/>
          <w:spacing w:val="4"/>
          <w:kern w:val="16"/>
          <w:sz w:val="36"/>
          <w:szCs w:val="36"/>
          <w:rtl/>
        </w:rPr>
        <w:t>طاش "حجرة</w:t>
      </w:r>
      <w:proofErr w:type="gramStart"/>
      <w:r w:rsidRPr="00B1058D">
        <w:rPr>
          <w:rFonts w:ascii="UKIJ Nasq" w:hAnsi="UKIJ Nasq" w:cs="UKIJ Nasq"/>
          <w:spacing w:val="4"/>
          <w:kern w:val="16"/>
          <w:sz w:val="36"/>
          <w:szCs w:val="36"/>
          <w:rtl/>
        </w:rPr>
        <w:t>" ؛</w:t>
      </w:r>
      <w:proofErr w:type="gramEnd"/>
      <w:r w:rsidRPr="00B1058D">
        <w:rPr>
          <w:rFonts w:ascii="UKIJ Nasq" w:hAnsi="UKIJ Nasq" w:cs="UKIJ Nasq"/>
          <w:spacing w:val="4"/>
          <w:kern w:val="16"/>
          <w:sz w:val="36"/>
          <w:szCs w:val="36"/>
          <w:rtl/>
        </w:rPr>
        <w:t xml:space="preserve"> </w:t>
      </w:r>
      <w:proofErr w:type="spellStart"/>
      <w:r w:rsidRPr="00B1058D">
        <w:rPr>
          <w:rFonts w:ascii="UKIJ Nasq" w:hAnsi="UKIJ Nasq" w:cs="UKIJ Nasq"/>
          <w:spacing w:val="4"/>
          <w:kern w:val="16"/>
          <w:sz w:val="36"/>
          <w:szCs w:val="36"/>
          <w:rtl/>
        </w:rPr>
        <w:t>باش</w:t>
      </w:r>
      <w:r>
        <w:rPr>
          <w:rFonts w:ascii="UKIJ Nasq" w:hAnsi="UKIJ Nasq" w:cs="UKIJ Nasq" w:hint="cs"/>
          <w:spacing w:val="4"/>
          <w:kern w:val="16"/>
          <w:sz w:val="36"/>
          <w:szCs w:val="36"/>
          <w:rtl/>
        </w:rPr>
        <w:t>ْ</w:t>
      </w:r>
      <w:r w:rsidRPr="00B1058D">
        <w:rPr>
          <w:rFonts w:ascii="UKIJ Nasq" w:hAnsi="UKIJ Nasq" w:cs="UKIJ Nasq"/>
          <w:spacing w:val="4"/>
          <w:kern w:val="16"/>
          <w:sz w:val="36"/>
          <w:szCs w:val="36"/>
          <w:rtl/>
        </w:rPr>
        <w:t>م</w:t>
      </w:r>
      <w:r>
        <w:rPr>
          <w:rFonts w:ascii="UKIJ Nasq" w:hAnsi="UKIJ Nasq" w:cs="UKIJ Nasq" w:hint="cs"/>
          <w:spacing w:val="4"/>
          <w:kern w:val="16"/>
          <w:sz w:val="36"/>
          <w:szCs w:val="36"/>
          <w:rtl/>
        </w:rPr>
        <w:t>َ</w:t>
      </w:r>
      <w:r w:rsidRPr="00B1058D">
        <w:rPr>
          <w:rFonts w:ascii="UKIJ Nasq" w:hAnsi="UKIJ Nasq" w:cs="UKIJ Nasq"/>
          <w:spacing w:val="4"/>
          <w:kern w:val="16"/>
          <w:sz w:val="36"/>
          <w:szCs w:val="36"/>
          <w:rtl/>
        </w:rPr>
        <w:t>ق</w:t>
      </w:r>
      <w:proofErr w:type="spellEnd"/>
      <w:r w:rsidRPr="00B1058D">
        <w:rPr>
          <w:rFonts w:ascii="UKIJ Nasq" w:hAnsi="UKIJ Nasq" w:cs="UKIJ Nasq"/>
          <w:spacing w:val="4"/>
          <w:kern w:val="16"/>
          <w:sz w:val="36"/>
          <w:szCs w:val="36"/>
          <w:rtl/>
        </w:rPr>
        <w:t xml:space="preserve"> "خفّ" ؛ د</w:t>
      </w:r>
      <w:r>
        <w:rPr>
          <w:rFonts w:ascii="UKIJ Nasq" w:hAnsi="UKIJ Nasq" w:cs="UKIJ Nasq" w:hint="cs"/>
          <w:spacing w:val="4"/>
          <w:kern w:val="16"/>
          <w:sz w:val="36"/>
          <w:szCs w:val="36"/>
          <w:rtl/>
        </w:rPr>
        <w:t>َ</w:t>
      </w:r>
      <w:r w:rsidRPr="00B1058D">
        <w:rPr>
          <w:rFonts w:ascii="UKIJ Nasq" w:hAnsi="UKIJ Nasq" w:cs="UKIJ Nasq"/>
          <w:spacing w:val="4"/>
          <w:kern w:val="16"/>
          <w:sz w:val="36"/>
          <w:szCs w:val="36"/>
          <w:rtl/>
        </w:rPr>
        <w:t>ر</w:t>
      </w:r>
      <w:r>
        <w:rPr>
          <w:rFonts w:ascii="UKIJ Nasq" w:hAnsi="UKIJ Nasq" w:cs="UKIJ Nasq" w:hint="cs"/>
          <w:spacing w:val="4"/>
          <w:kern w:val="16"/>
          <w:sz w:val="36"/>
          <w:szCs w:val="36"/>
          <w:rtl/>
        </w:rPr>
        <w:t>ْ</w:t>
      </w:r>
      <w:r w:rsidRPr="00B1058D">
        <w:rPr>
          <w:rFonts w:ascii="UKIJ Nasq" w:hAnsi="UKIJ Nasq" w:cs="UKIJ Nasq"/>
          <w:spacing w:val="4"/>
          <w:kern w:val="16"/>
          <w:sz w:val="36"/>
          <w:szCs w:val="36"/>
          <w:rtl/>
        </w:rPr>
        <w:t xml:space="preserve">د "كآبة" ؛ يول "طريق، درب" ؛ باش "رأس" ؛ </w:t>
      </w:r>
      <w:proofErr w:type="spellStart"/>
      <w:r w:rsidRPr="00B1058D">
        <w:rPr>
          <w:rFonts w:ascii="UKIJ Nasq" w:hAnsi="UKIJ Nasq" w:cs="UKIJ Nasq"/>
          <w:spacing w:val="4"/>
          <w:kern w:val="16"/>
          <w:sz w:val="36"/>
          <w:szCs w:val="36"/>
          <w:rtl/>
        </w:rPr>
        <w:t>ﺗ</w:t>
      </w:r>
      <w:r>
        <w:rPr>
          <w:rFonts w:ascii="UKIJ Nasq" w:hAnsi="UKIJ Nasq" w:cs="UKIJ Nasq" w:hint="cs"/>
          <w:spacing w:val="4"/>
          <w:kern w:val="16"/>
          <w:sz w:val="36"/>
          <w:szCs w:val="36"/>
          <w:rtl/>
        </w:rPr>
        <w:t>َ</w:t>
      </w:r>
      <w:r w:rsidRPr="00B1058D">
        <w:rPr>
          <w:rFonts w:ascii="UKIJ Nasq" w:hAnsi="UKIJ Nasq" w:cs="UKIJ Nasq"/>
          <w:spacing w:val="4"/>
          <w:kern w:val="16"/>
          <w:sz w:val="36"/>
          <w:szCs w:val="36"/>
          <w:rtl/>
        </w:rPr>
        <w:t>ﭙﻪ</w:t>
      </w:r>
      <w:proofErr w:type="spellEnd"/>
      <w:r w:rsidRPr="00B1058D">
        <w:rPr>
          <w:rFonts w:ascii="UKIJ Nasq" w:hAnsi="UKIJ Nasq" w:cs="UKIJ Nasq"/>
          <w:kern w:val="16"/>
          <w:sz w:val="36"/>
          <w:szCs w:val="36"/>
          <w:rtl/>
        </w:rPr>
        <w:t xml:space="preserve"> "رابية، تلّ"</w:t>
      </w:r>
    </w:p>
    <w:p w:rsidR="00BD1643" w:rsidRPr="001C7D2C" w:rsidRDefault="00BD1643" w:rsidP="00FF1FB3">
      <w:pPr>
        <w:bidi/>
        <w:spacing w:before="120" w:line="276" w:lineRule="auto"/>
        <w:ind w:left="284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  <w:proofErr w:type="gramStart"/>
      <w:r w:rsidRPr="0079309A">
        <w:rPr>
          <w:rFonts w:ascii="UKIJ Nasq" w:hAnsi="UKIJ Nasq" w:cs="UKIJ Nasq"/>
          <w:b/>
          <w:bCs/>
          <w:color w:val="A6A6A6" w:themeColor="background1" w:themeShade="A6"/>
          <w:spacing w:val="6"/>
          <w:kern w:val="16"/>
          <w:sz w:val="36"/>
          <w:szCs w:val="36"/>
          <w:rtl/>
        </w:rPr>
        <w:t>ملاحظة :</w:t>
      </w:r>
      <w:proofErr w:type="gramEnd"/>
      <w:r w:rsidRPr="0079309A">
        <w:rPr>
          <w:rFonts w:ascii="UKIJ Nasq" w:hAnsi="UKIJ Nasq" w:cs="UKIJ Nasq"/>
          <w:b/>
          <w:bCs/>
          <w:color w:val="FF0000"/>
          <w:spacing w:val="6"/>
          <w:kern w:val="16"/>
          <w:sz w:val="36"/>
          <w:szCs w:val="36"/>
          <w:rtl/>
        </w:rPr>
        <w:t xml:space="preserve"> </w:t>
      </w:r>
      <w:r w:rsidRPr="0079309A">
        <w:rPr>
          <w:rFonts w:ascii="UKIJ Nasq" w:hAnsi="UKIJ Nasq" w:cs="UKIJ Nasq"/>
          <w:spacing w:val="6"/>
          <w:kern w:val="16"/>
          <w:sz w:val="36"/>
          <w:szCs w:val="36"/>
          <w:rtl/>
        </w:rPr>
        <w:t xml:space="preserve">درج الأتراك على اختزال الضمير التملّكي من باب التبسيط. </w:t>
      </w:r>
      <w:proofErr w:type="gramStart"/>
      <w:r w:rsidRPr="0079309A">
        <w:rPr>
          <w:rFonts w:ascii="UKIJ Nasq" w:hAnsi="UKIJ Nasq" w:cs="UKIJ Nasq"/>
          <w:spacing w:val="6"/>
          <w:kern w:val="16"/>
          <w:sz w:val="36"/>
          <w:szCs w:val="36"/>
          <w:rtl/>
        </w:rPr>
        <w:t>مثال :</w:t>
      </w:r>
      <w:proofErr w:type="gramEnd"/>
      <w:r w:rsidRPr="0079309A">
        <w:rPr>
          <w:rFonts w:ascii="UKIJ Nasq" w:hAnsi="UKIJ Nasq" w:cs="UKIJ Nasq"/>
          <w:spacing w:val="6"/>
          <w:kern w:val="16"/>
          <w:sz w:val="36"/>
          <w:szCs w:val="36"/>
          <w:rtl/>
        </w:rPr>
        <w:t xml:space="preserve"> عَوْرَتي</w:t>
      </w:r>
      <w:r w:rsidRPr="001C7D2C">
        <w:rPr>
          <w:rFonts w:ascii="UKIJ Nasq" w:hAnsi="UKIJ Nasq" w:cs="UKIJ Nasq"/>
          <w:kern w:val="16"/>
          <w:sz w:val="36"/>
          <w:szCs w:val="36"/>
          <w:rtl/>
        </w:rPr>
        <w:t xml:space="preserve"> </w:t>
      </w:r>
      <w:r w:rsidRPr="001C7D2C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"زوجته" ؛ </w:t>
      </w:r>
      <w:proofErr w:type="spellStart"/>
      <w:r w:rsidRPr="001C7D2C">
        <w:rPr>
          <w:rFonts w:ascii="UKIJ Nasq" w:hAnsi="UKIJ Nasq" w:cs="UKIJ Nasq"/>
          <w:spacing w:val="-1"/>
          <w:kern w:val="16"/>
          <w:sz w:val="36"/>
          <w:szCs w:val="36"/>
          <w:rtl/>
        </w:rPr>
        <w:t>قَلَمْلرمز</w:t>
      </w:r>
      <w:proofErr w:type="spellEnd"/>
      <w:r w:rsidRPr="001C7D2C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"أقلامنا" ؛ </w:t>
      </w:r>
      <w:proofErr w:type="spellStart"/>
      <w:r w:rsidRPr="001C7D2C">
        <w:rPr>
          <w:rFonts w:ascii="UKIJ Nasq" w:hAnsi="UKIJ Nasq" w:cs="UKIJ Nasq"/>
          <w:spacing w:val="-1"/>
          <w:kern w:val="16"/>
          <w:sz w:val="36"/>
          <w:szCs w:val="36"/>
          <w:rtl/>
        </w:rPr>
        <w:t>ﺳﯚزﯕﺰ</w:t>
      </w:r>
      <w:proofErr w:type="spellEnd"/>
      <w:r w:rsidRPr="001C7D2C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"كلمتكم" ؛ </w:t>
      </w:r>
      <w:proofErr w:type="spellStart"/>
      <w:r w:rsidRPr="001C7D2C">
        <w:rPr>
          <w:rFonts w:ascii="UKIJ Nasq" w:hAnsi="UKIJ Nasq" w:cs="UKIJ Nasq"/>
          <w:spacing w:val="-1"/>
          <w:kern w:val="16"/>
          <w:sz w:val="36"/>
          <w:szCs w:val="36"/>
          <w:rtl/>
        </w:rPr>
        <w:t>ﭘَﺪَري</w:t>
      </w:r>
      <w:proofErr w:type="spellEnd"/>
      <w:r w:rsidRPr="001C7D2C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"أبوه" ؛ </w:t>
      </w:r>
      <w:proofErr w:type="spellStart"/>
      <w:r w:rsidRPr="001C7D2C">
        <w:rPr>
          <w:rFonts w:ascii="UKIJ Nasq" w:hAnsi="UKIJ Nasq" w:cs="UKIJ Nasq"/>
          <w:spacing w:val="-1"/>
          <w:kern w:val="16"/>
          <w:sz w:val="36"/>
          <w:szCs w:val="36"/>
          <w:rtl/>
        </w:rPr>
        <w:t>قوناغي</w:t>
      </w:r>
      <w:proofErr w:type="spellEnd"/>
      <w:r w:rsidRPr="001C7D2C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"نزله، محطته" ؛ ا</w:t>
      </w:r>
      <w:r>
        <w:rPr>
          <w:rFonts w:ascii="UKIJ Nasq" w:hAnsi="UKIJ Nasq" w:cs="UKIJ Nasq" w:hint="cs"/>
          <w:spacing w:val="-1"/>
          <w:kern w:val="16"/>
          <w:sz w:val="36"/>
          <w:szCs w:val="36"/>
          <w:rtl/>
        </w:rPr>
        <w:t>ْ</w:t>
      </w:r>
      <w:r w:rsidRPr="001C7D2C">
        <w:rPr>
          <w:rFonts w:ascii="UKIJ Nasq" w:hAnsi="UKIJ Nasq" w:cs="UKIJ Nasq"/>
          <w:spacing w:val="-1"/>
          <w:kern w:val="16"/>
          <w:sz w:val="36"/>
          <w:szCs w:val="36"/>
          <w:rtl/>
        </w:rPr>
        <w:t>و</w:t>
      </w:r>
      <w:r>
        <w:rPr>
          <w:rFonts w:ascii="UKIJ Nasq" w:hAnsi="UKIJ Nasq" w:cs="UKIJ Nasq" w:hint="cs"/>
          <w:spacing w:val="-1"/>
          <w:kern w:val="16"/>
          <w:sz w:val="36"/>
          <w:szCs w:val="36"/>
          <w:rtl/>
        </w:rPr>
        <w:t>ِ</w:t>
      </w:r>
      <w:r w:rsidRPr="001C7D2C">
        <w:rPr>
          <w:rFonts w:ascii="UKIJ Nasq" w:hAnsi="UKIJ Nasq" w:cs="UKIJ Nasq"/>
          <w:spacing w:val="-1"/>
          <w:kern w:val="16"/>
          <w:sz w:val="36"/>
          <w:szCs w:val="36"/>
          <w:rtl/>
        </w:rPr>
        <w:t>م "بيتي".</w:t>
      </w:r>
    </w:p>
    <w:p w:rsidR="00BD1643" w:rsidRPr="00FD0956" w:rsidRDefault="00BD1643" w:rsidP="00BD1643">
      <w:pPr>
        <w:bidi/>
        <w:spacing w:line="276" w:lineRule="auto"/>
        <w:ind w:left="284"/>
        <w:jc w:val="both"/>
        <w:rPr>
          <w:rFonts w:ascii="UKIJ Nasq" w:hAnsi="UKIJ Nasq" w:cs="UKIJ Nasq"/>
          <w:spacing w:val="-3"/>
          <w:kern w:val="16"/>
          <w:sz w:val="36"/>
          <w:szCs w:val="36"/>
          <w:rtl/>
        </w:rPr>
      </w:pPr>
      <w:proofErr w:type="gramStart"/>
      <w:r w:rsidRPr="00B1058D">
        <w:rPr>
          <w:rFonts w:ascii="UKIJ Nasq" w:hAnsi="UKIJ Nasq" w:cs="UKIJ Nasq"/>
          <w:b/>
          <w:bCs/>
          <w:color w:val="A6A6A6" w:themeColor="background1" w:themeShade="A6"/>
          <w:spacing w:val="2"/>
          <w:kern w:val="16"/>
          <w:sz w:val="36"/>
          <w:szCs w:val="36"/>
          <w:rtl/>
        </w:rPr>
        <w:t>تنبيه :</w:t>
      </w:r>
      <w:proofErr w:type="gramEnd"/>
      <w:r w:rsidRPr="00B1058D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إذا كان الاسم في الحالة التملّكية جمعًا، قد يحدث التباس حين تصريفه في صيغة 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>الغائب (الشخص الثالث) ؛ ولرفع اللبس يردف الضمير التملّكي دومًا بالاسم.</w:t>
      </w:r>
    </w:p>
    <w:p w:rsidR="00BD1643" w:rsidRPr="00FD0956" w:rsidRDefault="00BD1643" w:rsidP="00BD1643">
      <w:pPr>
        <w:bidi/>
        <w:spacing w:after="120" w:line="276" w:lineRule="auto"/>
        <w:ind w:left="284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  <w:r w:rsidRPr="00682F1F">
        <w:rPr>
          <w:rFonts w:ascii="UKIJ Nasq" w:hAnsi="UKIJ Nasq" w:cs="UKIJ Nasq"/>
          <w:spacing w:val="5"/>
          <w:kern w:val="16"/>
          <w:sz w:val="36"/>
          <w:szCs w:val="36"/>
          <w:rtl/>
        </w:rPr>
        <w:t xml:space="preserve">على سبيل المثال، </w:t>
      </w:r>
      <w:proofErr w:type="spellStart"/>
      <w:r w:rsidRPr="00682F1F">
        <w:rPr>
          <w:rFonts w:ascii="UKIJ Nasq" w:hAnsi="UKIJ Nasq" w:cs="UKIJ Nasq"/>
          <w:spacing w:val="5"/>
          <w:kern w:val="16"/>
          <w:sz w:val="36"/>
          <w:szCs w:val="36"/>
          <w:rtl/>
        </w:rPr>
        <w:t>اوﻧﯔ</w:t>
      </w:r>
      <w:proofErr w:type="spellEnd"/>
      <w:r w:rsidRPr="00682F1F">
        <w:rPr>
          <w:rFonts w:ascii="UKIJ Nasq" w:hAnsi="UKIJ Nasq" w:cs="UKIJ Nasq"/>
          <w:spacing w:val="5"/>
          <w:kern w:val="16"/>
          <w:sz w:val="36"/>
          <w:szCs w:val="36"/>
          <w:rtl/>
        </w:rPr>
        <w:t xml:space="preserve"> </w:t>
      </w:r>
      <w:proofErr w:type="spellStart"/>
      <w:r w:rsidRPr="00682F1F">
        <w:rPr>
          <w:rFonts w:ascii="UKIJ Nasq" w:hAnsi="UKIJ Nasq" w:cs="UKIJ Nasq"/>
          <w:spacing w:val="5"/>
          <w:kern w:val="16"/>
          <w:sz w:val="36"/>
          <w:szCs w:val="36"/>
          <w:rtl/>
        </w:rPr>
        <w:t>كتابلري</w:t>
      </w:r>
      <w:proofErr w:type="spellEnd"/>
      <w:r w:rsidRPr="00682F1F">
        <w:rPr>
          <w:rFonts w:ascii="UKIJ Nasq" w:hAnsi="UKIJ Nasq" w:cs="UKIJ Nasq"/>
          <w:spacing w:val="5"/>
          <w:kern w:val="16"/>
          <w:sz w:val="36"/>
          <w:szCs w:val="36"/>
          <w:rtl/>
        </w:rPr>
        <w:t xml:space="preserve">، </w:t>
      </w:r>
      <w:proofErr w:type="spellStart"/>
      <w:r w:rsidRPr="00682F1F">
        <w:rPr>
          <w:rFonts w:ascii="UKIJ Nasq" w:hAnsi="UKIJ Nasq" w:cs="UKIJ Nasq"/>
          <w:spacing w:val="5"/>
          <w:kern w:val="16"/>
          <w:sz w:val="36"/>
          <w:szCs w:val="36"/>
          <w:rtl/>
        </w:rPr>
        <w:t>اونلرﯓ</w:t>
      </w:r>
      <w:proofErr w:type="spellEnd"/>
      <w:r w:rsidRPr="00682F1F">
        <w:rPr>
          <w:rFonts w:ascii="UKIJ Nasq" w:hAnsi="UKIJ Nasq" w:cs="UKIJ Nasq"/>
          <w:spacing w:val="5"/>
          <w:kern w:val="16"/>
          <w:sz w:val="36"/>
          <w:szCs w:val="36"/>
          <w:rtl/>
        </w:rPr>
        <w:t xml:space="preserve"> كتابي، و </w:t>
      </w:r>
      <w:proofErr w:type="spellStart"/>
      <w:r w:rsidRPr="00682F1F">
        <w:rPr>
          <w:rFonts w:ascii="UKIJ Nasq" w:hAnsi="UKIJ Nasq" w:cs="UKIJ Nasq"/>
          <w:spacing w:val="5"/>
          <w:kern w:val="16"/>
          <w:sz w:val="36"/>
          <w:szCs w:val="36"/>
          <w:rtl/>
        </w:rPr>
        <w:t>اونلرﯓ</w:t>
      </w:r>
      <w:proofErr w:type="spellEnd"/>
      <w:r w:rsidRPr="00682F1F">
        <w:rPr>
          <w:rFonts w:ascii="UKIJ Nasq" w:hAnsi="UKIJ Nasq" w:cs="UKIJ Nasq"/>
          <w:spacing w:val="5"/>
          <w:kern w:val="16"/>
          <w:sz w:val="36"/>
          <w:szCs w:val="36"/>
          <w:rtl/>
        </w:rPr>
        <w:t xml:space="preserve"> </w:t>
      </w:r>
      <w:proofErr w:type="spellStart"/>
      <w:r w:rsidRPr="00682F1F">
        <w:rPr>
          <w:rFonts w:ascii="UKIJ Nasq" w:hAnsi="UKIJ Nasq" w:cs="UKIJ Nasq"/>
          <w:spacing w:val="5"/>
          <w:kern w:val="16"/>
          <w:sz w:val="36"/>
          <w:szCs w:val="36"/>
          <w:rtl/>
        </w:rPr>
        <w:t>كتابلري</w:t>
      </w:r>
      <w:proofErr w:type="spellEnd"/>
      <w:r w:rsidRPr="00682F1F">
        <w:rPr>
          <w:rFonts w:ascii="UKIJ Nasq" w:hAnsi="UKIJ Nasq" w:cs="UKIJ Nasq"/>
          <w:spacing w:val="5"/>
          <w:kern w:val="16"/>
          <w:sz w:val="36"/>
          <w:szCs w:val="36"/>
          <w:rtl/>
        </w:rPr>
        <w:t xml:space="preserve"> تترجم على </w:t>
      </w:r>
      <w:proofErr w:type="gramStart"/>
      <w:r w:rsidRPr="00682F1F">
        <w:rPr>
          <w:rFonts w:ascii="UKIJ Nasq" w:hAnsi="UKIJ Nasq" w:cs="UKIJ Nasq"/>
          <w:spacing w:val="5"/>
          <w:kern w:val="16"/>
          <w:sz w:val="36"/>
          <w:szCs w:val="36"/>
          <w:rtl/>
        </w:rPr>
        <w:t>التوالي :</w:t>
      </w:r>
      <w:proofErr w:type="gramEnd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"كتبه"، "كتابه"، و "كتبهم".</w:t>
      </w:r>
    </w:p>
    <w:p w:rsidR="00BD1643" w:rsidRDefault="00BD1643" w:rsidP="00BD1643">
      <w:pPr>
        <w:bidi/>
        <w:spacing w:line="276" w:lineRule="auto"/>
        <w:ind w:left="282"/>
        <w:jc w:val="both"/>
        <w:rPr>
          <w:rFonts w:ascii="UKIJ Nasq" w:hAnsi="UKIJ Nasq" w:cs="UKIJ Nasq"/>
          <w:b/>
          <w:bCs/>
          <w:color w:val="A6A6A6" w:themeColor="background1" w:themeShade="A6"/>
          <w:spacing w:val="-1"/>
          <w:kern w:val="16"/>
          <w:sz w:val="36"/>
          <w:szCs w:val="36"/>
        </w:rPr>
      </w:pPr>
    </w:p>
    <w:p w:rsidR="00BD1643" w:rsidRPr="00CB4B25" w:rsidRDefault="00BD1643" w:rsidP="00BD1643">
      <w:pPr>
        <w:bidi/>
        <w:spacing w:line="276" w:lineRule="auto"/>
        <w:ind w:left="282"/>
        <w:jc w:val="both"/>
        <w:rPr>
          <w:rFonts w:ascii="UKIJ Nasq" w:hAnsi="UKIJ Nasq" w:cs="UKIJ Nasq"/>
          <w:b/>
          <w:bCs/>
          <w:color w:val="A6A6A6" w:themeColor="background1" w:themeShade="A6"/>
          <w:spacing w:val="-1"/>
          <w:kern w:val="16"/>
          <w:sz w:val="36"/>
          <w:szCs w:val="36"/>
          <w:rtl/>
        </w:rPr>
      </w:pPr>
      <w:proofErr w:type="gramStart"/>
      <w:r w:rsidRPr="00CB4B25">
        <w:rPr>
          <w:rFonts w:ascii="UKIJ Nasq" w:hAnsi="UKIJ Nasq" w:cs="UKIJ Nasq"/>
          <w:b/>
          <w:bCs/>
          <w:color w:val="A6A6A6" w:themeColor="background1" w:themeShade="A6"/>
          <w:spacing w:val="-1"/>
          <w:kern w:val="16"/>
          <w:sz w:val="36"/>
          <w:szCs w:val="36"/>
          <w:rtl/>
        </w:rPr>
        <w:t>تطبيق :</w:t>
      </w:r>
      <w:proofErr w:type="gramEnd"/>
    </w:p>
    <w:p w:rsidR="00BD1643" w:rsidRPr="00FD0956" w:rsidRDefault="00BD1643" w:rsidP="00BD1643">
      <w:pPr>
        <w:bidi/>
        <w:spacing w:after="60" w:line="276" w:lineRule="auto"/>
        <w:ind w:left="284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أكمل العبارات </w:t>
      </w:r>
      <w:proofErr w:type="gramStart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التالية :</w:t>
      </w:r>
      <w:proofErr w:type="gramEnd"/>
    </w:p>
    <w:p w:rsidR="00BD1643" w:rsidRPr="00FD0956" w:rsidRDefault="00BD1643" w:rsidP="00BD1643">
      <w:pPr>
        <w:bidi/>
        <w:spacing w:line="276" w:lineRule="auto"/>
        <w:ind w:left="282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  <w:sectPr w:rsidR="00BD1643" w:rsidRPr="00FD0956" w:rsidSect="00BD1643">
          <w:headerReference w:type="default" r:id="rId7"/>
          <w:pgSz w:w="11906" w:h="16838"/>
          <w:pgMar w:top="1134" w:right="1559" w:bottom="1134" w:left="992" w:header="720" w:footer="720" w:gutter="0"/>
          <w:cols w:space="720"/>
          <w:bidi/>
          <w:docGrid w:linePitch="326"/>
        </w:sectPr>
      </w:pPr>
    </w:p>
    <w:tbl>
      <w:tblPr>
        <w:bidiVisual/>
        <w:tblW w:w="6592" w:type="dxa"/>
        <w:tblInd w:w="1531" w:type="dxa"/>
        <w:tblLook w:val="04A0" w:firstRow="1" w:lastRow="0" w:firstColumn="1" w:lastColumn="0" w:noHBand="0" w:noVBand="1"/>
      </w:tblPr>
      <w:tblGrid>
        <w:gridCol w:w="2194"/>
        <w:gridCol w:w="2199"/>
        <w:gridCol w:w="2199"/>
      </w:tblGrid>
      <w:tr w:rsidR="00BD1643" w:rsidRPr="00FD0956" w:rsidTr="0072034B">
        <w:tc>
          <w:tcPr>
            <w:tcW w:w="2194" w:type="dxa"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ind w:left="282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lastRenderedPageBreak/>
              <w:t>سزﯓ</w:t>
            </w:r>
            <w:proofErr w:type="spellEnd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 </w:t>
            </w: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طاﺷ</w:t>
            </w:r>
            <w:r w:rsidRPr="00C435CF">
              <w:rPr>
                <w:rFonts w:ascii="UKIJ Nasq" w:hAnsi="UKIJ Nasq" w:cs="UKIJ Nasq" w:hint="cs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ﯖﺰ</w:t>
            </w:r>
            <w:proofErr w:type="spellEnd"/>
          </w:p>
        </w:tc>
        <w:tc>
          <w:tcPr>
            <w:tcW w:w="2199" w:type="dxa"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ind w:left="282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اوﻧﯔ</w:t>
            </w:r>
            <w:proofErr w:type="spellEnd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 </w:t>
            </w:r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دَرْد</w:t>
            </w:r>
            <w:r w:rsidRPr="00C435CF">
              <w:rPr>
                <w:rFonts w:ascii="UKIJ Nasq" w:hAnsi="UKIJ Nasq" w:cs="UKIJ Nasq" w:hint="cs"/>
                <w:color w:val="A6A6A6" w:themeColor="background1" w:themeShade="A6"/>
                <w:spacing w:val="-2"/>
                <w:kern w:val="16"/>
                <w:sz w:val="36"/>
                <w:szCs w:val="36"/>
                <w:rtl/>
              </w:rPr>
              <w:t>ي</w:t>
            </w:r>
          </w:p>
        </w:tc>
        <w:tc>
          <w:tcPr>
            <w:tcW w:w="2199" w:type="dxa"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ind w:left="282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اونلرﯓ</w:t>
            </w:r>
            <w:proofErr w:type="spellEnd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 </w:t>
            </w: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باﺷﻤﻘ</w:t>
            </w:r>
            <w:r w:rsidRPr="00F600EB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ﻠ</w:t>
            </w:r>
            <w:r w:rsidRPr="00F600EB">
              <w:rPr>
                <w:rFonts w:ascii="UKIJ Nasq" w:hAnsi="UKIJ Nasq" w:cs="UKIJ Nasq" w:hint="cs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ﺮي</w:t>
            </w:r>
            <w:proofErr w:type="spellEnd"/>
          </w:p>
        </w:tc>
      </w:tr>
      <w:tr w:rsidR="00BD1643" w:rsidRPr="00FD0956" w:rsidTr="0072034B">
        <w:tc>
          <w:tcPr>
            <w:tcW w:w="2194" w:type="dxa"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ind w:left="282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اوﻧﯔ</w:t>
            </w:r>
            <w:proofErr w:type="spellEnd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 </w:t>
            </w: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بابا</w:t>
            </w:r>
            <w:r w:rsidRPr="00C435CF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سي</w:t>
            </w:r>
            <w:proofErr w:type="spellEnd"/>
          </w:p>
        </w:tc>
        <w:tc>
          <w:tcPr>
            <w:tcW w:w="2199" w:type="dxa"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ind w:left="282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بنم اوده</w:t>
            </w:r>
            <w:r w:rsidRPr="00F600EB">
              <w:rPr>
                <w:rFonts w:ascii="UKIJ Nasq" w:hAnsi="UKIJ Nasq" w:cs="UKIJ Nasq"/>
                <w:spacing w:val="-1"/>
                <w:kern w:val="16"/>
                <w:sz w:val="18"/>
                <w:szCs w:val="18"/>
                <w:rtl/>
              </w:rPr>
              <w:t xml:space="preserve"> </w:t>
            </w:r>
            <w:r w:rsidRPr="00F600EB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م</w:t>
            </w:r>
          </w:p>
        </w:tc>
        <w:tc>
          <w:tcPr>
            <w:tcW w:w="2199" w:type="dxa"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ind w:left="282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بزم </w:t>
            </w: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ﮔﯚزلر</w:t>
            </w:r>
            <w:r w:rsidRPr="00F600EB">
              <w:rPr>
                <w:rFonts w:ascii="UKIJ Nasq" w:hAnsi="UKIJ Nasq" w:cs="UKIJ Nasq" w:hint="cs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مز</w:t>
            </w:r>
            <w:proofErr w:type="spellEnd"/>
          </w:p>
        </w:tc>
      </w:tr>
      <w:tr w:rsidR="00BD1643" w:rsidRPr="00FD0956" w:rsidTr="0072034B">
        <w:tc>
          <w:tcPr>
            <w:tcW w:w="2194" w:type="dxa"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ind w:left="282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بنم </w:t>
            </w: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ﺗﭙﻪ</w:t>
            </w:r>
            <w:proofErr w:type="spellEnd"/>
            <w:r w:rsidRPr="00C435CF">
              <w:rPr>
                <w:rFonts w:ascii="UKIJ Nasq" w:hAnsi="UKIJ Nasq" w:cs="UKIJ Nasq"/>
                <w:spacing w:val="-1"/>
                <w:kern w:val="16"/>
                <w:sz w:val="18"/>
                <w:szCs w:val="18"/>
                <w:rtl/>
              </w:rPr>
              <w:t xml:space="preserve"> </w:t>
            </w:r>
            <w:r w:rsidRPr="00C435CF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م</w:t>
            </w:r>
          </w:p>
        </w:tc>
        <w:tc>
          <w:tcPr>
            <w:tcW w:w="2199" w:type="dxa"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ind w:left="282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بزم </w:t>
            </w: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يوﻟ</w:t>
            </w:r>
            <w:r w:rsidRPr="00F600EB">
              <w:rPr>
                <w:rFonts w:ascii="UKIJ Nasq" w:hAnsi="UKIJ Nasq" w:cs="UKIJ Nasq" w:hint="cs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ﻤﺰ</w:t>
            </w:r>
            <w:proofErr w:type="spellEnd"/>
          </w:p>
        </w:tc>
        <w:tc>
          <w:tcPr>
            <w:tcW w:w="2199" w:type="dxa"/>
            <w:shd w:val="clear" w:color="auto" w:fill="auto"/>
          </w:tcPr>
          <w:p w:rsidR="00BD1643" w:rsidRPr="00FD0956" w:rsidRDefault="00BD1643" w:rsidP="0072034B">
            <w:pPr>
              <w:bidi/>
              <w:spacing w:line="276" w:lineRule="auto"/>
              <w:ind w:left="282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ﺳﻨﯔ</w:t>
            </w:r>
            <w:proofErr w:type="spellEnd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 </w:t>
            </w: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باﺷ</w:t>
            </w:r>
            <w:r w:rsidRPr="00F600EB">
              <w:rPr>
                <w:rFonts w:ascii="UKIJ Nasq" w:hAnsi="UKIJ Nasq" w:cs="UKIJ Nasq" w:hint="cs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ﯔ</w:t>
            </w:r>
            <w:proofErr w:type="spellEnd"/>
          </w:p>
        </w:tc>
      </w:tr>
    </w:tbl>
    <w:p w:rsidR="00BD1643" w:rsidRPr="00FD0956" w:rsidRDefault="00BD1643" w:rsidP="00BD1643">
      <w:pPr>
        <w:bidi/>
        <w:spacing w:line="276" w:lineRule="auto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  <w:sectPr w:rsidR="00BD1643" w:rsidRPr="00FD0956" w:rsidSect="003C4A56">
          <w:type w:val="continuous"/>
          <w:pgSz w:w="11906" w:h="16838"/>
          <w:pgMar w:top="1134" w:right="1559" w:bottom="1134" w:left="992" w:header="720" w:footer="720" w:gutter="0"/>
          <w:cols w:space="720"/>
          <w:bidi/>
        </w:sectPr>
      </w:pPr>
    </w:p>
    <w:p w:rsidR="00BD1643" w:rsidRPr="008C6805" w:rsidRDefault="00BD1643" w:rsidP="00BD1643">
      <w:pPr>
        <w:bidi/>
        <w:spacing w:line="276" w:lineRule="auto"/>
        <w:jc w:val="both"/>
        <w:rPr>
          <w:rFonts w:ascii="UKIJ Nasq" w:hAnsi="UKIJ Nasq" w:cs="UKIJ Nasq"/>
          <w:spacing w:val="-3"/>
          <w:kern w:val="16"/>
          <w:sz w:val="12"/>
          <w:szCs w:val="12"/>
          <w:rtl/>
        </w:rPr>
      </w:pPr>
    </w:p>
    <w:p w:rsidR="00BD1643" w:rsidRDefault="00BD1643" w:rsidP="00BD1643">
      <w:pPr>
        <w:bidi/>
        <w:spacing w:before="120" w:line="276" w:lineRule="auto"/>
        <w:ind w:left="-1"/>
        <w:jc w:val="center"/>
        <w:rPr>
          <w:rFonts w:ascii="UKIJ Nasq" w:hAnsi="UKIJ Nasq" w:cs="UKIJ Nasq"/>
          <w:b/>
          <w:bCs/>
          <w:color w:val="FF0000"/>
          <w:spacing w:val="2"/>
          <w:kern w:val="16"/>
          <w:sz w:val="40"/>
          <w:szCs w:val="40"/>
          <w:rtl/>
        </w:rPr>
      </w:pPr>
    </w:p>
    <w:p w:rsidR="00BD1643" w:rsidRPr="008C6805" w:rsidRDefault="00BD1643" w:rsidP="00BD1643">
      <w:pPr>
        <w:bidi/>
        <w:spacing w:before="120" w:line="276" w:lineRule="auto"/>
        <w:ind w:left="-1"/>
        <w:jc w:val="center"/>
        <w:rPr>
          <w:rFonts w:ascii="UKIJ Nasq" w:hAnsi="UKIJ Nasq" w:cs="UKIJ Nasq"/>
          <w:b/>
          <w:bCs/>
          <w:color w:val="FF0000"/>
          <w:spacing w:val="2"/>
          <w:kern w:val="16"/>
          <w:sz w:val="12"/>
          <w:szCs w:val="12"/>
          <w:rtl/>
        </w:rPr>
      </w:pPr>
    </w:p>
    <w:p w:rsidR="000F6DA4" w:rsidRDefault="000F6DA4" w:rsidP="00BD1643">
      <w:pPr>
        <w:bidi/>
      </w:pPr>
    </w:p>
    <w:sectPr w:rsidR="000F6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BE7" w:rsidRDefault="004B4BE7" w:rsidP="00FF1FB3">
      <w:r>
        <w:separator/>
      </w:r>
    </w:p>
  </w:endnote>
  <w:endnote w:type="continuationSeparator" w:id="0">
    <w:p w:rsidR="004B4BE7" w:rsidRDefault="004B4BE7" w:rsidP="00FF1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KIJ Nasq">
    <w:panose1 w:val="02020603050305020304"/>
    <w:charset w:val="00"/>
    <w:family w:val="roman"/>
    <w:pitch w:val="variable"/>
    <w:sig w:usb0="A00022FF" w:usb1="9000E4FB" w:usb2="00000008" w:usb3="00000000" w:csb0="0000005D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BE7" w:rsidRDefault="004B4BE7" w:rsidP="00FF1FB3">
      <w:r>
        <w:separator/>
      </w:r>
    </w:p>
  </w:footnote>
  <w:footnote w:type="continuationSeparator" w:id="0">
    <w:p w:rsidR="004B4BE7" w:rsidRDefault="004B4BE7" w:rsidP="00FF1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FB3" w:rsidRPr="008B5197" w:rsidRDefault="00FF1FB3" w:rsidP="00FF1FB3">
    <w:pPr>
      <w:pStyle w:val="En-tte"/>
      <w:rPr>
        <w:rFonts w:ascii="Sakkal Majalla" w:hAnsi="Sakkal Majalla" w:cs="Sakkal Majalla"/>
        <w:sz w:val="28"/>
        <w:szCs w:val="28"/>
      </w:rPr>
    </w:pPr>
    <w:r>
      <w:rPr>
        <w:rFonts w:ascii="Sakkal Majalla" w:hAnsi="Sakkal Majalla" w:cs="Sakkal Majalla"/>
        <w:sz w:val="28"/>
        <w:szCs w:val="28"/>
        <w:rtl/>
      </w:rPr>
      <w:t>اللغة العثمانية (</w:t>
    </w:r>
    <w:r>
      <w:rPr>
        <w:rFonts w:ascii="Sakkal Majalla" w:hAnsi="Sakkal Majalla" w:cs="Sakkal Majalla" w:hint="cs"/>
        <w:sz w:val="28"/>
        <w:szCs w:val="28"/>
        <w:rtl/>
      </w:rPr>
      <w:t>3</w:t>
    </w:r>
    <w:r w:rsidRPr="008B5197">
      <w:rPr>
        <w:rFonts w:ascii="Sakkal Majalla" w:hAnsi="Sakkal Majalla" w:cs="Sakkal Majalla"/>
        <w:sz w:val="28"/>
        <w:szCs w:val="28"/>
        <w:rtl/>
      </w:rPr>
      <w:t xml:space="preserve">)                              </w:t>
    </w:r>
    <w:r>
      <w:rPr>
        <w:rFonts w:ascii="Sakkal Majalla" w:hAnsi="Sakkal Majalla" w:cs="Sakkal Majalla" w:hint="cs"/>
        <w:sz w:val="28"/>
        <w:szCs w:val="28"/>
        <w:rtl/>
      </w:rPr>
      <w:t xml:space="preserve">     </w:t>
    </w:r>
    <w:r w:rsidRPr="008B5197">
      <w:rPr>
        <w:rFonts w:ascii="Sakkal Majalla" w:hAnsi="Sakkal Majalla" w:cs="Sakkal Majalla"/>
        <w:sz w:val="28"/>
        <w:szCs w:val="28"/>
        <w:rtl/>
      </w:rPr>
      <w:t xml:space="preserve">                       </w:t>
    </w:r>
    <w:r>
      <w:rPr>
        <w:rFonts w:ascii="Sakkal Majalla" w:hAnsi="Sakkal Majalla" w:cs="Sakkal Majalla" w:hint="cs"/>
        <w:sz w:val="28"/>
        <w:szCs w:val="28"/>
        <w:rtl/>
      </w:rPr>
      <w:t xml:space="preserve">        </w:t>
    </w:r>
    <w:r w:rsidRPr="008B5197">
      <w:rPr>
        <w:rFonts w:ascii="Sakkal Majalla" w:hAnsi="Sakkal Majalla" w:cs="Sakkal Majalla"/>
        <w:sz w:val="28"/>
        <w:szCs w:val="28"/>
        <w:rtl/>
      </w:rPr>
      <w:t xml:space="preserve">                    السنة الجامعية 2023-2024</w:t>
    </w:r>
  </w:p>
  <w:p w:rsidR="00FF1FB3" w:rsidRDefault="00FF1FB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934C8"/>
    <w:multiLevelType w:val="hybridMultilevel"/>
    <w:tmpl w:val="C95EB60E"/>
    <w:lvl w:ilvl="0" w:tplc="ACEC55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643"/>
    <w:rsid w:val="000F6DA4"/>
    <w:rsid w:val="004B4BE7"/>
    <w:rsid w:val="00BD1643"/>
    <w:rsid w:val="00FF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B3789"/>
  <w15:chartTrackingRefBased/>
  <w15:docId w15:val="{3E6B6304-724E-431B-838F-938DF77C1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643"/>
    <w:pPr>
      <w:widowControl w:val="0"/>
      <w:suppressAutoHyphens/>
      <w:spacing w:after="0" w:line="240" w:lineRule="auto"/>
      <w:jc w:val="right"/>
    </w:pPr>
    <w:rPr>
      <w:rFonts w:ascii="Times New Roman" w:eastAsia="SimSun" w:hAnsi="Times New Roman" w:cs="Tahoma"/>
      <w:kern w:val="1"/>
      <w:sz w:val="24"/>
      <w:szCs w:val="24"/>
      <w:lang w:eastAsia="ar-DZ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F1FB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F1FB3"/>
    <w:rPr>
      <w:rFonts w:ascii="Times New Roman" w:eastAsia="SimSun" w:hAnsi="Times New Roman" w:cs="Tahoma"/>
      <w:kern w:val="1"/>
      <w:sz w:val="24"/>
      <w:szCs w:val="24"/>
      <w:lang w:eastAsia="ar-DZ" w:bidi="ar-DZ"/>
    </w:rPr>
  </w:style>
  <w:style w:type="paragraph" w:styleId="Pieddepage">
    <w:name w:val="footer"/>
    <w:basedOn w:val="Normal"/>
    <w:link w:val="PieddepageCar"/>
    <w:uiPriority w:val="99"/>
    <w:unhideWhenUsed/>
    <w:rsid w:val="00FF1FB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F1FB3"/>
    <w:rPr>
      <w:rFonts w:ascii="Times New Roman" w:eastAsia="SimSun" w:hAnsi="Times New Roman" w:cs="Tahoma"/>
      <w:kern w:val="1"/>
      <w:sz w:val="24"/>
      <w:szCs w:val="24"/>
      <w:lang w:eastAsia="ar-DZ"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461</Words>
  <Characters>2539</Characters>
  <Application>Microsoft Office Word</Application>
  <DocSecurity>0</DocSecurity>
  <Lines>21</Lines>
  <Paragraphs>5</Paragraphs>
  <ScaleCrop>false</ScaleCrop>
  <Company>Microsoft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2023-04-01T03:51:00Z</dcterms:created>
  <dcterms:modified xsi:type="dcterms:W3CDTF">2023-11-21T07:51:00Z</dcterms:modified>
</cp:coreProperties>
</file>