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D9" w:rsidRPr="000C6DD9" w:rsidRDefault="000C6DD9" w:rsidP="000B5ED2">
      <w:pPr>
        <w:tabs>
          <w:tab w:val="left" w:pos="30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</w:pPr>
      <w:r w:rsidRPr="000C6DD9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 w:eastAsia="fr-FR" w:bidi="ar-SA"/>
        </w:rPr>
        <w:t>Série n°</w:t>
      </w:r>
      <w:r w:rsidR="000B5ED2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fr-FR" w:eastAsia="fr-FR" w:bidi="ar-SA"/>
        </w:rPr>
        <w:t>2</w:t>
      </w:r>
      <w:r w:rsidRPr="000C6DD9">
        <w:rPr>
          <w:rFonts w:ascii="Times New Roman" w:eastAsia="Times New Roman" w:hAnsi="Times New Roman" w:cs="Times New Roman"/>
          <w:b/>
          <w:bCs/>
          <w:sz w:val="36"/>
          <w:szCs w:val="36"/>
          <w:lang w:val="fr-FR" w:eastAsia="fr-FR" w:bidi="ar-SA"/>
        </w:rPr>
        <w:t> </w:t>
      </w:r>
    </w:p>
    <w:p w:rsidR="000C6DD9" w:rsidRDefault="000C6DD9" w:rsidP="000C6DD9">
      <w:pPr>
        <w:pStyle w:val="Default"/>
        <w:jc w:val="center"/>
        <w:rPr>
          <w:b/>
          <w:bCs/>
          <w:sz w:val="28"/>
          <w:szCs w:val="28"/>
        </w:rPr>
      </w:pPr>
    </w:p>
    <w:p w:rsidR="00E07A27" w:rsidRPr="00250E57" w:rsidRDefault="004C4FE9" w:rsidP="00250E57">
      <w:pPr>
        <w:pStyle w:val="Defaul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Exercice n 1</w:t>
      </w:r>
      <w:r w:rsidR="00250E57">
        <w:rPr>
          <w:b/>
          <w:bCs/>
          <w:sz w:val="28"/>
          <w:szCs w:val="28"/>
          <w:u w:val="single"/>
        </w:rPr>
        <w:t xml:space="preserve"> </w:t>
      </w:r>
      <w:r w:rsidR="00E07A27" w:rsidRPr="00A100AE">
        <w:t xml:space="preserve">1/ Donner en notation spectroscopique </w:t>
      </w:r>
      <w:proofErr w:type="spellStart"/>
      <w:r w:rsidR="00E07A27" w:rsidRPr="00A100AE">
        <w:rPr>
          <w:b/>
          <w:bCs/>
        </w:rPr>
        <w:t>nl</w:t>
      </w:r>
      <w:r w:rsidR="00E07A27" w:rsidRPr="00A100AE">
        <w:rPr>
          <w:b/>
          <w:bCs/>
          <w:vertAlign w:val="subscript"/>
        </w:rPr>
        <w:t>j</w:t>
      </w:r>
      <w:proofErr w:type="spellEnd"/>
      <w:r w:rsidR="00E07A27" w:rsidRPr="00A100AE">
        <w:rPr>
          <w:b/>
          <w:bCs/>
        </w:rPr>
        <w:t xml:space="preserve"> </w:t>
      </w:r>
      <w:r w:rsidR="00E07A27" w:rsidRPr="00A100AE">
        <w:t xml:space="preserve">les niveaux n = 1 et n = 2 de l’atome d’hydrogène. </w:t>
      </w:r>
    </w:p>
    <w:p w:rsidR="00E07A27" w:rsidRPr="00A100AE" w:rsidRDefault="00E07A27" w:rsidP="00A100AE">
      <w:pPr>
        <w:pStyle w:val="Default"/>
        <w:jc w:val="both"/>
      </w:pPr>
      <w:r w:rsidRPr="00A100AE">
        <w:t>2/ Détermin</w:t>
      </w:r>
      <w:bookmarkStart w:id="0" w:name="_GoBack"/>
      <w:bookmarkEnd w:id="0"/>
      <w:r w:rsidRPr="00A100AE">
        <w:t xml:space="preserve">er les corrections spin-orbite sur les niveaux n = 1 et n = 2 de H. </w:t>
      </w:r>
    </w:p>
    <w:p w:rsidR="004C4FE9" w:rsidRDefault="00E07A27" w:rsidP="004C4FE9">
      <w:pPr>
        <w:pStyle w:val="Default"/>
        <w:jc w:val="both"/>
      </w:pPr>
      <w:r w:rsidRPr="00A100AE">
        <w:t xml:space="preserve">3/ Déterminer l’écart énergétique entre les sous niveaux 2p perturbés, la règle des intervalles de Landé </w:t>
      </w:r>
      <w:r w:rsidR="00A100AE" w:rsidRPr="00A100AE">
        <w:t>est-elle</w:t>
      </w:r>
      <w:r w:rsidR="004C4FE9">
        <w:t xml:space="preserve"> vérifiée.</w:t>
      </w:r>
    </w:p>
    <w:p w:rsidR="0080506D" w:rsidRPr="00250E57" w:rsidRDefault="0080506D" w:rsidP="00250E57">
      <w:pPr>
        <w:pStyle w:val="Default"/>
        <w:jc w:val="both"/>
        <w:rPr>
          <w:u w:val="single"/>
        </w:rPr>
      </w:pPr>
      <w:r w:rsidRPr="004C4FE9">
        <w:rPr>
          <w:b/>
          <w:bCs/>
          <w:sz w:val="28"/>
          <w:szCs w:val="28"/>
          <w:u w:val="single"/>
        </w:rPr>
        <w:t xml:space="preserve">Exercice n </w:t>
      </w:r>
      <w:r w:rsidR="00E07A27" w:rsidRPr="004C4FE9">
        <w:rPr>
          <w:b/>
          <w:bCs/>
          <w:sz w:val="28"/>
          <w:szCs w:val="28"/>
          <w:u w:val="single"/>
        </w:rPr>
        <w:t>2</w:t>
      </w:r>
      <w:r w:rsidR="00250E57">
        <w:rPr>
          <w:u w:val="single"/>
        </w:rPr>
        <w:t xml:space="preserve"> </w:t>
      </w:r>
      <w:r w:rsidRPr="00A100AE">
        <w:rPr>
          <w:rFonts w:asciiTheme="majorBidi" w:hAnsiTheme="majorBidi" w:cstheme="majorBidi"/>
        </w:rPr>
        <w:t xml:space="preserve">On se place dans le cas d’un atome à plusieurs électrons. </w:t>
      </w:r>
    </w:p>
    <w:p w:rsidR="0080506D" w:rsidRPr="00A100AE" w:rsidRDefault="004C4FE9" w:rsidP="004C4FE9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</w:t>
      </w:r>
      <w:proofErr w:type="gramStart"/>
      <w:r>
        <w:rPr>
          <w:rFonts w:asciiTheme="majorBidi" w:hAnsiTheme="majorBidi" w:cstheme="majorBidi"/>
        </w:rPr>
        <w:t xml:space="preserve">/  </w:t>
      </w:r>
      <w:r w:rsidR="0080506D" w:rsidRPr="00A100AE">
        <w:rPr>
          <w:rFonts w:asciiTheme="majorBidi" w:hAnsiTheme="majorBidi" w:cstheme="majorBidi"/>
        </w:rPr>
        <w:t>a</w:t>
      </w:r>
      <w:proofErr w:type="gramEnd"/>
      <w:r w:rsidR="0080506D" w:rsidRPr="00A100AE">
        <w:rPr>
          <w:rFonts w:asciiTheme="majorBidi" w:hAnsiTheme="majorBidi" w:cstheme="majorBidi"/>
        </w:rPr>
        <w:t xml:space="preserve">- Donner la définition d’une configuration électronique. </w:t>
      </w:r>
    </w:p>
    <w:p w:rsidR="0080506D" w:rsidRPr="00A100AE" w:rsidRDefault="004C4FE9" w:rsidP="00A100AE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proofErr w:type="gramStart"/>
      <w:r w:rsidR="0080506D" w:rsidRPr="00A100AE">
        <w:rPr>
          <w:rFonts w:asciiTheme="majorBidi" w:hAnsiTheme="majorBidi" w:cstheme="majorBidi"/>
        </w:rPr>
        <w:t>b</w:t>
      </w:r>
      <w:proofErr w:type="gramEnd"/>
      <w:r w:rsidR="0080506D" w:rsidRPr="00A100AE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="0080506D" w:rsidRPr="00A100AE">
        <w:rPr>
          <w:rFonts w:asciiTheme="majorBidi" w:hAnsiTheme="majorBidi" w:cstheme="majorBidi"/>
        </w:rPr>
        <w:t xml:space="preserve">Enoncer la règle de </w:t>
      </w:r>
      <w:proofErr w:type="spellStart"/>
      <w:r w:rsidR="0080506D" w:rsidRPr="00A100AE">
        <w:rPr>
          <w:rFonts w:asciiTheme="majorBidi" w:hAnsiTheme="majorBidi" w:cstheme="majorBidi"/>
        </w:rPr>
        <w:t>Madelung</w:t>
      </w:r>
      <w:proofErr w:type="spellEnd"/>
      <w:r w:rsidR="0080506D" w:rsidRPr="00A100AE">
        <w:rPr>
          <w:rFonts w:asciiTheme="majorBidi" w:hAnsiTheme="majorBidi" w:cstheme="majorBidi"/>
        </w:rPr>
        <w:t xml:space="preserve">. </w:t>
      </w:r>
    </w:p>
    <w:p w:rsidR="0080506D" w:rsidRPr="00A100AE" w:rsidRDefault="004C4FE9" w:rsidP="00A100AE">
      <w:pPr>
        <w:pStyle w:val="Defaul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</w:t>
      </w:r>
      <w:proofErr w:type="gramStart"/>
      <w:r w:rsidR="0080506D" w:rsidRPr="00A100AE">
        <w:rPr>
          <w:rFonts w:asciiTheme="majorBidi" w:hAnsiTheme="majorBidi" w:cstheme="majorBidi"/>
        </w:rPr>
        <w:t>c</w:t>
      </w:r>
      <w:proofErr w:type="gramEnd"/>
      <w:r w:rsidR="0080506D" w:rsidRPr="00A100AE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 xml:space="preserve"> </w:t>
      </w:r>
      <w:r w:rsidR="0080506D" w:rsidRPr="00A100AE">
        <w:rPr>
          <w:rFonts w:asciiTheme="majorBidi" w:hAnsiTheme="majorBidi" w:cstheme="majorBidi"/>
        </w:rPr>
        <w:t xml:space="preserve">Donner les configurations électroniques fondamentales de </w:t>
      </w:r>
      <w:r w:rsidR="0080506D" w:rsidRPr="00A100AE">
        <w:rPr>
          <w:rFonts w:asciiTheme="majorBidi" w:hAnsiTheme="majorBidi" w:cstheme="majorBidi"/>
          <w:vertAlign w:val="subscript"/>
        </w:rPr>
        <w:t>6</w:t>
      </w:r>
      <w:r w:rsidR="0080506D" w:rsidRPr="00A100AE">
        <w:rPr>
          <w:rFonts w:asciiTheme="majorBidi" w:hAnsiTheme="majorBidi" w:cstheme="majorBidi"/>
        </w:rPr>
        <w:t xml:space="preserve">C, </w:t>
      </w:r>
      <w:r w:rsidR="0080506D" w:rsidRPr="00A100AE">
        <w:rPr>
          <w:rFonts w:asciiTheme="majorBidi" w:hAnsiTheme="majorBidi" w:cstheme="majorBidi"/>
          <w:vertAlign w:val="subscript"/>
        </w:rPr>
        <w:t>17</w:t>
      </w:r>
      <w:r w:rsidR="0080506D" w:rsidRPr="00A100AE">
        <w:rPr>
          <w:rFonts w:asciiTheme="majorBidi" w:hAnsiTheme="majorBidi" w:cstheme="majorBidi"/>
        </w:rPr>
        <w:t xml:space="preserve">Cl et </w:t>
      </w:r>
      <w:r w:rsidR="009327F5">
        <w:rPr>
          <w:rFonts w:asciiTheme="majorBidi" w:hAnsiTheme="majorBidi" w:cstheme="majorBidi"/>
        </w:rPr>
        <w:t xml:space="preserve"> </w:t>
      </w:r>
      <w:r w:rsidR="0080506D" w:rsidRPr="00A100AE">
        <w:rPr>
          <w:rFonts w:asciiTheme="majorBidi" w:hAnsiTheme="majorBidi" w:cstheme="majorBidi"/>
          <w:vertAlign w:val="subscript"/>
        </w:rPr>
        <w:t>26</w:t>
      </w:r>
      <w:r w:rsidR="0080506D" w:rsidRPr="00A100AE">
        <w:rPr>
          <w:rFonts w:asciiTheme="majorBidi" w:hAnsiTheme="majorBidi" w:cstheme="majorBidi"/>
        </w:rPr>
        <w:t xml:space="preserve">Fe. </w:t>
      </w:r>
    </w:p>
    <w:p w:rsidR="0080506D" w:rsidRPr="00A100AE" w:rsidRDefault="0080506D" w:rsidP="00A100AE">
      <w:pPr>
        <w:pStyle w:val="Default"/>
        <w:jc w:val="both"/>
        <w:rPr>
          <w:rFonts w:asciiTheme="majorBidi" w:hAnsiTheme="majorBidi" w:cstheme="majorBidi"/>
        </w:rPr>
      </w:pPr>
      <w:r w:rsidRPr="00A100AE">
        <w:rPr>
          <w:rFonts w:asciiTheme="majorBidi" w:hAnsiTheme="majorBidi" w:cstheme="majorBidi"/>
        </w:rPr>
        <w:t xml:space="preserve">2/ On s’intéresse à la configuration électronique fondamentale de </w:t>
      </w:r>
      <w:r w:rsidRPr="00315880">
        <w:rPr>
          <w:rFonts w:asciiTheme="majorBidi" w:hAnsiTheme="majorBidi" w:cstheme="majorBidi"/>
          <w:vertAlign w:val="subscript"/>
        </w:rPr>
        <w:t>6</w:t>
      </w:r>
      <w:r w:rsidRPr="00A100AE">
        <w:rPr>
          <w:rFonts w:asciiTheme="majorBidi" w:hAnsiTheme="majorBidi" w:cstheme="majorBidi"/>
        </w:rPr>
        <w:t>C : 2p</w:t>
      </w:r>
      <w:r w:rsidRPr="00A100AE">
        <w:rPr>
          <w:rFonts w:asciiTheme="majorBidi" w:hAnsiTheme="majorBidi" w:cstheme="majorBidi"/>
          <w:vertAlign w:val="superscript"/>
        </w:rPr>
        <w:t>2</w:t>
      </w:r>
      <w:r w:rsidRPr="00A100AE">
        <w:rPr>
          <w:rFonts w:asciiTheme="majorBidi" w:hAnsiTheme="majorBidi" w:cstheme="majorBidi"/>
        </w:rPr>
        <w:t xml:space="preserve"> (notée C</w:t>
      </w:r>
      <w:r w:rsidRPr="00A100AE">
        <w:rPr>
          <w:rFonts w:asciiTheme="majorBidi" w:hAnsiTheme="majorBidi" w:cstheme="majorBidi"/>
          <w:vertAlign w:val="subscript"/>
        </w:rPr>
        <w:t>0</w:t>
      </w:r>
      <w:r w:rsidRPr="00A100AE">
        <w:rPr>
          <w:rFonts w:asciiTheme="majorBidi" w:hAnsiTheme="majorBidi" w:cstheme="majorBidi"/>
        </w:rPr>
        <w:t>) et à sa première configuration électronique excitée 2p3s (notée C</w:t>
      </w:r>
      <w:r w:rsidRPr="00A100AE">
        <w:rPr>
          <w:rFonts w:asciiTheme="majorBidi" w:hAnsiTheme="majorBidi" w:cstheme="majorBidi"/>
          <w:vertAlign w:val="subscript"/>
        </w:rPr>
        <w:t>1</w:t>
      </w:r>
      <w:r w:rsidRPr="00A100AE">
        <w:rPr>
          <w:rFonts w:asciiTheme="majorBidi" w:hAnsiTheme="majorBidi" w:cstheme="majorBidi"/>
        </w:rPr>
        <w:t xml:space="preserve">) </w:t>
      </w:r>
    </w:p>
    <w:p w:rsidR="0080506D" w:rsidRPr="00A100AE" w:rsidRDefault="0080506D" w:rsidP="00A100AE">
      <w:pPr>
        <w:pStyle w:val="Default"/>
        <w:spacing w:after="46"/>
        <w:jc w:val="both"/>
        <w:rPr>
          <w:rFonts w:asciiTheme="majorBidi" w:hAnsiTheme="majorBidi" w:cstheme="majorBidi"/>
        </w:rPr>
      </w:pPr>
      <w:proofErr w:type="gramStart"/>
      <w:r w:rsidRPr="00A100AE">
        <w:rPr>
          <w:rFonts w:asciiTheme="majorBidi" w:hAnsiTheme="majorBidi" w:cstheme="majorBidi"/>
        </w:rPr>
        <w:t>a</w:t>
      </w:r>
      <w:proofErr w:type="gramEnd"/>
      <w:r w:rsidRPr="00A100AE">
        <w:rPr>
          <w:rFonts w:asciiTheme="majorBidi" w:hAnsiTheme="majorBidi" w:cstheme="majorBidi"/>
        </w:rPr>
        <w:t>- Déterminer, en couplage RS, les termes spectraux relatifs aux configurations électroniques C</w:t>
      </w:r>
      <w:r w:rsidRPr="00A100AE">
        <w:rPr>
          <w:rFonts w:asciiTheme="majorBidi" w:hAnsiTheme="majorBidi" w:cstheme="majorBidi"/>
          <w:vertAlign w:val="subscript"/>
        </w:rPr>
        <w:t xml:space="preserve">0 </w:t>
      </w:r>
      <w:r w:rsidRPr="00A100AE">
        <w:rPr>
          <w:rFonts w:asciiTheme="majorBidi" w:hAnsiTheme="majorBidi" w:cstheme="majorBidi"/>
        </w:rPr>
        <w:t>et C</w:t>
      </w:r>
      <w:r w:rsidRPr="00A100AE">
        <w:rPr>
          <w:rFonts w:asciiTheme="majorBidi" w:hAnsiTheme="majorBidi" w:cstheme="majorBidi"/>
          <w:vertAlign w:val="subscript"/>
        </w:rPr>
        <w:t>1</w:t>
      </w:r>
      <w:r w:rsidRPr="00A100AE">
        <w:rPr>
          <w:rFonts w:asciiTheme="majorBidi" w:hAnsiTheme="majorBidi" w:cstheme="majorBidi"/>
        </w:rPr>
        <w:t xml:space="preserve">. </w:t>
      </w:r>
    </w:p>
    <w:p w:rsidR="0080506D" w:rsidRPr="00A100AE" w:rsidRDefault="0080506D" w:rsidP="00A100AE">
      <w:pPr>
        <w:pStyle w:val="Default"/>
        <w:spacing w:after="46"/>
        <w:jc w:val="both"/>
        <w:rPr>
          <w:rFonts w:asciiTheme="majorBidi" w:hAnsiTheme="majorBidi" w:cstheme="majorBidi"/>
        </w:rPr>
      </w:pPr>
      <w:proofErr w:type="gramStart"/>
      <w:r w:rsidRPr="00A100AE">
        <w:rPr>
          <w:rFonts w:asciiTheme="majorBidi" w:hAnsiTheme="majorBidi" w:cstheme="majorBidi"/>
        </w:rPr>
        <w:t>b</w:t>
      </w:r>
      <w:proofErr w:type="gramEnd"/>
      <w:r w:rsidRPr="00A100AE">
        <w:rPr>
          <w:rFonts w:asciiTheme="majorBidi" w:hAnsiTheme="majorBidi" w:cstheme="majorBidi"/>
        </w:rPr>
        <w:t>- Calculer la dégénérescence totale des configurations C</w:t>
      </w:r>
      <w:r w:rsidRPr="00A100AE">
        <w:rPr>
          <w:rFonts w:asciiTheme="majorBidi" w:hAnsiTheme="majorBidi" w:cstheme="majorBidi"/>
          <w:vertAlign w:val="subscript"/>
        </w:rPr>
        <w:t>0</w:t>
      </w:r>
      <w:r w:rsidRPr="00A100AE">
        <w:rPr>
          <w:rFonts w:asciiTheme="majorBidi" w:hAnsiTheme="majorBidi" w:cstheme="majorBidi"/>
        </w:rPr>
        <w:t xml:space="preserve"> et C</w:t>
      </w:r>
      <w:r w:rsidRPr="00A100AE">
        <w:rPr>
          <w:rFonts w:asciiTheme="majorBidi" w:hAnsiTheme="majorBidi" w:cstheme="majorBidi"/>
          <w:vertAlign w:val="subscript"/>
        </w:rPr>
        <w:t>1</w:t>
      </w:r>
      <w:r w:rsidRPr="00A100AE">
        <w:rPr>
          <w:rFonts w:asciiTheme="majorBidi" w:hAnsiTheme="majorBidi" w:cstheme="majorBidi"/>
        </w:rPr>
        <w:t xml:space="preserve"> à partir des termes spectraux. </w:t>
      </w:r>
    </w:p>
    <w:p w:rsidR="0080506D" w:rsidRPr="00A100AE" w:rsidRDefault="0080506D" w:rsidP="00A100AE">
      <w:pPr>
        <w:pStyle w:val="Default"/>
        <w:spacing w:after="46"/>
        <w:jc w:val="both"/>
        <w:rPr>
          <w:rFonts w:asciiTheme="majorBidi" w:hAnsiTheme="majorBidi" w:cstheme="majorBidi"/>
        </w:rPr>
      </w:pPr>
      <w:proofErr w:type="gramStart"/>
      <w:r w:rsidRPr="00A100AE">
        <w:rPr>
          <w:rFonts w:asciiTheme="majorBidi" w:hAnsiTheme="majorBidi" w:cstheme="majorBidi"/>
        </w:rPr>
        <w:t>c</w:t>
      </w:r>
      <w:proofErr w:type="gramEnd"/>
      <w:r w:rsidRPr="00A100AE">
        <w:rPr>
          <w:rFonts w:asciiTheme="majorBidi" w:hAnsiTheme="majorBidi" w:cstheme="majorBidi"/>
        </w:rPr>
        <w:t>- Déterminer, en couplage RS, les niveaux d’énergie des configurations électroniques C</w:t>
      </w:r>
      <w:r w:rsidRPr="00A100AE">
        <w:rPr>
          <w:rFonts w:asciiTheme="majorBidi" w:hAnsiTheme="majorBidi" w:cstheme="majorBidi"/>
          <w:vertAlign w:val="subscript"/>
        </w:rPr>
        <w:t>0</w:t>
      </w:r>
      <w:r w:rsidRPr="00A100AE">
        <w:rPr>
          <w:rFonts w:asciiTheme="majorBidi" w:hAnsiTheme="majorBidi" w:cstheme="majorBidi"/>
        </w:rPr>
        <w:t xml:space="preserve"> et C</w:t>
      </w:r>
      <w:r w:rsidRPr="00315880">
        <w:rPr>
          <w:rFonts w:asciiTheme="majorBidi" w:hAnsiTheme="majorBidi" w:cstheme="majorBidi"/>
          <w:vertAlign w:val="subscript"/>
        </w:rPr>
        <w:t>1</w:t>
      </w:r>
      <w:r w:rsidRPr="00A100AE">
        <w:rPr>
          <w:rFonts w:asciiTheme="majorBidi" w:hAnsiTheme="majorBidi" w:cstheme="majorBidi"/>
        </w:rPr>
        <w:t xml:space="preserve">. </w:t>
      </w:r>
    </w:p>
    <w:p w:rsidR="0080506D" w:rsidRPr="00A100AE" w:rsidRDefault="0080506D" w:rsidP="00437666">
      <w:pPr>
        <w:pStyle w:val="Default"/>
        <w:jc w:val="both"/>
        <w:rPr>
          <w:rFonts w:asciiTheme="majorBidi" w:hAnsiTheme="majorBidi" w:cstheme="majorBidi"/>
        </w:rPr>
      </w:pPr>
      <w:proofErr w:type="gramStart"/>
      <w:r w:rsidRPr="00A100AE">
        <w:rPr>
          <w:rFonts w:asciiTheme="majorBidi" w:hAnsiTheme="majorBidi" w:cstheme="majorBidi"/>
        </w:rPr>
        <w:t>d</w:t>
      </w:r>
      <w:proofErr w:type="gramEnd"/>
      <w:r w:rsidRPr="00A100AE">
        <w:rPr>
          <w:rFonts w:asciiTheme="majorBidi" w:hAnsiTheme="majorBidi" w:cstheme="majorBidi"/>
        </w:rPr>
        <w:t>- Calculer la dégénérescence totale des configurations C</w:t>
      </w:r>
      <w:r w:rsidRPr="00A100AE">
        <w:rPr>
          <w:rFonts w:asciiTheme="majorBidi" w:hAnsiTheme="majorBidi" w:cstheme="majorBidi"/>
          <w:vertAlign w:val="subscript"/>
        </w:rPr>
        <w:t>0</w:t>
      </w:r>
      <w:r w:rsidRPr="00A100AE">
        <w:rPr>
          <w:rFonts w:asciiTheme="majorBidi" w:hAnsiTheme="majorBidi" w:cstheme="majorBidi"/>
        </w:rPr>
        <w:t xml:space="preserve"> et C</w:t>
      </w:r>
      <w:r w:rsidRPr="00A100AE">
        <w:rPr>
          <w:rFonts w:asciiTheme="majorBidi" w:hAnsiTheme="majorBidi" w:cstheme="majorBidi"/>
          <w:vertAlign w:val="subscript"/>
        </w:rPr>
        <w:t>1</w:t>
      </w:r>
      <w:r w:rsidRPr="00A100AE">
        <w:rPr>
          <w:rFonts w:asciiTheme="majorBidi" w:hAnsiTheme="majorBidi" w:cstheme="majorBidi"/>
        </w:rPr>
        <w:t xml:space="preserve"> à</w:t>
      </w:r>
      <w:r w:rsidR="00437666">
        <w:rPr>
          <w:rFonts w:asciiTheme="majorBidi" w:hAnsiTheme="majorBidi" w:cstheme="majorBidi"/>
        </w:rPr>
        <w:t xml:space="preserve"> partir des niveaux d’énergie. </w:t>
      </w:r>
    </w:p>
    <w:p w:rsidR="0080506D" w:rsidRPr="00A100AE" w:rsidRDefault="0080506D" w:rsidP="00A100AE">
      <w:pPr>
        <w:pStyle w:val="Default"/>
        <w:jc w:val="both"/>
        <w:rPr>
          <w:rFonts w:asciiTheme="majorBidi" w:hAnsiTheme="majorBidi" w:cstheme="majorBidi"/>
        </w:rPr>
      </w:pPr>
      <w:r w:rsidRPr="00A100AE">
        <w:rPr>
          <w:rFonts w:asciiTheme="majorBidi" w:hAnsiTheme="majorBidi" w:cstheme="majorBidi"/>
        </w:rPr>
        <w:t>3/ a-</w:t>
      </w:r>
      <w:r w:rsidR="00330769">
        <w:rPr>
          <w:rFonts w:asciiTheme="majorBidi" w:hAnsiTheme="majorBidi" w:cstheme="majorBidi"/>
        </w:rPr>
        <w:t xml:space="preserve"> </w:t>
      </w:r>
      <w:r w:rsidRPr="00A100AE">
        <w:rPr>
          <w:rFonts w:asciiTheme="majorBidi" w:hAnsiTheme="majorBidi" w:cstheme="majorBidi"/>
        </w:rPr>
        <w:t xml:space="preserve">Enoncer la règle de </w:t>
      </w:r>
      <w:proofErr w:type="spellStart"/>
      <w:r w:rsidRPr="00A100AE">
        <w:rPr>
          <w:rFonts w:asciiTheme="majorBidi" w:hAnsiTheme="majorBidi" w:cstheme="majorBidi"/>
        </w:rPr>
        <w:t>Hund</w:t>
      </w:r>
      <w:proofErr w:type="spellEnd"/>
      <w:r w:rsidRPr="00A100AE">
        <w:rPr>
          <w:rFonts w:asciiTheme="majorBidi" w:hAnsiTheme="majorBidi" w:cstheme="majorBidi"/>
        </w:rPr>
        <w:t xml:space="preserve">. </w:t>
      </w:r>
    </w:p>
    <w:p w:rsidR="00315880" w:rsidRDefault="00437666" w:rsidP="00A100AE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   </w:t>
      </w:r>
      <w:proofErr w:type="gramStart"/>
      <w:r w:rsidR="0080506D" w:rsidRPr="00A100AE">
        <w:rPr>
          <w:rFonts w:asciiTheme="majorBidi" w:hAnsiTheme="majorBidi" w:cstheme="majorBidi"/>
          <w:sz w:val="24"/>
          <w:szCs w:val="24"/>
          <w:lang w:val="fr-FR"/>
        </w:rPr>
        <w:t>b</w:t>
      </w:r>
      <w:proofErr w:type="gramEnd"/>
      <w:r w:rsidR="0080506D" w:rsidRPr="00A100AE">
        <w:rPr>
          <w:rFonts w:asciiTheme="majorBidi" w:hAnsiTheme="majorBidi" w:cstheme="majorBidi"/>
          <w:sz w:val="24"/>
          <w:szCs w:val="24"/>
          <w:lang w:val="fr-FR"/>
        </w:rPr>
        <w:t>-</w:t>
      </w:r>
      <w:r w:rsidR="0033076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80506D" w:rsidRPr="00A100AE">
        <w:rPr>
          <w:rFonts w:asciiTheme="majorBidi" w:hAnsiTheme="majorBidi" w:cstheme="majorBidi"/>
          <w:sz w:val="24"/>
          <w:szCs w:val="24"/>
          <w:lang w:val="fr-FR"/>
        </w:rPr>
        <w:t>Déterminer le niveau d’énergie fondamental, en couplage RS, correspondant à la configuration électronique C</w:t>
      </w:r>
      <w:r w:rsidR="0080506D" w:rsidRPr="00315880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0</w:t>
      </w:r>
      <w:r w:rsidR="00E92EFC">
        <w:rPr>
          <w:rFonts w:asciiTheme="majorBidi" w:hAnsiTheme="majorBidi" w:cstheme="majorBidi"/>
          <w:sz w:val="24"/>
          <w:szCs w:val="24"/>
          <w:vertAlign w:val="subscript"/>
          <w:lang w:val="fr-FR"/>
        </w:rPr>
        <w:t>++++++++++++++++++</w:t>
      </w:r>
      <w:r w:rsidR="0080506D" w:rsidRPr="00A100AE">
        <w:rPr>
          <w:rFonts w:asciiTheme="majorBidi" w:hAnsiTheme="majorBidi" w:cstheme="majorBidi"/>
          <w:sz w:val="24"/>
          <w:szCs w:val="24"/>
          <w:lang w:val="fr-FR"/>
        </w:rPr>
        <w:t>. Le représenter avec l’une des cases quantiques possibles.</w:t>
      </w:r>
    </w:p>
    <w:p w:rsidR="00653E0D" w:rsidRPr="00250E57" w:rsidRDefault="00315880" w:rsidP="00250E57">
      <w:pPr>
        <w:jc w:val="both"/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437666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Exercice n 3</w:t>
      </w:r>
      <w:r w:rsidR="00250E57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</w:t>
      </w:r>
      <w:r w:rsidR="00653E0D"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On s’intéresse à la raie de résonance 1</w:t>
      </w:r>
      <w:r w:rsidR="00653E0D"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s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→</m:t>
        </m:r>
      </m:oMath>
      <w:r w:rsidR="00653E0D"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2</w:t>
      </w:r>
      <w:r w:rsidR="00653E0D"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 xml:space="preserve">p </w:t>
      </w:r>
      <w:r w:rsidR="00653E0D"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de l’hydrogène de longueur d’onde </w:t>
      </w:r>
      <m:oMath>
        <m:r>
          <w:rPr>
            <w:rFonts w:ascii="Cambria Math" w:eastAsia="SymbolMT" w:hAnsi="Cambria Math" w:cstheme="majorBidi"/>
            <w:sz w:val="24"/>
            <w:szCs w:val="24"/>
            <w:lang w:val="fr-FR" w:bidi="ar-SA"/>
          </w:rPr>
          <m:t>λ</m:t>
        </m:r>
      </m:oMath>
      <w:r w:rsidR="00653E0D" w:rsidRPr="00653E0D">
        <w:rPr>
          <w:rFonts w:asciiTheme="majorBidi" w:eastAsia="SymbolMT" w:hAnsiTheme="majorBidi" w:cstheme="majorBidi"/>
          <w:sz w:val="24"/>
          <w:szCs w:val="24"/>
          <w:lang w:val="fr-FR" w:bidi="ar-SA"/>
        </w:rPr>
        <w:t xml:space="preserve"> </w:t>
      </w:r>
      <w:r w:rsidR="00653E0D">
        <w:rPr>
          <w:rFonts w:asciiTheme="majorBidi" w:eastAsia="SymbolMT" w:hAnsiTheme="majorBidi" w:cstheme="majorBidi"/>
          <w:sz w:val="24"/>
          <w:szCs w:val="24"/>
          <w:lang w:val="fr-FR" w:bidi="ar-SA"/>
        </w:rPr>
        <w:t>=</w:t>
      </w:r>
      <w:r w:rsidR="00653E0D"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121.6 nm.</w:t>
      </w:r>
    </w:p>
    <w:p w:rsidR="00653E0D" w:rsidRPr="00653E0D" w:rsidRDefault="00653E0D" w:rsidP="005B14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 w:rsidRPr="00653E0D">
        <w:rPr>
          <w:rFonts w:asciiTheme="majorBidi" w:eastAsia="TimesNewRomanPSMT" w:hAnsiTheme="majorBidi" w:cstheme="majorBidi"/>
          <w:b/>
          <w:bCs/>
          <w:sz w:val="24"/>
          <w:szCs w:val="24"/>
          <w:lang w:val="fr-FR" w:bidi="ar-SA"/>
        </w:rPr>
        <w:t xml:space="preserve">I)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On se propose de corriger l’</w:t>
      </w:r>
      <w:proofErr w:type="spellStart"/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Hamiltonien</w:t>
      </w:r>
      <w:proofErr w:type="spellEnd"/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 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H</w:t>
      </w:r>
      <w:r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>0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(non relativiste) de l’atome d’hydrogène par un terme du cou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plage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spin-orbite (dû aux effets relativistes) </w:t>
      </w:r>
      <w:r w:rsidR="00B464A7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W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>SO</w:t>
      </w:r>
      <w:r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 xml:space="preserve"> 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=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 ζ</m:t>
        </m:r>
        <m:d>
          <m:d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d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>r</m:t>
            </m:r>
          </m:e>
        </m:d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  </m:t>
        </m:r>
        <m:acc>
          <m:accPr>
            <m:chr m:val="⃗"/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>l</m:t>
            </m:r>
          </m:e>
        </m:acc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.</m:t>
        </m:r>
        <m:acc>
          <m:accPr>
            <m:chr m:val="⃗"/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>s</m:t>
            </m:r>
          </m:e>
        </m:acc>
      </m:oMath>
      <w:r w:rsidR="005B14EE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La valeur moyenne de l’opérateur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ζ</m:t>
        </m:r>
      </m:oMath>
      <w:r w:rsidRPr="00653E0D">
        <w:rPr>
          <w:rFonts w:asciiTheme="majorBidi" w:eastAsia="SymbolMT" w:hAnsiTheme="majorBidi" w:cstheme="majorBidi"/>
          <w:sz w:val="24"/>
          <w:szCs w:val="24"/>
          <w:lang w:val="fr-FR" w:bidi="ar-SA"/>
        </w:rPr>
        <w:t xml:space="preserve">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(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r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) dans la base couplée </w:t>
      </w:r>
      <m:oMath>
        <m:d>
          <m:dPr>
            <m:begChr m:val=""/>
            <m:endChr m:val="⟩"/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d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 </m:t>
            </m:r>
            <m:d>
              <m:dPr>
                <m:begChr m:val="|"/>
                <m:endChr m:val=""/>
                <m:ctrlPr>
                  <w:rPr>
                    <w:rFonts w:ascii="Cambria Math" w:eastAsia="TimesNewRomanPSMT" w:hAnsi="Cambria Math" w:cstheme="majorBidi"/>
                    <w:i/>
                    <w:iCs/>
                    <w:sz w:val="24"/>
                    <w:szCs w:val="24"/>
                    <w:lang w:val="fr-FR" w:bidi="ar-SA"/>
                  </w:rPr>
                </m:ctrlPr>
              </m:dPr>
              <m:e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n</m:t>
                </m:r>
              </m:e>
            </m:d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 l s j </m:t>
            </m:r>
            <m:sSub>
              <m:sSubPr>
                <m:ctrlPr>
                  <w:rPr>
                    <w:rFonts w:ascii="Cambria Math" w:eastAsia="TimesNewRomanPSMT" w:hAnsi="Cambria Math" w:cstheme="majorBidi"/>
                    <w:i/>
                    <w:iCs/>
                    <w:sz w:val="24"/>
                    <w:szCs w:val="24"/>
                    <w:lang w:val="fr-FR" w:bidi="ar-SA"/>
                  </w:rPr>
                </m:ctrlPr>
              </m:sSubPr>
              <m:e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m</m:t>
                </m:r>
              </m:e>
              <m:sub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j</m:t>
                </m:r>
              </m:sub>
            </m:sSub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 </m:t>
            </m:r>
          </m:e>
        </m:d>
      </m:oMath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vaut </w:t>
      </w:r>
      <w:r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A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>nl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</w:p>
    <w:p w:rsidR="00653E0D" w:rsidRPr="00653E0D" w:rsidRDefault="00653E0D" w:rsidP="005B14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</w:pP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1) Donner une s</w:t>
      </w:r>
      <w:r w:rsidR="005B14EE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ignification physique du terme </w:t>
      </w:r>
      <w:r w:rsidR="00B464A7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W</w:t>
      </w:r>
      <w:r w:rsidR="00B464A7" w:rsidRPr="00653E0D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>SO</w:t>
      </w:r>
    </w:p>
    <w:p w:rsidR="00653E0D" w:rsidRPr="00653E0D" w:rsidRDefault="00653E0D" w:rsidP="005B14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2) Donner l’expression de </w:t>
      </w:r>
      <w:r w:rsidR="00B464A7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W</w:t>
      </w:r>
      <w:r w:rsidR="00B464A7" w:rsidRPr="00653E0D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>SO</w:t>
      </w:r>
      <w:r w:rsidR="00B464A7"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en fonction de 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j</w:t>
      </w:r>
      <w:r w:rsidRPr="00B464A7"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2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, 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l</w:t>
      </w:r>
      <w:r w:rsidRPr="00B464A7"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2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, 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s</w:t>
      </w:r>
      <w:r w:rsidRPr="00B464A7"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2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et </w:t>
      </w:r>
      <w:r w:rsidR="00B464A7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A</w:t>
      </w:r>
      <w:r w:rsidR="00B464A7" w:rsidRPr="00653E0D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>nl</w:t>
      </w:r>
      <w:r w:rsidR="005B14EE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.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En déduire l’énergie associée au terme </w:t>
      </w:r>
      <w:r w:rsidR="00B464A7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W</w:t>
      </w:r>
      <w:r w:rsidR="00B464A7" w:rsidRPr="00653E0D">
        <w:rPr>
          <w:rFonts w:asciiTheme="majorBidi" w:eastAsia="TimesNewRomanPSMT" w:hAnsiTheme="majorBidi" w:cstheme="majorBidi"/>
          <w:i/>
          <w:iCs/>
          <w:sz w:val="24"/>
          <w:szCs w:val="24"/>
          <w:vertAlign w:val="subscript"/>
          <w:lang w:val="fr-FR" w:bidi="ar-SA"/>
        </w:rPr>
        <w:t>SO</w:t>
      </w:r>
      <w:r w:rsidR="00B464A7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dans </w:t>
      </w:r>
      <w:r w:rsidR="005B14EE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la base couplée</w:t>
      </w:r>
    </w:p>
    <w:p w:rsidR="00653E0D" w:rsidRPr="003D7787" w:rsidRDefault="00653E0D" w:rsidP="005B14EE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3) Montrer que chaque niveau d’énergie </w:t>
      </w:r>
      <w:proofErr w:type="spellStart"/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>nl</w:t>
      </w:r>
      <w:proofErr w:type="spellEnd"/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="005B14EE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(</w:t>
      </w:r>
      <w:r w:rsidRPr="00653E0D">
        <w:rPr>
          <w:rFonts w:asciiTheme="majorBidi" w:eastAsia="TimesNewRomanPSMT" w:hAnsiTheme="majorBidi" w:cstheme="majorBidi"/>
          <w:i/>
          <w:iCs/>
          <w:sz w:val="24"/>
          <w:szCs w:val="24"/>
          <w:lang w:val="fr-FR" w:bidi="ar-SA"/>
        </w:rPr>
        <w:t xml:space="preserve">l </w:t>
      </w:r>
      <w:r w:rsidR="00B464A7">
        <w:rPr>
          <w:rFonts w:asciiTheme="majorBidi" w:eastAsia="SymbolMT" w:hAnsiTheme="majorBidi" w:cstheme="majorBidi"/>
          <w:sz w:val="24"/>
          <w:szCs w:val="24"/>
          <w:lang w:val="fr-FR" w:bidi="ar-SA"/>
        </w:rPr>
        <w:t>≠</w:t>
      </w:r>
      <w:r w:rsidRPr="00653E0D">
        <w:rPr>
          <w:rFonts w:asciiTheme="majorBidi" w:eastAsia="SymbolMT" w:hAnsiTheme="majorBidi" w:cstheme="majorBidi"/>
          <w:sz w:val="24"/>
          <w:szCs w:val="24"/>
          <w:lang w:val="fr-FR" w:bidi="ar-SA"/>
        </w:rPr>
        <w:t xml:space="preserve">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0), se décompose en deux </w:t>
      </w:r>
      <w:r w:rsidR="003D7787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sous niveaux de structure fine. </w:t>
      </w:r>
      <w:r w:rsidRPr="00653E0D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Spécifier cette levée de dégénérescence par le(s) nombre(s) quantique(s) approprié(s).</w:t>
      </w:r>
    </w:p>
    <w:p w:rsidR="00653E0D" w:rsidRPr="00653E0D" w:rsidRDefault="00653E0D" w:rsidP="005B14EE">
      <w:pPr>
        <w:pStyle w:val="Default"/>
        <w:jc w:val="both"/>
        <w:rPr>
          <w:rFonts w:asciiTheme="majorBidi" w:hAnsiTheme="majorBidi" w:cstheme="majorBidi"/>
        </w:rPr>
      </w:pPr>
      <w:r w:rsidRPr="00653E0D">
        <w:rPr>
          <w:rFonts w:asciiTheme="majorBidi" w:hAnsiTheme="majorBidi" w:cstheme="majorBidi"/>
        </w:rPr>
        <w:t xml:space="preserve">4) Donner la différence d’énergie entre les niveaux de structure fine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2P</m:t>
            </m:r>
          </m:e>
          <m:sub>
            <m:r>
              <w:rPr>
                <w:rFonts w:ascii="Cambria Math" w:hAnsi="Cambria Math" w:cstheme="majorBidi"/>
              </w:rPr>
              <m:t>1/2</m:t>
            </m:r>
          </m:sub>
        </m:sSub>
      </m:oMath>
      <w:r w:rsidR="003D7787">
        <w:rPr>
          <w:rFonts w:asciiTheme="majorBidi" w:eastAsiaTheme="minorEastAsia" w:hAnsiTheme="majorBidi" w:cstheme="majorBidi"/>
        </w:rPr>
        <w:t xml:space="preserve"> et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2P</m:t>
            </m:r>
          </m:e>
          <m:sub>
            <m:r>
              <w:rPr>
                <w:rFonts w:ascii="Cambria Math" w:hAnsi="Cambria Math" w:cstheme="majorBidi"/>
              </w:rPr>
              <m:t>3/2</m:t>
            </m:r>
          </m:sub>
        </m:sSub>
      </m:oMath>
    </w:p>
    <w:p w:rsidR="003D0714" w:rsidRDefault="00653E0D" w:rsidP="005B14EE">
      <w:pPr>
        <w:pStyle w:val="Default"/>
        <w:jc w:val="both"/>
        <w:rPr>
          <w:rFonts w:asciiTheme="majorBidi" w:hAnsiTheme="majorBidi" w:cstheme="majorBidi"/>
        </w:rPr>
      </w:pPr>
      <w:r w:rsidRPr="00653E0D">
        <w:rPr>
          <w:rFonts w:asciiTheme="majorBidi" w:hAnsiTheme="majorBidi" w:cstheme="majorBidi"/>
        </w:rPr>
        <w:t xml:space="preserve">5) La raie </w:t>
      </w:r>
      <w:proofErr w:type="spellStart"/>
      <w:r w:rsidRPr="00653E0D">
        <w:rPr>
          <w:rFonts w:asciiTheme="majorBidi" w:hAnsiTheme="majorBidi" w:cstheme="majorBidi"/>
        </w:rPr>
        <w:t>Lyman</w:t>
      </w:r>
      <w:proofErr w:type="spellEnd"/>
      <w:r w:rsidRPr="00653E0D">
        <w:rPr>
          <w:rFonts w:asciiTheme="majorBidi" w:hAnsiTheme="majorBidi" w:cstheme="majorBidi"/>
        </w:rPr>
        <w:t>-de longueur d’onde</w:t>
      </w:r>
      <m:oMath>
        <m:r>
          <w:rPr>
            <w:rFonts w:ascii="Cambria Math" w:eastAsia="SymbolMT" w:hAnsi="Cambria Math" w:cstheme="majorBidi"/>
          </w:rPr>
          <m:t xml:space="preserve"> λ</m:t>
        </m:r>
      </m:oMath>
      <w:r w:rsidR="003D0714" w:rsidRPr="00653E0D">
        <w:rPr>
          <w:rFonts w:asciiTheme="majorBidi" w:eastAsia="SymbolMT" w:hAnsiTheme="majorBidi" w:cstheme="majorBidi"/>
        </w:rPr>
        <w:t xml:space="preserve"> </w:t>
      </w:r>
      <w:r w:rsidR="003D0714">
        <w:rPr>
          <w:rFonts w:asciiTheme="majorBidi" w:eastAsia="SymbolMT" w:hAnsiTheme="majorBidi" w:cstheme="majorBidi"/>
        </w:rPr>
        <w:t>=</w:t>
      </w:r>
      <w:r w:rsidR="005B14EE">
        <w:rPr>
          <w:rFonts w:asciiTheme="majorBidi" w:eastAsia="TimesNewRomanPSMT" w:hAnsiTheme="majorBidi" w:cstheme="majorBidi"/>
        </w:rPr>
        <w:t>121.6 nm</w:t>
      </w:r>
      <w:r w:rsidRPr="00653E0D">
        <w:rPr>
          <w:rFonts w:asciiTheme="majorBidi" w:hAnsiTheme="majorBidi" w:cstheme="majorBidi"/>
        </w:rPr>
        <w:t xml:space="preserve"> se scinde en deux composantes, sous l’effet de l’interaction spin-orbite, dont la séparation est de 5,3</w:t>
      </w:r>
      <w:r w:rsidR="003D0714">
        <w:rPr>
          <w:rFonts w:asciiTheme="majorBidi" w:hAnsiTheme="majorBidi" w:cstheme="majorBidi"/>
        </w:rPr>
        <w:t>. 10</w:t>
      </w:r>
      <w:r w:rsidR="003D0714">
        <w:rPr>
          <w:rFonts w:asciiTheme="majorBidi" w:hAnsiTheme="majorBidi" w:cstheme="majorBidi"/>
          <w:vertAlign w:val="superscript"/>
        </w:rPr>
        <w:t>-4</w:t>
      </w:r>
      <w:r w:rsidRPr="00653E0D">
        <w:rPr>
          <w:rFonts w:asciiTheme="majorBidi" w:hAnsiTheme="majorBidi" w:cstheme="majorBidi"/>
        </w:rPr>
        <w:t xml:space="preserve"> nm. </w:t>
      </w:r>
    </w:p>
    <w:p w:rsidR="00653E0D" w:rsidRPr="00653E0D" w:rsidRDefault="00653E0D" w:rsidP="003D0714">
      <w:pPr>
        <w:pStyle w:val="Default"/>
        <w:jc w:val="both"/>
        <w:rPr>
          <w:rFonts w:asciiTheme="majorBidi" w:hAnsiTheme="majorBidi" w:cstheme="majorBidi"/>
        </w:rPr>
      </w:pPr>
      <w:r w:rsidRPr="00653E0D">
        <w:rPr>
          <w:rFonts w:asciiTheme="majorBidi" w:hAnsiTheme="majorBidi" w:cstheme="majorBidi"/>
        </w:rPr>
        <w:t>a) Montrer que la constante de couplage spin-orbite, du niveau 2</w:t>
      </w:r>
      <w:r w:rsidRPr="00653E0D">
        <w:rPr>
          <w:rFonts w:asciiTheme="majorBidi" w:hAnsiTheme="majorBidi" w:cstheme="majorBidi"/>
          <w:i/>
          <w:iCs/>
        </w:rPr>
        <w:t xml:space="preserve">p </w:t>
      </w:r>
      <w:r w:rsidRPr="00653E0D">
        <w:rPr>
          <w:rFonts w:asciiTheme="majorBidi" w:hAnsiTheme="majorBidi" w:cstheme="majorBidi"/>
        </w:rPr>
        <w:t xml:space="preserve">de l’atome d’hydrogène, s’écrit sous la forme suivante : </w:t>
      </w:r>
    </w:p>
    <w:p w:rsidR="00653E0D" w:rsidRPr="00653E0D" w:rsidRDefault="003A6CA2" w:rsidP="0035083C">
      <w:pPr>
        <w:pStyle w:val="Default"/>
        <w:jc w:val="center"/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A</m:t>
              </m:r>
            </m:e>
            <m:sub>
              <m:r>
                <w:rPr>
                  <w:rFonts w:ascii="Cambria Math" w:hAnsi="Cambria Math" w:cstheme="majorBidi"/>
                </w:rPr>
                <m:t>2p</m:t>
              </m:r>
            </m:sub>
          </m:sSub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ℏ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>=2</m:t>
          </m:r>
          <m:r>
            <w:rPr>
              <w:rFonts w:ascii="Cambria Math" w:hAnsi="Cambria Math" w:cstheme="majorBidi"/>
            </w:rPr>
            <m:t>hc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∆λ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theme="majorBidi"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</w:rPr>
                    <m:t>λ</m:t>
                  </m:r>
                </m:e>
                <m:sub>
                  <m:r>
                    <w:rPr>
                      <w:rFonts w:ascii="Cambria Math" w:hAnsi="Cambria Math" w:cstheme="majorBidi"/>
                    </w:rPr>
                    <m:t>2</m:t>
                  </m:r>
                </m:sub>
              </m:sSub>
            </m:den>
          </m:f>
        </m:oMath>
      </m:oMathPara>
    </w:p>
    <w:p w:rsidR="00653E0D" w:rsidRPr="00653E0D" w:rsidRDefault="003A6CA2" w:rsidP="0035083C">
      <w:pPr>
        <w:pStyle w:val="Default"/>
        <w:jc w:val="both"/>
        <w:rPr>
          <w:rFonts w:asciiTheme="majorBidi" w:hAnsiTheme="majorBidi" w:cstheme="majorBidi"/>
        </w:rPr>
      </w:pP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λ</m:t>
            </m:r>
          </m:e>
          <m:sub>
            <m:r>
              <w:rPr>
                <w:rFonts w:ascii="Cambria Math" w:hAnsi="Cambria Math" w:cstheme="majorBidi"/>
              </w:rPr>
              <m:t>1</m:t>
            </m:r>
          </m:sub>
        </m:sSub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λ</m:t>
            </m:r>
          </m:e>
          <m:sub>
            <m:r>
              <w:rPr>
                <w:rFonts w:ascii="Cambria Math" w:hAnsi="Cambria Math" w:cstheme="majorBidi"/>
              </w:rPr>
              <m:t>2</m:t>
            </m:r>
          </m:sub>
        </m:sSub>
        <m:r>
          <w:rPr>
            <w:rFonts w:ascii="Cambria Math" w:hAnsi="Cambria Math" w:cstheme="majorBidi"/>
          </w:rPr>
          <m:t xml:space="preserve"> </m:t>
        </m:r>
      </m:oMath>
      <w:r w:rsidR="00653E0D" w:rsidRPr="00653E0D">
        <w:rPr>
          <w:rFonts w:asciiTheme="majorBidi" w:hAnsiTheme="majorBidi" w:cstheme="majorBidi"/>
        </w:rPr>
        <w:t>sont respectivement les longueurs d’ondes relatives aux transitions 1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s</m:t>
            </m:r>
          </m:e>
          <m:sub>
            <m:r>
              <w:rPr>
                <w:rFonts w:ascii="Cambria Math" w:hAnsi="Cambria Math" w:cstheme="majorBidi"/>
              </w:rPr>
              <m:t>1/2</m:t>
            </m:r>
          </m:sub>
        </m:sSub>
      </m:oMath>
      <w:r w:rsidR="0035083C">
        <w:rPr>
          <w:rFonts w:asciiTheme="majorBidi" w:hAnsiTheme="majorBidi" w:cstheme="majorBidi"/>
          <w:vertAlign w:val="subscript"/>
        </w:rPr>
        <w:t xml:space="preserve"> </w:t>
      </w:r>
      <w:r w:rsidR="0035083C">
        <w:rPr>
          <w:rFonts w:asciiTheme="majorBidi" w:hAnsiTheme="majorBidi" w:cstheme="majorBidi"/>
        </w:rPr>
        <w:t>→</w:t>
      </w:r>
      <w:r w:rsidR="00653E0D" w:rsidRPr="00653E0D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2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p</m:t>
            </m:r>
          </m:e>
          <m:sub>
            <m:r>
              <w:rPr>
                <w:rFonts w:ascii="Cambria Math" w:hAnsi="Cambria Math" w:cstheme="majorBidi"/>
              </w:rPr>
              <m:t>3/2</m:t>
            </m:r>
          </m:sub>
        </m:sSub>
      </m:oMath>
    </w:p>
    <w:p w:rsidR="004102D6" w:rsidRDefault="00160606" w:rsidP="00607295">
      <w:pPr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0D30D0">
        <w:rPr>
          <w:rFonts w:asciiTheme="majorBidi" w:hAnsiTheme="majorBidi" w:cstheme="majorBidi"/>
          <w:sz w:val="24"/>
          <w:szCs w:val="24"/>
          <w:lang w:val="fr-FR"/>
        </w:rPr>
        <w:t xml:space="preserve">b) </w:t>
      </w:r>
      <w:r w:rsidRPr="000C05F9">
        <w:rPr>
          <w:rFonts w:asciiTheme="majorBidi" w:hAnsiTheme="majorBidi" w:cstheme="majorBidi"/>
          <w:sz w:val="24"/>
          <w:szCs w:val="24"/>
          <w:lang w:val="fr-FR"/>
        </w:rPr>
        <w:t>Calculer</w:t>
      </w:r>
      <w:r w:rsidRPr="000D30D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53E0D" w:rsidRPr="000D30D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07295" w:rsidRPr="009D5276">
        <w:rPr>
          <w:rFonts w:asciiTheme="majorBidi" w:hAnsiTheme="majorBidi" w:cstheme="majorBidi"/>
          <w:sz w:val="24"/>
          <w:szCs w:val="24"/>
          <w:lang w:val="fr-FR"/>
        </w:rPr>
        <w:t>en</w:t>
      </w:r>
      <w:r w:rsidR="00607295" w:rsidRPr="000D30D0">
        <w:rPr>
          <w:rFonts w:asciiTheme="majorBidi" w:hAnsiTheme="majorBidi" w:cstheme="majorBidi"/>
          <w:sz w:val="24"/>
          <w:szCs w:val="24"/>
          <w:lang w:val="fr-FR"/>
        </w:rPr>
        <w:t xml:space="preserve"> cm</w:t>
      </w:r>
      <w:r w:rsidR="00607295" w:rsidRPr="000D30D0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-1</w:t>
      </w:r>
      <w:r w:rsidR="00607295" w:rsidRPr="000D30D0">
        <w:rPr>
          <w:rFonts w:asciiTheme="majorBidi" w:hAnsiTheme="majorBidi" w:cstheme="majorBidi"/>
          <w:sz w:val="24"/>
          <w:szCs w:val="24"/>
          <w:lang w:val="fr-FR"/>
        </w:rPr>
        <w:t xml:space="preserve"> la </w:t>
      </w:r>
      <w:r w:rsidR="00607295" w:rsidRPr="009D5276">
        <w:rPr>
          <w:rFonts w:asciiTheme="majorBidi" w:hAnsiTheme="majorBidi" w:cstheme="majorBidi"/>
          <w:sz w:val="24"/>
          <w:szCs w:val="24"/>
          <w:lang w:val="fr-FR"/>
        </w:rPr>
        <w:t>valeur</w:t>
      </w:r>
      <w:r w:rsidR="00607295" w:rsidRPr="000D30D0">
        <w:rPr>
          <w:rFonts w:asciiTheme="majorBidi" w:hAnsiTheme="majorBidi" w:cstheme="majorBidi"/>
          <w:sz w:val="24"/>
          <w:szCs w:val="24"/>
          <w:lang w:val="fr-FR"/>
        </w:rPr>
        <w:t xml:space="preserve"> de</w:t>
      </w:r>
      <m:oMath>
        <m:r>
          <w:rPr>
            <w:rFonts w:ascii="Cambria Math" w:hAnsi="Cambria Math" w:cstheme="majorBidi"/>
            <w:sz w:val="24"/>
            <w:szCs w:val="24"/>
            <w:lang w:val="fr-FR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lang w:val="fr-FR" w:bidi="ar-SA"/>
              </w:rPr>
            </m:ctrlPr>
          </m:sSubPr>
          <m:e>
            <m:r>
              <w:rPr>
                <w:rFonts w:ascii="Cambria Math" w:hAnsi="Cambria Math" w:cstheme="majorBidi"/>
              </w:rPr>
              <m:t>A</m:t>
            </m:r>
          </m:e>
          <m:sub>
            <m:r>
              <w:rPr>
                <w:rFonts w:ascii="Cambria Math" w:hAnsi="Cambria Math" w:cstheme="majorBidi"/>
                <w:lang w:val="fr-FR"/>
              </w:rPr>
              <m:t>2</m:t>
            </m:r>
            <m:r>
              <w:rPr>
                <w:rFonts w:ascii="Cambria Math" w:hAnsi="Cambria Math" w:cstheme="majorBidi"/>
              </w:rPr>
              <m:t>p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color w:val="000000"/>
                <w:sz w:val="24"/>
                <w:szCs w:val="24"/>
                <w:lang w:val="fr-FR" w:bidi="ar-SA"/>
              </w:rPr>
            </m:ctrlPr>
          </m:sSupPr>
          <m:e>
            <m:r>
              <w:rPr>
                <w:rFonts w:ascii="Cambria Math" w:hAnsi="Cambria Math" w:cstheme="majorBidi"/>
                <w:lang w:val="fr-FR"/>
              </w:rPr>
              <m:t>ℏ</m:t>
            </m:r>
          </m:e>
          <m:sup>
            <m:r>
              <w:rPr>
                <w:rFonts w:ascii="Cambria Math" w:hAnsi="Cambria Math" w:cstheme="majorBidi"/>
                <w:lang w:val="fr-FR"/>
              </w:rPr>
              <m:t>2</m:t>
            </m:r>
          </m:sup>
        </m:sSup>
      </m:oMath>
      <w:r w:rsidR="0035083C" w:rsidRPr="000D30D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07295" w:rsidRPr="000D30D0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653E0D" w:rsidRPr="000D30D0">
        <w:rPr>
          <w:rFonts w:asciiTheme="majorBidi" w:hAnsiTheme="majorBidi" w:cstheme="majorBidi"/>
          <w:sz w:val="24"/>
          <w:szCs w:val="24"/>
          <w:lang w:val="fr-FR"/>
        </w:rPr>
        <w:t xml:space="preserve"> .</w:t>
      </w:r>
    </w:p>
    <w:p w:rsidR="004102D6" w:rsidRPr="00250E57" w:rsidRDefault="004102D6" w:rsidP="00250E57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437666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lastRenderedPageBreak/>
        <w:t xml:space="preserve">Exercice </w:t>
      </w:r>
      <w:r w:rsidR="00250E57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n 4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On considère un électron de masse m et de charge </w:t>
      </w:r>
      <w:r w:rsidRPr="004102D6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–</w:t>
      </w:r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e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en mouvement circulaire uniforme autour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d’un noyau chargé, la vitesse de l’électron est notée </w:t>
      </w:r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v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et la distance q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ui le sépare du noyau est notée </w:t>
      </w:r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>r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.</w:t>
      </w:r>
    </w:p>
    <w:p w:rsidR="004102D6" w:rsidRPr="004102D6" w:rsidRDefault="004102D6" w:rsidP="004102D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f- </w:t>
      </w:r>
      <w:r w:rsidRPr="004102D6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L’électron en question se comporte-t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-il comme un ai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mant ? et que mesure son moment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magnétique orbital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M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?</w:t>
      </w:r>
    </w:p>
    <w:p w:rsidR="004102D6" w:rsidRPr="004102D6" w:rsidRDefault="004102D6" w:rsidP="007738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g- Sachant que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M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="007738EC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>=</w:t>
      </w:r>
      <w:r w:rsidRPr="004102D6">
        <w:rPr>
          <w:rFonts w:asciiTheme="majorBidi" w:eastAsia="SymbolMT" w:hAnsiTheme="majorBidi" w:cstheme="majorBidi"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I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S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où </w:t>
      </w:r>
      <w:r w:rsidR="00160606">
        <w:rPr>
          <w:rFonts w:asciiTheme="majorBidi" w:hAnsiTheme="majorBidi" w:cstheme="majorBidi"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I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représente le courant parcourant la spire et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S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son vecteur surface,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exprimer le moment magnétique orbital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M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en fonction du moment cinétique orbital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l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de </w:t>
      </w:r>
      <w:r w:rsidRPr="004102D6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l’électro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n, schématiser le système et montrer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l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et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M</m:t>
            </m:r>
          </m:e>
        </m:acc>
      </m:oMath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.</w:t>
      </w:r>
    </w:p>
    <w:p w:rsidR="004102D6" w:rsidRPr="004102D6" w:rsidRDefault="004102D6" w:rsidP="0016060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h- Sachant que le moment cinétique orbital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 xml:space="preserve">l </m:t>
            </m:r>
          </m:e>
        </m:acc>
      </m:oMath>
      <w:r w:rsidRPr="004102D6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de l’électro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n est q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uantifié, et que la plus petite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valeur du moment magnétique orbital </w:t>
      </w:r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M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représente le magnéton de Bohr</w:t>
      </w:r>
      <m:oMath>
        <m:r>
          <w:rPr>
            <w:rFonts w:ascii="Cambria Math" w:hAnsi="Cambria Math" w:cstheme="majorBidi"/>
            <w:sz w:val="24"/>
            <w:szCs w:val="24"/>
            <w:lang w:val="fr-FR" w:bidi="ar-SA"/>
          </w:rPr>
          <m:t xml:space="preserve">  </m:t>
        </m:r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μ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B</m:t>
            </m:r>
          </m:sub>
        </m:sSub>
      </m:oMath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, déterminer </w:t>
      </w:r>
      <w:r w:rsidRPr="004102D6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l’expression de </w:t>
      </w:r>
      <m:oMath>
        <m:sSub>
          <m:sSubPr>
            <m:ctrlPr>
              <w:rPr>
                <w:rFonts w:ascii="Cambria Math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μ</m:t>
            </m:r>
          </m:e>
          <m:sub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B</m:t>
            </m:r>
          </m:sub>
        </m:sSub>
      </m:oMath>
      <w:r w:rsidRPr="004102D6">
        <w:rPr>
          <w:rFonts w:asciiTheme="majorBidi" w:eastAsia="SymbolMT" w:hAnsiTheme="majorBidi" w:cstheme="majorBidi"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.</w:t>
      </w:r>
    </w:p>
    <w:p w:rsidR="00585E52" w:rsidRPr="00437666" w:rsidRDefault="004102D6" w:rsidP="00437666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i- Le système est placé dans un champ magnétique extérieur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B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, comment va-t-il se</w:t>
      </w:r>
      <w:r w:rsidR="00160606">
        <w:rPr>
          <w:rFonts w:asciiTheme="majorBidi" w:hAnsiTheme="majorBidi" w:cstheme="majorBidi"/>
          <w:sz w:val="24"/>
          <w:szCs w:val="24"/>
          <w:lang w:val="fr-FR" w:bidi="ar-SA"/>
        </w:rPr>
        <w:t xml:space="preserve">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 xml:space="preserve">comporter </w:t>
      </w:r>
      <w:r w:rsidRPr="004102D6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? Exprimer l’énergie magnétique due à son interaction avec 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iCs/>
                <w:sz w:val="24"/>
                <w:szCs w:val="24"/>
                <w:lang w:val="fr-FR" w:bidi="ar-SA"/>
              </w:rPr>
            </m:ctrlPr>
          </m:accPr>
          <m:e>
            <m:r>
              <w:rPr>
                <w:rFonts w:ascii="Cambria Math" w:hAnsi="Cambria Math" w:cstheme="majorBidi"/>
                <w:sz w:val="24"/>
                <w:szCs w:val="24"/>
                <w:lang w:val="fr-FR" w:bidi="ar-SA"/>
              </w:rPr>
              <m:t>B</m:t>
            </m:r>
          </m:e>
        </m:acc>
      </m:oMath>
      <w:r w:rsidRPr="004102D6">
        <w:rPr>
          <w:rFonts w:asciiTheme="majorBidi" w:hAnsiTheme="majorBidi" w:cstheme="majorBidi"/>
          <w:i/>
          <w:iCs/>
          <w:sz w:val="24"/>
          <w:szCs w:val="24"/>
          <w:lang w:val="fr-FR" w:bidi="ar-S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, que représente </w:t>
      </w:r>
      <w:r w:rsidRPr="004102D6">
        <w:rPr>
          <w:rFonts w:asciiTheme="majorBidi" w:hAnsiTheme="majorBidi" w:cstheme="majorBidi"/>
          <w:sz w:val="24"/>
          <w:szCs w:val="24"/>
          <w:lang w:val="fr-FR" w:bidi="ar-SA"/>
        </w:rPr>
        <w:t>réellement cette énergie?</w:t>
      </w:r>
      <w:r w:rsidR="002634C1">
        <w:rPr>
          <w:rFonts w:asciiTheme="majorBidi" w:hAnsiTheme="majorBidi" w:cstheme="majorBidi"/>
          <w:sz w:val="24"/>
          <w:szCs w:val="24"/>
          <w:lang w:val="fr-FR" w:bidi="ar-SA"/>
        </w:rPr>
        <w:t>.</w:t>
      </w:r>
    </w:p>
    <w:p w:rsidR="00585E52" w:rsidRPr="00250E57" w:rsidRDefault="00250E57" w:rsidP="00250E57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Exercice n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5  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Soit</w:t>
      </w:r>
      <w:proofErr w:type="gramEnd"/>
      <w:r w:rsidR="00585E52"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 la configuration électronique </w:t>
      </w:r>
      <w:r w:rsidR="00585E52"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>C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 w:bidi="ar-SA"/>
        </w:rPr>
        <w:t>1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 </w:t>
      </w:r>
      <w:r w:rsidR="00585E52" w:rsidRPr="00585E52">
        <w:rPr>
          <w:rFonts w:ascii="Times New Roman" w:hAnsi="Times New Roman" w:cs="Times New Roman"/>
          <w:b/>
          <w:bCs/>
          <w:color w:val="000000"/>
          <w:sz w:val="24"/>
          <w:szCs w:val="24"/>
          <w:lang w:val="fr-FR" w:bidi="ar-SA"/>
        </w:rPr>
        <w:t xml:space="preserve">: </w:t>
      </w:r>
      <w:r w:rsidR="00A2403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 w:bidi="ar-SA"/>
        </w:rPr>
        <w:t xml:space="preserve"> 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1s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>2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2s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>2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2p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 xml:space="preserve">4 </w:t>
      </w:r>
      <w:r w:rsidR="00A24037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 xml:space="preserve">  </w:t>
      </w:r>
      <w:r w:rsidR="00585E52"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relative à l’atome d’oxygène. </w:t>
      </w:r>
    </w:p>
    <w:p w:rsidR="00585E52" w:rsidRPr="00585E52" w:rsidRDefault="00585E52" w:rsidP="00585E52">
      <w:p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1) Calculer la dégénérescence de C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 w:bidi="ar-SA"/>
        </w:rPr>
        <w:t>1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. </w:t>
      </w:r>
    </w:p>
    <w:p w:rsidR="00585E52" w:rsidRPr="00585E52" w:rsidRDefault="00585E52" w:rsidP="00585E52">
      <w:p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2) Déterminer les termes 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 xml:space="preserve">RS 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et les niveaux d’énergie de 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>C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 w:bidi="ar-SA"/>
        </w:rPr>
        <w:t>1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. </w:t>
      </w:r>
    </w:p>
    <w:p w:rsidR="00585E52" w:rsidRPr="00585E52" w:rsidRDefault="00585E52" w:rsidP="00585E52">
      <w:pPr>
        <w:autoSpaceDE w:val="0"/>
        <w:autoSpaceDN w:val="0"/>
        <w:adjustRightInd w:val="0"/>
        <w:spacing w:after="5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3) Calculer la dégénérescence de 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>C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 w:bidi="ar-SA"/>
        </w:rPr>
        <w:t>1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 de deux manières différentes. </w:t>
      </w:r>
    </w:p>
    <w:p w:rsidR="00585E52" w:rsidRPr="00585E52" w:rsidRDefault="00585E52" w:rsidP="00437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4) On donne dans le tableau ci-dessous les énergies en couplage spin-orbite (l’énergie du niveau le plus bas est considérée comme référence énergétique) relatives à la configuration 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>C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 w:bidi="ar-SA"/>
        </w:rPr>
        <w:t>1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.</w:t>
      </w:r>
    </w:p>
    <w:tbl>
      <w:tblPr>
        <w:tblW w:w="86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38"/>
        <w:gridCol w:w="1238"/>
        <w:gridCol w:w="1238"/>
        <w:gridCol w:w="1238"/>
        <w:gridCol w:w="1238"/>
        <w:gridCol w:w="1238"/>
        <w:gridCol w:w="1238"/>
      </w:tblGrid>
      <w:tr w:rsidR="00DB3FB3" w:rsidRPr="00585E52" w:rsidTr="00437666">
        <w:trPr>
          <w:trHeight w:val="347"/>
        </w:trPr>
        <w:tc>
          <w:tcPr>
            <w:tcW w:w="1238" w:type="dxa"/>
          </w:tcPr>
          <w:p w:rsidR="00DB3FB3" w:rsidRPr="00585E52" w:rsidRDefault="00DB3FB3" w:rsidP="00585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</w:pPr>
            <w:r w:rsidRPr="00585E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  <w:t>Energie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  <w:t>s (en eV</w:t>
            </w:r>
            <w:r w:rsidRPr="00585E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  <w:t xml:space="preserve">) </w:t>
            </w:r>
          </w:p>
        </w:tc>
        <w:tc>
          <w:tcPr>
            <w:tcW w:w="1238" w:type="dxa"/>
          </w:tcPr>
          <w:p w:rsidR="00DB3FB3" w:rsidRPr="00585E52" w:rsidRDefault="00DB3FB3" w:rsidP="00585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</w:pPr>
          </w:p>
        </w:tc>
        <w:tc>
          <w:tcPr>
            <w:tcW w:w="1238" w:type="dxa"/>
          </w:tcPr>
          <w:p w:rsidR="00DB3FB3" w:rsidRPr="00585E52" w:rsidRDefault="00DB3FB3" w:rsidP="00585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</w:pPr>
            <w:r w:rsidRPr="00585E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  <w:t xml:space="preserve">0, 020 </w:t>
            </w:r>
          </w:p>
        </w:tc>
        <w:tc>
          <w:tcPr>
            <w:tcW w:w="1238" w:type="dxa"/>
          </w:tcPr>
          <w:p w:rsidR="00DB3FB3" w:rsidRPr="00585E52" w:rsidRDefault="00DB3FB3" w:rsidP="00585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</w:pPr>
          </w:p>
        </w:tc>
        <w:tc>
          <w:tcPr>
            <w:tcW w:w="1238" w:type="dxa"/>
          </w:tcPr>
          <w:p w:rsidR="00DB3FB3" w:rsidRPr="00585E52" w:rsidRDefault="00DB3FB3" w:rsidP="00585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</w:pPr>
            <w:r w:rsidRPr="00585E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  <w:t xml:space="preserve">0,028 </w:t>
            </w:r>
          </w:p>
        </w:tc>
        <w:tc>
          <w:tcPr>
            <w:tcW w:w="1238" w:type="dxa"/>
          </w:tcPr>
          <w:p w:rsidR="00DB3FB3" w:rsidRPr="00585E52" w:rsidRDefault="00DB3FB3" w:rsidP="00585E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</w:pPr>
            <w:r w:rsidRPr="00585E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  <w:t xml:space="preserve">1,97 </w:t>
            </w:r>
          </w:p>
        </w:tc>
        <w:tc>
          <w:tcPr>
            <w:tcW w:w="1238" w:type="dxa"/>
          </w:tcPr>
          <w:p w:rsidR="00DB3FB3" w:rsidRPr="00585E52" w:rsidRDefault="00DB3FB3" w:rsidP="00DB3FB3">
            <w:pPr>
              <w:tabs>
                <w:tab w:val="left" w:pos="142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</w:pPr>
            <w:r w:rsidRPr="00585E52">
              <w:rPr>
                <w:rFonts w:ascii="Times New Roman" w:hAnsi="Times New Roman" w:cs="Times New Roman"/>
                <w:color w:val="000000"/>
                <w:sz w:val="24"/>
                <w:szCs w:val="24"/>
                <w:lang w:val="fr-FR" w:bidi="ar-SA"/>
              </w:rPr>
              <w:t xml:space="preserve">4,19 </w:t>
            </w:r>
          </w:p>
        </w:tc>
      </w:tr>
    </w:tbl>
    <w:p w:rsidR="00585E52" w:rsidRPr="00585E52" w:rsidRDefault="00585E52" w:rsidP="00585E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</w:p>
    <w:p w:rsidR="00585E52" w:rsidRPr="00585E52" w:rsidRDefault="00585E52" w:rsidP="00585E52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  <w:proofErr w:type="gramStart"/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a</w:t>
      </w:r>
      <w:proofErr w:type="gramEnd"/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- Placer sur un diagramme énergétique les niveaux de la configuration 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>C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fr-FR" w:bidi="ar-SA"/>
        </w:rPr>
        <w:t>1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 par ordre croissant d’énergies tout en indiquant leurs énergies et leur nomination en notation spectroscopique. </w:t>
      </w:r>
    </w:p>
    <w:p w:rsidR="00585E52" w:rsidRPr="00585E52" w:rsidRDefault="00585E52" w:rsidP="00D3702D">
      <w:pPr>
        <w:autoSpaceDE w:val="0"/>
        <w:autoSpaceDN w:val="0"/>
        <w:adjustRightInd w:val="0"/>
        <w:spacing w:after="46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  <w:proofErr w:type="gramStart"/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b</w:t>
      </w:r>
      <w:proofErr w:type="gramEnd"/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- Calculer en eV et en cm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>-1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 la constante de structure fine A(2 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>3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P) relative au multiplet 2 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>3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P. </w:t>
      </w:r>
    </w:p>
    <w:p w:rsidR="00313A7F" w:rsidRPr="00437666" w:rsidRDefault="00585E52" w:rsidP="004376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</w:pP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5) Déterminer les niveaux de </w:t>
      </w:r>
      <w:proofErr w:type="spellStart"/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Hund</w:t>
      </w:r>
      <w:proofErr w:type="spellEnd"/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 relatifs aux configurations : 2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>p</w:t>
      </w:r>
      <w:r w:rsidRPr="00585E5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fr-FR" w:bidi="ar-SA"/>
        </w:rPr>
        <w:t>2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 et 2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>p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>3</w:t>
      </w:r>
      <w:r w:rsidRPr="00585E52">
        <w:rPr>
          <w:rFonts w:ascii="Times New Roman" w:hAnsi="Times New Roman" w:cs="Times New Roman"/>
          <w:i/>
          <w:iCs/>
          <w:color w:val="000000"/>
          <w:sz w:val="24"/>
          <w:szCs w:val="24"/>
          <w:lang w:val="fr-FR" w:bidi="ar-SA"/>
        </w:rPr>
        <w:t xml:space="preserve">d </w:t>
      </w:r>
      <w:r w:rsidRPr="00585E52">
        <w:rPr>
          <w:rFonts w:ascii="Times New Roman" w:hAnsi="Times New Roman" w:cs="Times New Roman"/>
          <w:color w:val="000000"/>
          <w:sz w:val="24"/>
          <w:szCs w:val="24"/>
          <w:lang w:val="fr-FR" w:bidi="ar-SA"/>
        </w:rPr>
        <w:t xml:space="preserve">en utilisant les cases quantiques. </w:t>
      </w:r>
    </w:p>
    <w:p w:rsidR="00313A7F" w:rsidRPr="00250E57" w:rsidRDefault="00250E57" w:rsidP="00250E57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Exercice n 6 </w:t>
      </w:r>
      <w:r w:rsidR="00313A7F" w:rsidRPr="00313A7F">
        <w:rPr>
          <w:rFonts w:asciiTheme="majorBidi" w:hAnsiTheme="majorBidi" w:cstheme="majorBidi"/>
          <w:sz w:val="24"/>
          <w:szCs w:val="24"/>
          <w:lang w:val="fr-FR"/>
        </w:rPr>
        <w:t>On donne les niveaux d’énergie de l’atome de Potassium</w:t>
      </w:r>
      <w:r w:rsidR="00313A7F">
        <w:rPr>
          <w:rFonts w:asciiTheme="majorBidi" w:hAnsiTheme="majorBidi" w:cstheme="majorBidi"/>
          <w:sz w:val="24"/>
          <w:szCs w:val="24"/>
          <w:lang w:val="fr-FR"/>
        </w:rPr>
        <w:t xml:space="preserve"> dans l’état fondamental 1s</w:t>
      </w:r>
      <w:r w:rsidR="00313A7F" w:rsidRPr="00313A7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="00313A7F">
        <w:rPr>
          <w:rFonts w:asciiTheme="majorBidi" w:hAnsiTheme="majorBidi" w:cstheme="majorBidi"/>
          <w:sz w:val="24"/>
          <w:szCs w:val="24"/>
          <w:lang w:val="fr-FR"/>
        </w:rPr>
        <w:t>2s</w:t>
      </w:r>
      <w:r w:rsidR="00313A7F" w:rsidRPr="00313A7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="00313A7F">
        <w:rPr>
          <w:rFonts w:asciiTheme="majorBidi" w:hAnsiTheme="majorBidi" w:cstheme="majorBidi"/>
          <w:sz w:val="24"/>
          <w:szCs w:val="24"/>
          <w:lang w:val="fr-FR"/>
        </w:rPr>
        <w:t>2p</w:t>
      </w:r>
      <w:r w:rsidR="00313A7F" w:rsidRPr="00313A7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6</w:t>
      </w:r>
      <w:r w:rsidR="00313A7F">
        <w:rPr>
          <w:rFonts w:asciiTheme="majorBidi" w:hAnsiTheme="majorBidi" w:cstheme="majorBidi"/>
          <w:sz w:val="24"/>
          <w:szCs w:val="24"/>
          <w:lang w:val="fr-FR"/>
        </w:rPr>
        <w:t>3s</w:t>
      </w:r>
      <w:r w:rsidR="00313A7F" w:rsidRPr="00313A7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="00313A7F">
        <w:rPr>
          <w:rFonts w:asciiTheme="majorBidi" w:hAnsiTheme="majorBidi" w:cstheme="majorBidi"/>
          <w:sz w:val="24"/>
          <w:szCs w:val="24"/>
          <w:lang w:val="fr-FR"/>
        </w:rPr>
        <w:t>3p</w:t>
      </w:r>
      <w:r w:rsidR="00313A7F" w:rsidRPr="00313A7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>6</w:t>
      </w:r>
      <w:r w:rsidR="00313A7F">
        <w:rPr>
          <w:rFonts w:asciiTheme="majorBidi" w:hAnsiTheme="majorBidi" w:cstheme="majorBidi"/>
          <w:sz w:val="24"/>
          <w:szCs w:val="24"/>
          <w:vertAlign w:val="superscript"/>
          <w:lang w:val="fr-FR"/>
        </w:rPr>
        <w:t xml:space="preserve"> </w:t>
      </w:r>
      <w:proofErr w:type="spellStart"/>
      <w:r w:rsidR="00313A7F">
        <w:rPr>
          <w:rFonts w:asciiTheme="majorBidi" w:hAnsiTheme="majorBidi" w:cstheme="majorBidi"/>
          <w:sz w:val="24"/>
          <w:szCs w:val="24"/>
          <w:lang w:val="fr-FR"/>
        </w:rPr>
        <w:t>nl</w:t>
      </w:r>
      <w:proofErr w:type="spellEnd"/>
      <w:r w:rsidR="00313A7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B91972">
        <w:rPr>
          <w:rFonts w:asciiTheme="majorBidi" w:hAnsiTheme="majorBidi" w:cstheme="majorBidi"/>
          <w:sz w:val="24"/>
          <w:szCs w:val="24"/>
          <w:lang w:val="fr-FR"/>
        </w:rPr>
        <w:t xml:space="preserve">                 </w:t>
      </w:r>
      <w:r w:rsidR="00313A7F">
        <w:rPr>
          <w:rFonts w:asciiTheme="majorBidi" w:hAnsiTheme="majorBidi" w:cstheme="majorBidi"/>
          <w:sz w:val="24"/>
          <w:szCs w:val="24"/>
          <w:lang w:val="fr-FR"/>
        </w:rPr>
        <w:t>n=</w:t>
      </w:r>
      <w:proofErr w:type="gramStart"/>
      <w:r w:rsidR="00313A7F">
        <w:rPr>
          <w:rFonts w:asciiTheme="majorBidi" w:hAnsiTheme="majorBidi" w:cstheme="majorBidi"/>
          <w:sz w:val="24"/>
          <w:szCs w:val="24"/>
          <w:lang w:val="fr-FR"/>
        </w:rPr>
        <w:t>4,5,…</w:t>
      </w:r>
      <w:proofErr w:type="gramEnd"/>
      <w:r w:rsidR="00313A7F">
        <w:rPr>
          <w:rFonts w:asciiTheme="majorBidi" w:hAnsiTheme="majorBidi" w:cstheme="majorBidi"/>
          <w:sz w:val="24"/>
          <w:szCs w:val="24"/>
          <w:lang w:val="fr-FR"/>
        </w:rPr>
        <w:t xml:space="preserve"> et l=0,1,2….</w:t>
      </w:r>
    </w:p>
    <w:p w:rsidR="00313A7F" w:rsidRPr="000D30D0" w:rsidRDefault="000B506A" w:rsidP="00960B55">
      <w:pPr>
        <w:rPr>
          <w:rFonts w:asciiTheme="majorBidi" w:hAnsiTheme="majorBidi" w:cstheme="majorBidi"/>
          <w:vertAlign w:val="superscript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313A7F" w:rsidRPr="000D30D0">
        <w:rPr>
          <w:rFonts w:asciiTheme="majorBidi" w:hAnsiTheme="majorBidi" w:cstheme="majorBidi"/>
        </w:rPr>
        <w:t>E(4</w:t>
      </w:r>
      <w:proofErr w:type="gramStart"/>
      <w:r w:rsidR="00313A7F" w:rsidRPr="000D30D0">
        <w:rPr>
          <w:rFonts w:asciiTheme="majorBidi" w:hAnsiTheme="majorBidi" w:cstheme="majorBidi"/>
        </w:rPr>
        <w:t>s)=</w:t>
      </w:r>
      <w:proofErr w:type="gramEnd"/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-</w:t>
      </w:r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35009.78 cm</w:t>
      </w:r>
      <w:r w:rsidR="00313A7F" w:rsidRPr="000D30D0">
        <w:rPr>
          <w:rFonts w:asciiTheme="majorBidi" w:hAnsiTheme="majorBidi" w:cstheme="majorBidi"/>
          <w:vertAlign w:val="superscript"/>
        </w:rPr>
        <w:t xml:space="preserve">-1             </w:t>
      </w:r>
      <w:r w:rsidR="00313A7F" w:rsidRPr="000D30D0">
        <w:rPr>
          <w:rFonts w:asciiTheme="majorBidi" w:hAnsiTheme="majorBidi" w:cstheme="majorBidi"/>
          <w:vertAlign w:val="superscript"/>
        </w:rPr>
        <w:tab/>
        <w:t xml:space="preserve">                         </w:t>
      </w:r>
      <w:r w:rsidR="00313A7F" w:rsidRPr="000D30D0">
        <w:rPr>
          <w:rFonts w:asciiTheme="majorBidi" w:hAnsiTheme="majorBidi" w:cstheme="majorBidi"/>
        </w:rPr>
        <w:t>E(4p)=</w:t>
      </w:r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-</w:t>
      </w:r>
      <w:r w:rsidR="00B91972" w:rsidRPr="000D30D0">
        <w:rPr>
          <w:rFonts w:asciiTheme="majorBidi" w:hAnsiTheme="majorBidi" w:cstheme="majorBidi"/>
        </w:rPr>
        <w:t xml:space="preserve"> </w:t>
      </w:r>
      <w:r w:rsidR="00960B55" w:rsidRPr="000D30D0">
        <w:rPr>
          <w:rFonts w:asciiTheme="majorBidi" w:hAnsiTheme="majorBidi" w:cstheme="majorBidi"/>
        </w:rPr>
        <w:t>21986.13</w:t>
      </w:r>
      <w:r w:rsidR="00313A7F" w:rsidRPr="000D30D0">
        <w:rPr>
          <w:rFonts w:asciiTheme="majorBidi" w:hAnsiTheme="majorBidi" w:cstheme="majorBidi"/>
        </w:rPr>
        <w:t xml:space="preserve"> cm</w:t>
      </w:r>
      <w:r w:rsidR="00313A7F" w:rsidRPr="000D30D0">
        <w:rPr>
          <w:rFonts w:asciiTheme="majorBidi" w:hAnsiTheme="majorBidi" w:cstheme="majorBidi"/>
          <w:vertAlign w:val="superscript"/>
        </w:rPr>
        <w:t>-1</w:t>
      </w:r>
    </w:p>
    <w:p w:rsidR="00313A7F" w:rsidRPr="000D30D0" w:rsidRDefault="000B506A" w:rsidP="00960B55">
      <w:pPr>
        <w:rPr>
          <w:rFonts w:asciiTheme="majorBidi" w:hAnsiTheme="majorBidi" w:cstheme="majorBidi"/>
          <w:vertAlign w:val="superscript"/>
        </w:rPr>
      </w:pPr>
      <w:r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E(5</w:t>
      </w:r>
      <w:proofErr w:type="gramStart"/>
      <w:r w:rsidR="00313A7F" w:rsidRPr="000D30D0">
        <w:rPr>
          <w:rFonts w:asciiTheme="majorBidi" w:hAnsiTheme="majorBidi" w:cstheme="majorBidi"/>
        </w:rPr>
        <w:t>s)=</w:t>
      </w:r>
      <w:proofErr w:type="gramEnd"/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-</w:t>
      </w:r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13982.98 cm</w:t>
      </w:r>
      <w:r w:rsidR="00313A7F" w:rsidRPr="000D30D0">
        <w:rPr>
          <w:rFonts w:asciiTheme="majorBidi" w:hAnsiTheme="majorBidi" w:cstheme="majorBidi"/>
          <w:vertAlign w:val="superscript"/>
        </w:rPr>
        <w:t xml:space="preserve">-1   </w:t>
      </w:r>
      <w:r w:rsidR="00313A7F" w:rsidRPr="000D30D0">
        <w:rPr>
          <w:rFonts w:asciiTheme="majorBidi" w:hAnsiTheme="majorBidi" w:cstheme="majorBidi"/>
          <w:vertAlign w:val="superscript"/>
        </w:rPr>
        <w:tab/>
        <w:t xml:space="preserve">                         </w:t>
      </w:r>
      <w:r w:rsidR="00313A7F" w:rsidRPr="000D30D0">
        <w:rPr>
          <w:rFonts w:asciiTheme="majorBidi" w:hAnsiTheme="majorBidi" w:cstheme="majorBidi"/>
        </w:rPr>
        <w:t>E(5p)=</w:t>
      </w:r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-</w:t>
      </w:r>
      <w:r w:rsidR="00B91972" w:rsidRPr="000D30D0">
        <w:rPr>
          <w:rFonts w:asciiTheme="majorBidi" w:hAnsiTheme="majorBidi" w:cstheme="majorBidi"/>
        </w:rPr>
        <w:t xml:space="preserve"> </w:t>
      </w:r>
      <w:r w:rsidR="00960B55" w:rsidRPr="000D30D0">
        <w:rPr>
          <w:rFonts w:asciiTheme="majorBidi" w:hAnsiTheme="majorBidi" w:cstheme="majorBidi"/>
        </w:rPr>
        <w:t>10295.83</w:t>
      </w:r>
      <w:r w:rsidR="00313A7F" w:rsidRPr="000D30D0">
        <w:rPr>
          <w:rFonts w:asciiTheme="majorBidi" w:hAnsiTheme="majorBidi" w:cstheme="majorBidi"/>
        </w:rPr>
        <w:t xml:space="preserve"> cm</w:t>
      </w:r>
      <w:r w:rsidR="00313A7F" w:rsidRPr="000D30D0">
        <w:rPr>
          <w:rFonts w:asciiTheme="majorBidi" w:hAnsiTheme="majorBidi" w:cstheme="majorBidi"/>
          <w:vertAlign w:val="superscript"/>
        </w:rPr>
        <w:t>-1</w:t>
      </w:r>
    </w:p>
    <w:p w:rsidR="00313A7F" w:rsidRPr="000D30D0" w:rsidRDefault="000B506A" w:rsidP="004C4FE9">
      <w:pPr>
        <w:rPr>
          <w:rFonts w:asciiTheme="majorBidi" w:hAnsiTheme="majorBidi" w:cstheme="majorBidi"/>
          <w:vertAlign w:val="superscript"/>
        </w:rPr>
      </w:pPr>
      <w:r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E(6</w:t>
      </w:r>
      <w:proofErr w:type="gramStart"/>
      <w:r w:rsidR="00313A7F" w:rsidRPr="000D30D0">
        <w:rPr>
          <w:rFonts w:asciiTheme="majorBidi" w:hAnsiTheme="majorBidi" w:cstheme="majorBidi"/>
        </w:rPr>
        <w:t>s)=</w:t>
      </w:r>
      <w:proofErr w:type="gramEnd"/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-</w:t>
      </w:r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7559.13 cm</w:t>
      </w:r>
      <w:r w:rsidR="00313A7F" w:rsidRPr="000D30D0">
        <w:rPr>
          <w:rFonts w:asciiTheme="majorBidi" w:hAnsiTheme="majorBidi" w:cstheme="majorBidi"/>
          <w:vertAlign w:val="superscript"/>
        </w:rPr>
        <w:t>-1</w:t>
      </w:r>
      <w:r w:rsidR="00313A7F" w:rsidRPr="000D30D0">
        <w:rPr>
          <w:rFonts w:asciiTheme="majorBidi" w:hAnsiTheme="majorBidi" w:cstheme="majorBidi"/>
          <w:vertAlign w:val="superscript"/>
        </w:rPr>
        <w:tab/>
      </w:r>
      <w:r w:rsidR="00B91972" w:rsidRPr="000D30D0">
        <w:rPr>
          <w:rFonts w:asciiTheme="majorBidi" w:hAnsiTheme="majorBidi" w:cstheme="majorBidi"/>
          <w:vertAlign w:val="superscript"/>
        </w:rPr>
        <w:t xml:space="preserve">  </w:t>
      </w:r>
      <w:r w:rsidR="006C0B1C" w:rsidRPr="000D30D0">
        <w:rPr>
          <w:rFonts w:asciiTheme="majorBidi" w:hAnsiTheme="majorBidi" w:cstheme="majorBidi"/>
          <w:vertAlign w:val="superscript"/>
        </w:rPr>
        <w:t xml:space="preserve">                  </w:t>
      </w:r>
      <w:r w:rsidR="00313A7F" w:rsidRPr="000D30D0">
        <w:rPr>
          <w:rFonts w:asciiTheme="majorBidi" w:hAnsiTheme="majorBidi" w:cstheme="majorBidi"/>
          <w:vertAlign w:val="superscript"/>
        </w:rPr>
        <w:t xml:space="preserve">                        </w:t>
      </w:r>
      <w:r w:rsidR="00313A7F" w:rsidRPr="000D30D0">
        <w:rPr>
          <w:rFonts w:asciiTheme="majorBidi" w:hAnsiTheme="majorBidi" w:cstheme="majorBidi"/>
        </w:rPr>
        <w:t>E(6p)=</w:t>
      </w:r>
      <w:r w:rsidR="00B91972" w:rsidRPr="000D30D0">
        <w:rPr>
          <w:rFonts w:asciiTheme="majorBidi" w:hAnsiTheme="majorBidi" w:cstheme="majorBidi"/>
        </w:rPr>
        <w:t xml:space="preserve"> </w:t>
      </w:r>
      <w:r w:rsidR="00313A7F" w:rsidRPr="000D30D0">
        <w:rPr>
          <w:rFonts w:asciiTheme="majorBidi" w:hAnsiTheme="majorBidi" w:cstheme="majorBidi"/>
        </w:rPr>
        <w:t>-</w:t>
      </w:r>
      <w:r w:rsidR="00B91972" w:rsidRPr="000D30D0">
        <w:rPr>
          <w:rFonts w:asciiTheme="majorBidi" w:hAnsiTheme="majorBidi" w:cstheme="majorBidi"/>
        </w:rPr>
        <w:t xml:space="preserve"> </w:t>
      </w:r>
      <w:r w:rsidR="00960B55" w:rsidRPr="000D30D0">
        <w:rPr>
          <w:rFonts w:asciiTheme="majorBidi" w:hAnsiTheme="majorBidi" w:cstheme="majorBidi"/>
        </w:rPr>
        <w:t>6004</w:t>
      </w:r>
      <w:r w:rsidR="00313A7F" w:rsidRPr="000D30D0">
        <w:rPr>
          <w:rFonts w:asciiTheme="majorBidi" w:hAnsiTheme="majorBidi" w:cstheme="majorBidi"/>
        </w:rPr>
        <w:t>.</w:t>
      </w:r>
      <w:r w:rsidR="00960B55" w:rsidRPr="000D30D0">
        <w:rPr>
          <w:rFonts w:asciiTheme="majorBidi" w:hAnsiTheme="majorBidi" w:cstheme="majorBidi"/>
        </w:rPr>
        <w:t>8</w:t>
      </w:r>
      <w:r w:rsidR="00313A7F" w:rsidRPr="000D30D0">
        <w:rPr>
          <w:rFonts w:asciiTheme="majorBidi" w:hAnsiTheme="majorBidi" w:cstheme="majorBidi"/>
        </w:rPr>
        <w:t>8 cm</w:t>
      </w:r>
      <w:r w:rsidR="00313A7F" w:rsidRPr="000D30D0">
        <w:rPr>
          <w:rFonts w:asciiTheme="majorBidi" w:hAnsiTheme="majorBidi" w:cstheme="majorBidi"/>
          <w:vertAlign w:val="superscript"/>
        </w:rPr>
        <w:t>-1</w:t>
      </w:r>
    </w:p>
    <w:p w:rsidR="000B506A" w:rsidRPr="000D30D0" w:rsidRDefault="000B506A" w:rsidP="000B506A">
      <w:pPr>
        <w:rPr>
          <w:rFonts w:asciiTheme="majorBidi" w:hAnsiTheme="majorBidi" w:cstheme="majorBidi"/>
          <w:vertAlign w:val="superscript"/>
        </w:rPr>
      </w:pPr>
      <w:r w:rsidRPr="000D30D0">
        <w:rPr>
          <w:rFonts w:asciiTheme="majorBidi" w:hAnsiTheme="majorBidi" w:cstheme="majorBidi"/>
        </w:rPr>
        <w:t xml:space="preserve"> E(3</w:t>
      </w:r>
      <w:proofErr w:type="gramStart"/>
      <w:r w:rsidRPr="000D30D0">
        <w:rPr>
          <w:rFonts w:asciiTheme="majorBidi" w:hAnsiTheme="majorBidi" w:cstheme="majorBidi"/>
        </w:rPr>
        <w:t>d)=</w:t>
      </w:r>
      <w:proofErr w:type="gramEnd"/>
      <w:r w:rsidRPr="000D30D0">
        <w:rPr>
          <w:rFonts w:asciiTheme="majorBidi" w:hAnsiTheme="majorBidi" w:cstheme="majorBidi"/>
        </w:rPr>
        <w:t>-13474.43 cm</w:t>
      </w:r>
      <w:r w:rsidRPr="000D30D0">
        <w:rPr>
          <w:rFonts w:asciiTheme="majorBidi" w:hAnsiTheme="majorBidi" w:cstheme="majorBidi"/>
          <w:vertAlign w:val="superscript"/>
        </w:rPr>
        <w:t xml:space="preserve">-1             </w:t>
      </w:r>
      <w:r w:rsidRPr="000D30D0">
        <w:rPr>
          <w:rFonts w:asciiTheme="majorBidi" w:hAnsiTheme="majorBidi" w:cstheme="majorBidi"/>
          <w:vertAlign w:val="superscript"/>
        </w:rPr>
        <w:tab/>
        <w:t xml:space="preserve">                         </w:t>
      </w:r>
      <w:r w:rsidRPr="000D30D0">
        <w:rPr>
          <w:rFonts w:asciiTheme="majorBidi" w:hAnsiTheme="majorBidi" w:cstheme="majorBidi"/>
        </w:rPr>
        <w:t>E(4f)=</w:t>
      </w:r>
      <w:r w:rsidR="00B91972" w:rsidRPr="000D30D0">
        <w:rPr>
          <w:rFonts w:asciiTheme="majorBidi" w:hAnsiTheme="majorBidi" w:cstheme="majorBidi"/>
        </w:rPr>
        <w:t xml:space="preserve"> </w:t>
      </w:r>
      <w:r w:rsidRPr="000D30D0">
        <w:rPr>
          <w:rFonts w:asciiTheme="majorBidi" w:hAnsiTheme="majorBidi" w:cstheme="majorBidi"/>
        </w:rPr>
        <w:t>-</w:t>
      </w:r>
      <w:r w:rsidR="00B91972" w:rsidRPr="000D30D0">
        <w:rPr>
          <w:rFonts w:asciiTheme="majorBidi" w:hAnsiTheme="majorBidi" w:cstheme="majorBidi"/>
        </w:rPr>
        <w:t xml:space="preserve"> </w:t>
      </w:r>
      <w:r w:rsidRPr="000D30D0">
        <w:rPr>
          <w:rFonts w:asciiTheme="majorBidi" w:hAnsiTheme="majorBidi" w:cstheme="majorBidi"/>
        </w:rPr>
        <w:t>6882.10 cm</w:t>
      </w:r>
      <w:r w:rsidRPr="000D30D0">
        <w:rPr>
          <w:rFonts w:asciiTheme="majorBidi" w:hAnsiTheme="majorBidi" w:cstheme="majorBidi"/>
          <w:vertAlign w:val="superscript"/>
        </w:rPr>
        <w:t>-1</w:t>
      </w:r>
    </w:p>
    <w:p w:rsidR="000B506A" w:rsidRPr="006C0B1C" w:rsidRDefault="000B506A" w:rsidP="000B506A">
      <w:pPr>
        <w:rPr>
          <w:rFonts w:asciiTheme="majorBidi" w:hAnsiTheme="majorBidi" w:cstheme="majorBidi"/>
          <w:vertAlign w:val="superscript"/>
          <w:lang w:val="fr-FR"/>
        </w:rPr>
      </w:pPr>
      <w:r w:rsidRPr="000D30D0">
        <w:rPr>
          <w:rFonts w:asciiTheme="majorBidi" w:hAnsiTheme="majorBidi" w:cstheme="majorBidi"/>
        </w:rPr>
        <w:t xml:space="preserve">  </w:t>
      </w:r>
      <w:r w:rsidRPr="006C0B1C">
        <w:rPr>
          <w:rFonts w:asciiTheme="majorBidi" w:hAnsiTheme="majorBidi" w:cstheme="majorBidi"/>
          <w:lang w:val="fr-FR"/>
        </w:rPr>
        <w:t>E(4</w:t>
      </w:r>
      <w:proofErr w:type="gramStart"/>
      <w:r w:rsidRPr="006C0B1C">
        <w:rPr>
          <w:rFonts w:asciiTheme="majorBidi" w:hAnsiTheme="majorBidi" w:cstheme="majorBidi"/>
          <w:lang w:val="fr-FR"/>
        </w:rPr>
        <w:t>d)=</w:t>
      </w:r>
      <w:proofErr w:type="gramEnd"/>
      <w:r w:rsidRPr="006C0B1C">
        <w:rPr>
          <w:rFonts w:asciiTheme="majorBidi" w:hAnsiTheme="majorBidi" w:cstheme="majorBidi"/>
          <w:lang w:val="fr-FR"/>
        </w:rPr>
        <w:t>-7612.33 cm</w:t>
      </w:r>
      <w:r w:rsidRPr="006C0B1C">
        <w:rPr>
          <w:rFonts w:asciiTheme="majorBidi" w:hAnsiTheme="majorBidi" w:cstheme="majorBidi"/>
          <w:vertAlign w:val="superscript"/>
          <w:lang w:val="fr-FR"/>
        </w:rPr>
        <w:t xml:space="preserve">-1   </w:t>
      </w:r>
      <w:r w:rsidRPr="006C0B1C">
        <w:rPr>
          <w:rFonts w:asciiTheme="majorBidi" w:hAnsiTheme="majorBidi" w:cstheme="majorBidi"/>
          <w:vertAlign w:val="superscript"/>
          <w:lang w:val="fr-FR"/>
        </w:rPr>
        <w:tab/>
        <w:t xml:space="preserve">                 </w:t>
      </w:r>
      <w:r w:rsidR="006C0B1C">
        <w:rPr>
          <w:rFonts w:asciiTheme="majorBidi" w:hAnsiTheme="majorBidi" w:cstheme="majorBidi"/>
          <w:vertAlign w:val="superscript"/>
          <w:lang w:val="fr-FR"/>
        </w:rPr>
        <w:t xml:space="preserve">                    </w:t>
      </w:r>
      <w:r w:rsidRPr="006C0B1C">
        <w:rPr>
          <w:rFonts w:asciiTheme="majorBidi" w:hAnsiTheme="majorBidi" w:cstheme="majorBidi"/>
          <w:vertAlign w:val="superscript"/>
          <w:lang w:val="fr-FR"/>
        </w:rPr>
        <w:t xml:space="preserve">        </w:t>
      </w:r>
      <w:r w:rsidRPr="006C0B1C">
        <w:rPr>
          <w:rFonts w:asciiTheme="majorBidi" w:hAnsiTheme="majorBidi" w:cstheme="majorBidi"/>
          <w:lang w:val="fr-FR"/>
        </w:rPr>
        <w:t>E(5f)=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-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4404.18 cm</w:t>
      </w:r>
      <w:r w:rsidRPr="006C0B1C">
        <w:rPr>
          <w:rFonts w:asciiTheme="majorBidi" w:hAnsiTheme="majorBidi" w:cstheme="majorBidi"/>
          <w:vertAlign w:val="superscript"/>
          <w:lang w:val="fr-FR"/>
        </w:rPr>
        <w:t>-1</w:t>
      </w:r>
    </w:p>
    <w:p w:rsidR="000B506A" w:rsidRPr="006C0B1C" w:rsidRDefault="000B506A" w:rsidP="000B506A">
      <w:pPr>
        <w:rPr>
          <w:rFonts w:asciiTheme="majorBidi" w:hAnsiTheme="majorBidi" w:cstheme="majorBidi"/>
          <w:vertAlign w:val="superscript"/>
          <w:lang w:val="fr-FR"/>
        </w:rPr>
      </w:pPr>
      <w:r w:rsidRPr="006C0B1C">
        <w:rPr>
          <w:rFonts w:asciiTheme="majorBidi" w:hAnsiTheme="majorBidi" w:cstheme="majorBidi"/>
          <w:lang w:val="fr-FR"/>
        </w:rPr>
        <w:t xml:space="preserve">  E(5d)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=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-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4824.40 cm</w:t>
      </w:r>
      <w:r w:rsidRPr="006C0B1C">
        <w:rPr>
          <w:rFonts w:asciiTheme="majorBidi" w:hAnsiTheme="majorBidi" w:cstheme="majorBidi"/>
          <w:vertAlign w:val="superscript"/>
          <w:lang w:val="fr-FR"/>
        </w:rPr>
        <w:t>-1</w:t>
      </w:r>
      <w:r w:rsidRPr="006C0B1C">
        <w:rPr>
          <w:rFonts w:asciiTheme="majorBidi" w:hAnsiTheme="majorBidi" w:cstheme="majorBidi"/>
          <w:vertAlign w:val="superscript"/>
          <w:lang w:val="fr-FR"/>
        </w:rPr>
        <w:tab/>
        <w:t xml:space="preserve">                          </w:t>
      </w:r>
      <w:r w:rsidRPr="006C0B1C">
        <w:rPr>
          <w:rFonts w:asciiTheme="majorBidi" w:hAnsiTheme="majorBidi" w:cstheme="majorBidi"/>
          <w:lang w:val="fr-FR"/>
        </w:rPr>
        <w:t>E(6f)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=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-</w:t>
      </w:r>
      <w:r w:rsidR="00B91972" w:rsidRPr="006C0B1C">
        <w:rPr>
          <w:rFonts w:asciiTheme="majorBidi" w:hAnsiTheme="majorBidi" w:cstheme="majorBidi"/>
          <w:lang w:val="fr-FR"/>
        </w:rPr>
        <w:t xml:space="preserve"> </w:t>
      </w:r>
      <w:r w:rsidRPr="006C0B1C">
        <w:rPr>
          <w:rFonts w:asciiTheme="majorBidi" w:hAnsiTheme="majorBidi" w:cstheme="majorBidi"/>
          <w:lang w:val="fr-FR"/>
        </w:rPr>
        <w:t>3056.78 cm</w:t>
      </w:r>
      <w:r w:rsidRPr="006C0B1C">
        <w:rPr>
          <w:rFonts w:asciiTheme="majorBidi" w:hAnsiTheme="majorBidi" w:cstheme="majorBidi"/>
          <w:vertAlign w:val="superscript"/>
          <w:lang w:val="fr-FR"/>
        </w:rPr>
        <w:t>-1</w:t>
      </w:r>
    </w:p>
    <w:p w:rsidR="006D4E5F" w:rsidRDefault="00121627" w:rsidP="00585E52">
      <w:pPr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lastRenderedPageBreak/>
        <w:t>1-Calculer la constante de Rydberg dans le cas de l’atome de Potassium ainsi que la longueur d’onde d’ionisation de l’atome se trouvant dans l’état fondamental. On donne Z=19 et A=39.</w:t>
      </w:r>
    </w:p>
    <w:p w:rsidR="00121627" w:rsidRDefault="00121627" w:rsidP="00121627">
      <w:pPr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2- Calculer les défauts quantiques </w:t>
      </w:r>
      <w:r w:rsidR="000E2A89">
        <w:rPr>
          <w:rFonts w:asciiTheme="majorBidi" w:hAnsiTheme="majorBidi" w:cstheme="majorBidi"/>
          <w:sz w:val="24"/>
          <w:szCs w:val="24"/>
          <w:lang w:val="fr-FR" w:bidi="ar-SA"/>
        </w:rPr>
        <w:t xml:space="preserve">moyens </w:t>
      </w: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des états </w:t>
      </w:r>
      <w:r w:rsidR="000E2A89">
        <w:rPr>
          <w:rFonts w:asciiTheme="majorBidi" w:hAnsiTheme="majorBidi" w:cstheme="majorBidi"/>
          <w:sz w:val="24"/>
          <w:szCs w:val="24"/>
          <w:lang w:val="fr-FR" w:bidi="ar-SA"/>
        </w:rPr>
        <w:t>S, P, D et F.</w:t>
      </w:r>
    </w:p>
    <w:p w:rsidR="00515685" w:rsidRDefault="000E2A89" w:rsidP="00515685">
      <w:pPr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3- en fait les niveaux P présentent une structure fine due à l’interaction spin-orbite </w:t>
      </w:r>
      <w:r w:rsidRPr="00422843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W</w:t>
      </w:r>
      <w:r w:rsidRPr="00422843"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SO </w:t>
      </w:r>
      <w:r w:rsidRPr="00422843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=</w:t>
      </w:r>
      <m:oMath>
        <m:sSub>
          <m:sSubPr>
            <m:ctrlPr>
              <w:rPr>
                <w:rFonts w:ascii="Cambria Math" w:eastAsia="TimesNewRomanPSMT" w:hAnsi="Cambria Math" w:cstheme="majorBidi"/>
                <w:sz w:val="24"/>
                <w:szCs w:val="24"/>
                <w:vertAlign w:val="subscript"/>
                <w:lang w:val="fr-FR" w:bidi="ar-SA"/>
              </w:rPr>
            </m:ctrlPr>
          </m:sSubPr>
          <m:e>
            <m:r>
              <m:rPr>
                <m:sty m:val="p"/>
              </m:rP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 A</m:t>
            </m:r>
          </m:e>
          <m:sub>
            <m:r>
              <m:rPr>
                <m:sty m:val="p"/>
              </m:rPr>
              <w:rPr>
                <w:rFonts w:ascii="Cambria Math" w:eastAsia="TimesNewRomanPSMT" w:hAnsi="Cambria Math" w:cstheme="majorBidi"/>
                <w:sz w:val="24"/>
                <w:szCs w:val="24"/>
                <w:vertAlign w:val="subscript"/>
                <w:lang w:val="fr-FR" w:bidi="ar-SA"/>
              </w:rPr>
              <m:t>nl</m:t>
            </m:r>
            <m:r>
              <m:rPr>
                <m:sty m:val="p"/>
              </m:rP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 </m:t>
            </m:r>
          </m:sub>
        </m:sSub>
        <m:acc>
          <m:accPr>
            <m:chr m:val="⃗"/>
            <m:ctrlP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</m:ctrlPr>
          </m:accPr>
          <m:e>
            <m:r>
              <m:rPr>
                <m:sty m:val="p"/>
              </m:rP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>l</m:t>
            </m:r>
          </m:e>
        </m:acc>
        <m:r>
          <m:rPr>
            <m:sty m:val="p"/>
          </m:rP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.</m:t>
        </m:r>
        <m:acc>
          <m:accPr>
            <m:chr m:val="⃗"/>
            <m:ctrlP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</m:ctrlPr>
          </m:accPr>
          <m:e>
            <m:r>
              <m:rPr>
                <m:sty m:val="p"/>
              </m:rP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>s</m:t>
            </m:r>
          </m:e>
        </m:acc>
      </m:oMath>
      <w:r w:rsidR="00422843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. En déduire l’intervalle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∆w</m:t>
        </m:r>
      </m:oMath>
      <w:r w:rsidR="00422843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de stru</w:t>
      </w:r>
      <w:r w:rsidR="00515685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ctu</w:t>
      </w:r>
      <w:r w:rsidR="00422843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re </w:t>
      </w:r>
      <w:r w:rsidR="00515685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fine des niveaux 4p, 5p et 6p.</w:t>
      </w:r>
    </w:p>
    <w:p w:rsidR="00515685" w:rsidRDefault="00515685" w:rsidP="001376D4">
      <w:pPr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on définit :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∆w=E</m:t>
        </m:r>
        <m:d>
          <m:d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d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n </m:t>
            </m:r>
            <m:sSub>
              <m:sSub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SubPr>
              <m:e>
                <m:sPre>
                  <m:sPre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PrePr>
                  <m:sub/>
                  <m:sup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P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="TimesNewRomanPSMT" w:hAnsi="Cambria Math" w:cstheme="majorBidi"/>
                                <w:i/>
                                <w:sz w:val="24"/>
                                <w:szCs w:val="24"/>
                                <w:lang w:val="fr-FR"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2</m:t>
                            </m:r>
                          </m:den>
                        </m:f>
                      </m:sub>
                    </m:sSub>
                  </m:e>
                </m:sPre>
              </m:e>
              <m:sub/>
            </m:sSub>
          </m:e>
        </m:d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-E</m:t>
        </m:r>
        <m:d>
          <m:d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d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n </m:t>
            </m:r>
            <m:sSub>
              <m:sSub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SubPr>
              <m:e>
                <m:sPre>
                  <m:sPre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PrePr>
                  <m:sub/>
                  <m:sup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P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="TimesNewRomanPSMT" w:hAnsi="Cambria Math" w:cstheme="majorBidi"/>
                                <w:i/>
                                <w:sz w:val="24"/>
                                <w:szCs w:val="24"/>
                                <w:lang w:val="fr-FR"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2</m:t>
                            </m:r>
                          </m:den>
                        </m:f>
                      </m:sub>
                    </m:sSub>
                  </m:e>
                </m:sPre>
              </m:e>
              <m:sub/>
            </m:sSub>
          </m:e>
        </m:d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 </m:t>
        </m:r>
      </m:oMath>
      <w:r w:rsidR="001376D4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</w:p>
    <w:p w:rsidR="00515685" w:rsidRDefault="00515685" w:rsidP="00515685">
      <w:pPr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On donne A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4p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=38.48 cm</w:t>
      </w:r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-</w:t>
      </w:r>
      <w:proofErr w:type="gramStart"/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1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,  A</w:t>
      </w:r>
      <w:proofErr w:type="gramEnd"/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5p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=12.50 cm</w:t>
      </w:r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-1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 et  A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6p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=5.60 cm</w:t>
      </w:r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-1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</w:p>
    <w:p w:rsidR="001376D4" w:rsidRDefault="001376D4" w:rsidP="00515685">
      <w:pPr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4- Donner alors les longueurs d’onde des raies 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1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et 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2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</w:p>
    <w:p w:rsidR="001376D4" w:rsidRDefault="001376D4" w:rsidP="001376D4">
      <w:pPr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1 :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4 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S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→ 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4 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P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       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2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 :  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: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4 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S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→ 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4 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P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 w:rsidR="00D64647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</w:p>
    <w:p w:rsidR="00510029" w:rsidRPr="00250E57" w:rsidRDefault="006C0B1C" w:rsidP="00250E57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437666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Exercice n </w:t>
      </w:r>
      <w:r w:rsidR="00250E57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7 </w:t>
      </w:r>
      <w:r w:rsidRPr="006C0B1C">
        <w:rPr>
          <w:rFonts w:asciiTheme="majorBidi" w:hAnsiTheme="majorBidi" w:cstheme="majorBidi"/>
          <w:sz w:val="24"/>
          <w:szCs w:val="24"/>
          <w:lang w:val="fr-FR"/>
        </w:rPr>
        <w:t xml:space="preserve">On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donne les atomes suivants dans leurs </w:t>
      </w:r>
      <w:proofErr w:type="gramStart"/>
      <w:r>
        <w:rPr>
          <w:rFonts w:asciiTheme="majorBidi" w:hAnsiTheme="majorBidi" w:cstheme="majorBidi"/>
          <w:sz w:val="24"/>
          <w:szCs w:val="24"/>
          <w:lang w:val="fr-FR"/>
        </w:rPr>
        <w:t xml:space="preserve">configurations </w:t>
      </w:r>
      <w:r w:rsidR="00250E57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FR"/>
        </w:rPr>
        <w:t>fondamentales</w:t>
      </w:r>
      <w:proofErr w:type="gramEnd"/>
      <w:r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:rsidR="006C0B1C" w:rsidRDefault="003A6CA2" w:rsidP="0064022F">
      <w:pPr>
        <w:jc w:val="center"/>
        <w:rPr>
          <w:rFonts w:asciiTheme="majorBidi" w:eastAsiaTheme="minorEastAsia" w:hAnsiTheme="majorBidi" w:cstheme="majorBidi"/>
          <w:sz w:val="24"/>
          <w:szCs w:val="24"/>
          <w:lang w:val="fr-FR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Na:1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3s</m:t>
                    </m:r>
                  </m:e>
                  <m:sup/>
                </m:sSup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Mg: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1s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3s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e>
            </m:eqArr>
          </m:e>
        </m:d>
      </m:oMath>
      <w:r w:rsidR="007607B4">
        <w:rPr>
          <w:rFonts w:asciiTheme="majorBidi" w:eastAsiaTheme="minorEastAsia" w:hAnsiTheme="majorBidi" w:cstheme="majorBidi"/>
          <w:sz w:val="24"/>
          <w:szCs w:val="24"/>
          <w:lang w:val="fr-FR"/>
        </w:rPr>
        <w:t xml:space="preserve">                 </w:t>
      </w:r>
      <m:oMath>
        <m:d>
          <m:dPr>
            <m:begChr m:val="{"/>
            <m:endChr m:val=""/>
            <m:ctrlPr>
              <w:rPr>
                <w:rFonts w:ascii="Cambria Math" w:hAnsi="Cambria Math" w:cstheme="majorBidi"/>
                <w:i/>
                <w:sz w:val="24"/>
                <w:szCs w:val="24"/>
                <w:lang w:val="fr-FR"/>
              </w:rPr>
            </m:ctrlPr>
          </m:dPr>
          <m:e>
            <m:eqArr>
              <m:eqArr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val="fr-FR"/>
                  </w:rPr>
                </m:ctrlPr>
              </m:eqArr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Al :1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3s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3P</m:t>
                    </m:r>
                  </m:e>
                  <m:sup/>
                </m:sSup>
              </m:e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val="fr-FR"/>
                  </w:rPr>
                  <m:t>Si :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1s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6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3s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3P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lang w:val="fr-FR"/>
                      </w:rPr>
                      <m:t>2</m:t>
                    </m:r>
                  </m:sup>
                </m:sSup>
              </m:e>
            </m:eqArr>
          </m:e>
        </m:d>
      </m:oMath>
    </w:p>
    <w:p w:rsidR="0064022F" w:rsidRDefault="0064022F" w:rsidP="00C87676">
      <w:pPr>
        <w:pStyle w:val="Paragraphedeliste"/>
        <w:numPr>
          <w:ilvl w:val="0"/>
          <w:numId w:val="1"/>
        </w:numPr>
        <w:jc w:val="both"/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Ecrire en notation spectroscopique l’état fondamental de chaque atome.</w:t>
      </w:r>
    </w:p>
    <w:p w:rsidR="004675DF" w:rsidRDefault="004675DF" w:rsidP="00C87676">
      <w:pPr>
        <w:pStyle w:val="Paragraphedeliste"/>
        <w:numPr>
          <w:ilvl w:val="0"/>
          <w:numId w:val="1"/>
        </w:numPr>
        <w:jc w:val="both"/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On</w:t>
      </w:r>
      <w:r w:rsidR="0064022F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enlève</w:t>
      </w:r>
      <w:r w:rsidR="0064022F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un électron à l’atome de magnésium Mg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(on obtient Mg</w:t>
      </w:r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+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)</w:t>
      </w:r>
      <w:r w:rsidR="0064022F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, deux électrons à l’atome d’aluminium Al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(on obtient Al</w:t>
      </w:r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++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)</w:t>
      </w:r>
      <w:r w:rsidR="0064022F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et trois électrons à l’atome de Silicium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(on obtient Si</w:t>
      </w:r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+++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)</w:t>
      </w:r>
      <w:r w:rsidR="0064022F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On donne les énergies des états fondamentaux 3 </w:t>
      </w:r>
      <w:r>
        <w:rPr>
          <w:rFonts w:asciiTheme="majorBidi" w:eastAsia="TimesNewRomanPSMT" w:hAnsiTheme="majorBidi" w:cstheme="majorBidi"/>
          <w:sz w:val="24"/>
          <w:szCs w:val="24"/>
          <w:vertAlign w:val="superscript"/>
          <w:lang w:val="fr-FR" w:bidi="ar-SA"/>
        </w:rPr>
        <w:t>2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S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1/2</w:t>
      </w:r>
      <w:r w:rsidR="00113442"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</w:p>
    <w:p w:rsidR="00AC6961" w:rsidRPr="00AC6961" w:rsidRDefault="003A6CA2" w:rsidP="00C87676">
      <w:pPr>
        <w:pStyle w:val="Paragraphedeliste"/>
        <w:jc w:val="both"/>
        <w:rPr>
          <w:rFonts w:asciiTheme="majorBidi" w:eastAsia="TimesNewRomanPSMT" w:hAnsiTheme="majorBidi" w:cstheme="majorBidi"/>
          <w:sz w:val="20"/>
          <w:szCs w:val="20"/>
          <w:lang w:val="fr-FR" w:bidi="ar-S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  <w:lang w:val="fr-FR" w:bidi="ar-SA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  <w:lang w:val="fr-FR" w:bidi="ar-SA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  <w:lang w:val="fr-FR" w:bidi="ar-SA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 xml:space="preserve"> Na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=-41450c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  <w:lang w:val="fr-FR" w:bidi="ar-SA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  <m:sSup>
                        <m:sSup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  <w:lang w:val="fr-FR" w:bidi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  <w:lang w:val="fr-FR" w:bidi="ar-SA"/>
                            </w:rPr>
                            <m:t>g</m:t>
                          </m:r>
                        </m:e>
                        <m:sup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  <w:lang w:val="fr-FR" w:bidi="ar-SA"/>
                            </w:rPr>
                            <m:t>+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=-121267c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</m:eqArr>
            </m:e>
          </m:d>
          <m:r>
            <w:rPr>
              <w:rFonts w:ascii="Cambria Math" w:eastAsia="TimesNewRomanPSMT" w:hAnsi="Cambria Math" w:cstheme="majorBidi"/>
              <w:sz w:val="20"/>
              <w:szCs w:val="20"/>
              <w:lang w:val="fr-FR" w:bidi="ar-SA"/>
            </w:rPr>
            <m:t xml:space="preserve">        </m:t>
          </m:r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  <w:lang w:val="fr-FR" w:bidi="ar-SA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  <w:lang w:val="fr-FR" w:bidi="ar-SA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  <w:lang w:val="fr-FR" w:bidi="ar-SA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  <w:lang w:val="fr-FR" w:bidi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  <w:lang w:val="fr-FR" w:bidi="ar-SA"/>
                            </w:rPr>
                            <m:t>Al</m:t>
                          </m:r>
                        </m:e>
                        <m:sup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  <w:lang w:val="fr-FR" w:bidi="ar-SA"/>
                            </w:rPr>
                            <m:t>++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=-229454c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  <w:lang w:val="fr-FR" w:bidi="ar-SA"/>
                            </w:rPr>
                          </m:ctrlPr>
                        </m:sSubPr>
                        <m:e>
                          <m:sPre>
                            <m:sPre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sPrePr>
                            <m:sub/>
                            <m:sup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sup>
                            <m:e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S</m:t>
                              </m:r>
                            </m:e>
                          </m:sPre>
                        </m:e>
                        <m:sub>
                          <m:f>
                            <m:fPr>
                              <m:ctrlPr>
                                <w:rPr>
                                  <w:rFonts w:ascii="Cambria Math" w:eastAsia="TimesNewRomanPSMT" w:hAnsi="Cambria Math" w:cstheme="majorBidi"/>
                                  <w:i/>
                                  <w:sz w:val="20"/>
                                  <w:szCs w:val="20"/>
                                  <w:lang w:val="fr-FR" w:bidi="ar-SA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eastAsia="TimesNewRomanPSMT" w:hAnsi="Cambria Math" w:cstheme="majorBidi"/>
                                  <w:sz w:val="20"/>
                                  <w:szCs w:val="20"/>
                                  <w:lang w:val="fr-FR" w:bidi="ar-SA"/>
                                </w:rPr>
                                <m:t>2</m:t>
                              </m:r>
                            </m:den>
                          </m:f>
                        </m:sub>
                      </m:sSub>
                      <m:sSup>
                        <m:sSupPr>
                          <m:ctrlPr>
                            <w:rPr>
                              <w:rFonts w:ascii="Cambria Math" w:eastAsia="TimesNewRomanPSMT" w:hAnsi="Cambria Math" w:cstheme="majorBidi"/>
                              <w:i/>
                              <w:sz w:val="20"/>
                              <w:szCs w:val="20"/>
                              <w:lang w:val="fr-FR" w:bidi="ar-S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  <w:lang w:val="fr-FR" w:bidi="ar-SA"/>
                            </w:rPr>
                            <m:t>Si</m:t>
                          </m:r>
                        </m:e>
                        <m:sup>
                          <m:r>
                            <w:rPr>
                              <w:rFonts w:ascii="Cambria Math" w:eastAsia="TimesNewRomanPSMT" w:hAnsi="Cambria Math" w:cstheme="majorBidi"/>
                              <w:sz w:val="20"/>
                              <w:szCs w:val="20"/>
                              <w:lang w:val="fr-FR" w:bidi="ar-SA"/>
                            </w:rPr>
                            <m:t>+++</m:t>
                          </m:r>
                        </m:sup>
                      </m:sSup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=-364098c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</m:eqArr>
            </m:e>
          </m:d>
        </m:oMath>
      </m:oMathPara>
    </w:p>
    <w:p w:rsidR="00AC6961" w:rsidRPr="00AC6961" w:rsidRDefault="004675DF" w:rsidP="00C87676">
      <w:pPr>
        <w:jc w:val="both"/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 w:rsidRPr="00AC6961">
        <w:rPr>
          <w:rFonts w:asciiTheme="majorBidi" w:hAnsiTheme="majorBidi" w:cstheme="majorBidi"/>
          <w:sz w:val="24"/>
          <w:szCs w:val="24"/>
          <w:lang w:val="fr-FR" w:bidi="ar-SA"/>
        </w:rPr>
        <w:t>Calculer le défaut quantique des états S pour chaque cas.</w:t>
      </w:r>
    </w:p>
    <w:p w:rsidR="00250E57" w:rsidRPr="00C87676" w:rsidRDefault="00AC6961" w:rsidP="00C87676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  <w:r w:rsidRPr="00C87676">
        <w:rPr>
          <w:rFonts w:asciiTheme="majorBidi" w:hAnsiTheme="majorBidi" w:cstheme="majorBidi"/>
          <w:sz w:val="24"/>
          <w:szCs w:val="24"/>
          <w:lang w:val="fr-FR" w:bidi="ar-SA"/>
        </w:rPr>
        <w:t xml:space="preserve">Calculer le défaut quantique des états </w:t>
      </w:r>
      <w:r w:rsidR="00250E57" w:rsidRPr="00C87676">
        <w:rPr>
          <w:rFonts w:asciiTheme="majorBidi" w:hAnsiTheme="majorBidi" w:cstheme="majorBidi"/>
          <w:sz w:val="24"/>
          <w:szCs w:val="24"/>
          <w:lang w:val="fr-FR" w:bidi="ar-SA"/>
        </w:rPr>
        <w:t>P</w:t>
      </w:r>
      <w:r w:rsidRPr="00C87676">
        <w:rPr>
          <w:rFonts w:asciiTheme="majorBidi" w:hAnsiTheme="majorBidi" w:cstheme="majorBidi"/>
          <w:sz w:val="24"/>
          <w:szCs w:val="24"/>
          <w:lang w:val="fr-FR" w:bidi="ar-SA"/>
        </w:rPr>
        <w:t xml:space="preserve"> pour chaque cas</w:t>
      </w:r>
      <w:r w:rsidR="00250E57" w:rsidRPr="00C87676">
        <w:rPr>
          <w:rFonts w:asciiTheme="majorBidi" w:hAnsiTheme="majorBidi" w:cstheme="majorBidi"/>
          <w:sz w:val="24"/>
          <w:szCs w:val="24"/>
          <w:lang w:val="fr-FR" w:bidi="ar-SA"/>
        </w:rPr>
        <w:t xml:space="preserve"> lorsqu’on </w:t>
      </w:r>
      <w:r w:rsidR="00C87676" w:rsidRPr="00C87676">
        <w:rPr>
          <w:rFonts w:asciiTheme="majorBidi" w:hAnsiTheme="majorBidi" w:cstheme="majorBidi"/>
          <w:sz w:val="24"/>
          <w:szCs w:val="24"/>
          <w:lang w:val="fr-FR" w:bidi="ar-SA"/>
        </w:rPr>
        <w:t>néglige</w:t>
      </w:r>
      <w:r w:rsidR="00250E57" w:rsidRPr="00C87676">
        <w:rPr>
          <w:rFonts w:asciiTheme="majorBidi" w:hAnsiTheme="majorBidi" w:cstheme="majorBidi"/>
          <w:sz w:val="24"/>
          <w:szCs w:val="24"/>
          <w:lang w:val="fr-FR" w:bidi="ar-SA"/>
        </w:rPr>
        <w:t xml:space="preserve"> l’interaction spin orbite</w:t>
      </w:r>
      <w:r w:rsidR="00C87676" w:rsidRPr="00C87676">
        <w:rPr>
          <w:rFonts w:asciiTheme="majorBidi" w:hAnsiTheme="majorBidi" w:cstheme="majorBidi"/>
          <w:sz w:val="24"/>
          <w:szCs w:val="24"/>
          <w:lang w:val="fr-FR" w:bidi="ar-SA"/>
        </w:rPr>
        <w:t>, on donne l’énergie du premier état excité 3P</w:t>
      </w:r>
    </w:p>
    <w:p w:rsidR="00250E57" w:rsidRPr="00AC6961" w:rsidRDefault="00250E57" w:rsidP="00C87676">
      <w:pPr>
        <w:pStyle w:val="Paragraphedeliste"/>
        <w:jc w:val="both"/>
        <w:rPr>
          <w:rFonts w:asciiTheme="majorBidi" w:eastAsia="TimesNewRomanPSMT" w:hAnsiTheme="majorBidi" w:cstheme="majorBidi"/>
          <w:sz w:val="20"/>
          <w:szCs w:val="20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ab/>
      </w:r>
      <m:oMath>
        <m:r>
          <m:rPr>
            <m:sty m:val="p"/>
          </m:rPr>
          <w:rPr>
            <w:rFonts w:ascii="Cambria Math" w:eastAsia="TimesNewRomanPSMT" w:hAnsi="Cambria Math" w:cstheme="majorBidi"/>
            <w:sz w:val="20"/>
            <w:szCs w:val="20"/>
            <w:lang w:val="fr-FR" w:bidi="ar-SA"/>
          </w:rPr>
          <w:br/>
        </m:r>
      </m:oMath>
      <m:oMathPara>
        <m:oMath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  <w:lang w:val="fr-FR" w:bidi="ar-SA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  <w:lang w:val="fr-FR" w:bidi="ar-SA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=-24482c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=-85537c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</m:eqArr>
            </m:e>
          </m:d>
          <m:r>
            <w:rPr>
              <w:rFonts w:ascii="Cambria Math" w:eastAsia="TimesNewRomanPSMT" w:hAnsi="Cambria Math" w:cstheme="majorBidi"/>
              <w:sz w:val="20"/>
              <w:szCs w:val="20"/>
              <w:lang w:val="fr-FR" w:bidi="ar-SA"/>
            </w:rPr>
            <m:t xml:space="preserve">        </m:t>
          </m:r>
          <m:d>
            <m:dPr>
              <m:begChr m:val="{"/>
              <m:endChr m:val=""/>
              <m:ctrlPr>
                <w:rPr>
                  <w:rFonts w:ascii="Cambria Math" w:eastAsia="TimesNewRomanPSMT" w:hAnsi="Cambria Math" w:cstheme="majorBidi"/>
                  <w:i/>
                  <w:sz w:val="20"/>
                  <w:szCs w:val="20"/>
                  <w:lang w:val="fr-FR" w:bidi="ar-SA"/>
                </w:rPr>
              </m:ctrlPr>
            </m:dPr>
            <m:e>
              <m:eqArr>
                <m:eqArrPr>
                  <m:ctrlPr>
                    <w:rPr>
                      <w:rFonts w:ascii="Cambria Math" w:eastAsia="TimesNewRomanPSMT" w:hAnsi="Cambria Math" w:cstheme="majorBidi"/>
                      <w:i/>
                      <w:sz w:val="20"/>
                      <w:szCs w:val="20"/>
                      <w:lang w:val="fr-FR" w:bidi="ar-SA"/>
                    </w:rPr>
                  </m:ctrlPr>
                </m:eqArrPr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=-175615c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  <m:e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E</m:t>
                  </m:r>
                  <m:d>
                    <m:d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d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3P</m:t>
                      </m:r>
                    </m:e>
                  </m:d>
                  <m:r>
                    <w:rPr>
                      <w:rFonts w:ascii="Cambria Math" w:eastAsia="TimesNewRomanPSMT" w:hAnsi="Cambria Math" w:cstheme="majorBidi"/>
                      <w:sz w:val="20"/>
                      <w:szCs w:val="20"/>
                      <w:lang w:val="fr-FR" w:bidi="ar-SA"/>
                    </w:rPr>
                    <m:t>=-292501c</m:t>
                  </m:r>
                  <m:sSup>
                    <m:sSupPr>
                      <m:ctrlPr>
                        <w:rPr>
                          <w:rFonts w:ascii="Cambria Math" w:eastAsia="TimesNewRomanPSMT" w:hAnsi="Cambria Math" w:cstheme="majorBidi"/>
                          <w:i/>
                          <w:sz w:val="20"/>
                          <w:szCs w:val="20"/>
                          <w:lang w:val="fr-FR" w:bidi="ar-SA"/>
                        </w:rPr>
                      </m:ctrlPr>
                    </m:sSupPr>
                    <m:e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TimesNewRomanPSMT" w:hAnsi="Cambria Math" w:cstheme="majorBidi"/>
                          <w:sz w:val="20"/>
                          <w:szCs w:val="20"/>
                          <w:lang w:val="fr-FR" w:bidi="ar-SA"/>
                        </w:rPr>
                        <m:t>-1</m:t>
                      </m:r>
                    </m:sup>
                  </m:sSup>
                </m:e>
              </m:eqArr>
            </m:e>
          </m:d>
        </m:oMath>
      </m:oMathPara>
    </w:p>
    <w:p w:rsidR="008552BF" w:rsidRPr="008552BF" w:rsidRDefault="008552BF" w:rsidP="008552BF">
      <w:pPr>
        <w:pStyle w:val="Paragraphedeliste"/>
        <w:numPr>
          <w:ilvl w:val="0"/>
          <w:numId w:val="1"/>
        </w:numPr>
        <w:tabs>
          <w:tab w:val="left" w:pos="5145"/>
        </w:tabs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En fait la constante de structure fine A(3P) de l’état excité 3P n’est pas nulle. Quel est dans chaque cas l’intervalle se structure fine </w:t>
      </w:r>
      <m:oMath>
        <m:r>
          <w:rPr>
            <w:rFonts w:ascii="Cambria Math" w:hAnsi="Cambria Math" w:cstheme="majorBidi"/>
            <w:sz w:val="24"/>
            <w:szCs w:val="24"/>
            <w:lang w:val="fr-FR" w:bidi="ar-SA"/>
          </w:rPr>
          <m:t>∆w(3P</m:t>
        </m:r>
      </m:oMath>
      <w:r>
        <w:rPr>
          <w:rFonts w:asciiTheme="majorBidi" w:hAnsiTheme="majorBidi" w:cstheme="majorBidi"/>
          <w:sz w:val="24"/>
          <w:szCs w:val="24"/>
          <w:lang w:val="fr-FR" w:bidi="ar-SA"/>
        </w:rPr>
        <w:t xml:space="preserve"> ) avec 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: </w:t>
      </w:r>
    </w:p>
    <w:p w:rsidR="008552BF" w:rsidRPr="008552BF" w:rsidRDefault="008552BF" w:rsidP="008552BF">
      <w:pPr>
        <w:pStyle w:val="Paragraphedeliste"/>
        <w:numPr>
          <w:ilvl w:val="0"/>
          <w:numId w:val="1"/>
        </w:numPr>
        <w:tabs>
          <w:tab w:val="left" w:pos="5145"/>
        </w:tabs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∆w=E</m:t>
        </m:r>
        <m:d>
          <m:d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d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3 </m:t>
            </m:r>
            <m:sSub>
              <m:sSub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SubPr>
              <m:e>
                <m:sPre>
                  <m:sPre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PrePr>
                  <m:sub/>
                  <m:sup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P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="TimesNewRomanPSMT" w:hAnsi="Cambria Math" w:cstheme="majorBidi"/>
                                <w:i/>
                                <w:sz w:val="24"/>
                                <w:szCs w:val="24"/>
                                <w:lang w:val="fr-FR"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2</m:t>
                            </m:r>
                          </m:den>
                        </m:f>
                      </m:sub>
                    </m:sSub>
                  </m:e>
                </m:sPre>
              </m:e>
              <m:sub/>
            </m:sSub>
          </m:e>
        </m:d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-E</m:t>
        </m:r>
        <m:d>
          <m:d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d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 xml:space="preserve">3 </m:t>
            </m:r>
            <m:sSub>
              <m:sSub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SubPr>
              <m:e>
                <m:sPre>
                  <m:sPre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PrePr>
                  <m:sub/>
                  <m:sup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sSubPr>
                      <m:e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P</m:t>
                        </m:r>
                      </m:e>
                      <m:sub>
                        <m:f>
                          <m:fPr>
                            <m:ctrlPr>
                              <w:rPr>
                                <w:rFonts w:ascii="Cambria Math" w:eastAsia="TimesNewRomanPSMT" w:hAnsi="Cambria Math" w:cstheme="majorBidi"/>
                                <w:i/>
                                <w:sz w:val="24"/>
                                <w:szCs w:val="24"/>
                                <w:lang w:val="fr-FR" w:bidi="ar-S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="TimesNewRomanPSMT" w:hAnsi="Cambria Math" w:cstheme="majorBidi"/>
                                <w:sz w:val="24"/>
                                <w:szCs w:val="24"/>
                                <w:lang w:val="fr-FR" w:bidi="ar-SA"/>
                              </w:rPr>
                              <m:t>2</m:t>
                            </m:r>
                          </m:den>
                        </m:f>
                      </m:sub>
                    </m:sSub>
                  </m:e>
                </m:sPre>
              </m:e>
              <m:sub/>
            </m:sSub>
          </m:e>
        </m:d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. En déduire, dans chaque cas, l’écart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∆λ</m:t>
        </m:r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=D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1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-D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2</w:t>
      </w:r>
    </w:p>
    <w:p w:rsidR="00EF638D" w:rsidRDefault="00EF638D" w:rsidP="00EF638D">
      <w:pPr>
        <w:rPr>
          <w:rFonts w:asciiTheme="majorBidi" w:eastAsia="TimesNewRomanPSMT" w:hAnsiTheme="majorBidi" w:cstheme="majorBidi"/>
          <w:sz w:val="24"/>
          <w:szCs w:val="24"/>
          <w:lang w:val="fr-FR" w:bidi="ar-SA"/>
        </w:rPr>
      </w:pP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1 :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3 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P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→ 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 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r>
              <w:rPr>
                <w:rFonts w:ascii="Cambria Math" w:eastAsia="TimesNewRomanPSMT" w:hAnsi="Cambria Math" w:cstheme="majorBidi"/>
                <w:sz w:val="24"/>
                <w:szCs w:val="24"/>
                <w:lang w:val="fr-FR" w:bidi="ar-SA"/>
              </w:rPr>
              <m:t>3</m:t>
            </m:r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S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        D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>2</w:t>
      </w:r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 :  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: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>3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P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 xml:space="preserve">→ </w:t>
      </w:r>
      <w:r>
        <w:rPr>
          <w:rFonts w:asciiTheme="majorBidi" w:eastAsia="TimesNewRomanPSMT" w:hAnsiTheme="majorBidi" w:cstheme="majorBidi"/>
          <w:sz w:val="24"/>
          <w:szCs w:val="24"/>
          <w:vertAlign w:val="subscript"/>
          <w:lang w:val="fr-FR" w:bidi="ar-SA"/>
        </w:rPr>
        <w:t xml:space="preserve">  </w:t>
      </w:r>
      <m:oMath>
        <m:r>
          <w:rPr>
            <w:rFonts w:ascii="Cambria Math" w:eastAsia="TimesNewRomanPSMT" w:hAnsi="Cambria Math" w:cstheme="majorBidi"/>
            <w:sz w:val="24"/>
            <w:szCs w:val="24"/>
            <w:lang w:val="fr-FR" w:bidi="ar-SA"/>
          </w:rPr>
          <m:t xml:space="preserve">3 </m:t>
        </m:r>
        <m:sSub>
          <m:sSubPr>
            <m:ctrlPr>
              <w:rPr>
                <w:rFonts w:ascii="Cambria Math" w:eastAsia="TimesNewRomanPSMT" w:hAnsi="Cambria Math" w:cstheme="majorBidi"/>
                <w:i/>
                <w:sz w:val="24"/>
                <w:szCs w:val="24"/>
                <w:lang w:val="fr-FR" w:bidi="ar-SA"/>
              </w:rPr>
            </m:ctrlPr>
          </m:sSubPr>
          <m:e>
            <m:sPre>
              <m:sPrePr>
                <m:ctrlPr>
                  <w:rPr>
                    <w:rFonts w:ascii="Cambria Math" w:eastAsia="TimesNewRomanPSMT" w:hAnsi="Cambria Math" w:cstheme="majorBidi"/>
                    <w:i/>
                    <w:sz w:val="24"/>
                    <w:szCs w:val="24"/>
                    <w:lang w:val="fr-FR" w:bidi="ar-SA"/>
                  </w:rPr>
                </m:ctrlPr>
              </m:sPrePr>
              <m:sub/>
              <m:sup>
                <m:r>
                  <w:rPr>
                    <w:rFonts w:ascii="Cambria Math" w:eastAsia="TimesNewRomanPSMT" w:hAnsi="Cambria Math" w:cstheme="majorBidi"/>
                    <w:sz w:val="24"/>
                    <w:szCs w:val="24"/>
                    <w:lang w:val="fr-FR" w:bidi="ar-SA"/>
                  </w:rPr>
                  <m:t>2</m:t>
                </m:r>
              </m:sup>
              <m:e>
                <m:sSub>
                  <m:sSubPr>
                    <m:ctrlPr>
                      <w:rPr>
                        <w:rFonts w:ascii="Cambria Math" w:eastAsia="TimesNewRomanPSMT" w:hAnsi="Cambria Math" w:cstheme="majorBidi"/>
                        <w:i/>
                        <w:sz w:val="24"/>
                        <w:szCs w:val="24"/>
                        <w:lang w:val="fr-FR" w:bidi="ar-SA"/>
                      </w:rPr>
                    </m:ctrlPr>
                  </m:sSubPr>
                  <m:e>
                    <m:r>
                      <w:rPr>
                        <w:rFonts w:ascii="Cambria Math" w:eastAsia="TimesNewRomanPSMT" w:hAnsi="Cambria Math" w:cstheme="majorBidi"/>
                        <w:sz w:val="24"/>
                        <w:szCs w:val="24"/>
                        <w:lang w:val="fr-FR" w:bidi="ar-SA"/>
                      </w:rPr>
                      <m:t>S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="TimesNewRomanPSMT" w:hAnsi="Cambria Math" w:cstheme="majorBidi"/>
                            <w:i/>
                            <w:sz w:val="24"/>
                            <w:szCs w:val="24"/>
                            <w:lang w:val="fr-FR" w:bidi="ar-SA"/>
                          </w:rPr>
                        </m:ctrlPr>
                      </m:fPr>
                      <m:num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="TimesNewRomanPSMT" w:hAnsi="Cambria Math" w:cstheme="majorBidi"/>
                            <w:sz w:val="24"/>
                            <w:szCs w:val="24"/>
                            <w:lang w:val="fr-FR" w:bidi="ar-SA"/>
                          </w:rPr>
                          <m:t>2</m:t>
                        </m:r>
                      </m:den>
                    </m:f>
                  </m:sub>
                </m:sSub>
              </m:e>
            </m:sPre>
          </m:e>
          <m:sub/>
        </m:sSub>
      </m:oMath>
      <w:r>
        <w:rPr>
          <w:rFonts w:asciiTheme="majorBidi" w:eastAsia="TimesNewRomanPSMT" w:hAnsiTheme="majorBidi" w:cstheme="majorBidi"/>
          <w:sz w:val="24"/>
          <w:szCs w:val="24"/>
          <w:lang w:val="fr-FR" w:bidi="ar-SA"/>
        </w:rPr>
        <w:t>.</w:t>
      </w:r>
    </w:p>
    <w:p w:rsidR="008552BF" w:rsidRPr="008552BF" w:rsidRDefault="008552BF" w:rsidP="008552BF">
      <w:pPr>
        <w:pStyle w:val="Paragraphedeliste"/>
        <w:tabs>
          <w:tab w:val="left" w:pos="5145"/>
        </w:tabs>
        <w:jc w:val="both"/>
        <w:rPr>
          <w:rFonts w:asciiTheme="majorBidi" w:hAnsiTheme="majorBidi" w:cstheme="majorBidi"/>
          <w:sz w:val="24"/>
          <w:szCs w:val="24"/>
          <w:lang w:val="fr-FR" w:bidi="ar-SA"/>
        </w:rPr>
      </w:pPr>
    </w:p>
    <w:sectPr w:rsidR="008552BF" w:rsidRPr="008552B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A2" w:rsidRDefault="003A6CA2" w:rsidP="0080506D">
      <w:pPr>
        <w:spacing w:after="0" w:line="240" w:lineRule="auto"/>
      </w:pPr>
      <w:r>
        <w:separator/>
      </w:r>
    </w:p>
  </w:endnote>
  <w:endnote w:type="continuationSeparator" w:id="0">
    <w:p w:rsidR="003A6CA2" w:rsidRDefault="003A6CA2" w:rsidP="0080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A2" w:rsidRDefault="003A6CA2" w:rsidP="0080506D">
      <w:pPr>
        <w:spacing w:after="0" w:line="240" w:lineRule="auto"/>
      </w:pPr>
      <w:r>
        <w:separator/>
      </w:r>
    </w:p>
  </w:footnote>
  <w:footnote w:type="continuationSeparator" w:id="0">
    <w:p w:rsidR="003A6CA2" w:rsidRDefault="003A6CA2" w:rsidP="0080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EFC" w:rsidRPr="000C6DD9" w:rsidRDefault="00E92EFC" w:rsidP="000D30D0">
    <w:pPr>
      <w:spacing w:after="0" w:line="240" w:lineRule="auto"/>
      <w:rPr>
        <w:rFonts w:ascii="Times New Roman" w:eastAsia="Times New Roman" w:hAnsi="Times New Roman" w:cs="Times New Roman"/>
        <w:lang w:val="fr-FR" w:eastAsia="fr-FR" w:bidi="ar-SA"/>
      </w:rPr>
    </w:pP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Université Djilali </w:t>
    </w:r>
    <w:proofErr w:type="spellStart"/>
    <w:r w:rsidRPr="000C6DD9">
      <w:rPr>
        <w:rFonts w:ascii="Times New Roman" w:eastAsia="Times New Roman" w:hAnsi="Times New Roman" w:cs="Times New Roman"/>
        <w:lang w:val="fr-FR" w:eastAsia="fr-FR" w:bidi="ar-SA"/>
      </w:rPr>
      <w:t>Bounaama</w:t>
    </w:r>
    <w:proofErr w:type="spellEnd"/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   </w:t>
    </w:r>
    <w:r>
      <w:rPr>
        <w:rFonts w:ascii="Times New Roman" w:eastAsia="Times New Roman" w:hAnsi="Times New Roman" w:cs="Times New Roman"/>
        <w:lang w:val="fr-FR" w:eastAsia="fr-FR" w:bidi="ar-SA"/>
      </w:rPr>
      <w:t xml:space="preserve">          </w:t>
    </w: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                   </w:t>
    </w:r>
    <w:r w:rsidR="000D30D0">
      <w:rPr>
        <w:rFonts w:ascii="Times New Roman" w:eastAsia="Times New Roman" w:hAnsi="Times New Roman" w:cs="Times New Roman"/>
        <w:lang w:val="fr-FR" w:eastAsia="fr-FR" w:bidi="ar-SA"/>
      </w:rPr>
      <w:t>3</w:t>
    </w:r>
    <w:r w:rsidRPr="000C6DD9">
      <w:rPr>
        <w:rFonts w:ascii="Times New Roman" w:eastAsia="Times New Roman" w:hAnsi="Times New Roman" w:cs="Times New Roman"/>
        <w:vertAlign w:val="superscript"/>
        <w:lang w:val="fr-FR" w:eastAsia="fr-FR" w:bidi="ar-SA"/>
      </w:rPr>
      <w:t>ème</w:t>
    </w: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année licence : physique fondamentale</w:t>
    </w:r>
  </w:p>
  <w:p w:rsidR="00E92EFC" w:rsidRPr="000C6DD9" w:rsidRDefault="00E92EFC" w:rsidP="000D30D0">
    <w:pPr>
      <w:spacing w:after="0" w:line="240" w:lineRule="auto"/>
      <w:rPr>
        <w:rFonts w:ascii="Times New Roman" w:eastAsia="Times New Roman" w:hAnsi="Times New Roman" w:cs="Times New Roman"/>
        <w:lang w:val="fr-FR" w:eastAsia="fr-FR" w:bidi="ar-SA"/>
      </w:rPr>
    </w:pP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Faculté des sciences et technologie       </w:t>
    </w:r>
    <w:r>
      <w:rPr>
        <w:rFonts w:ascii="Times New Roman" w:eastAsia="Times New Roman" w:hAnsi="Times New Roman" w:cs="Times New Roman"/>
        <w:lang w:val="fr-FR" w:eastAsia="fr-FR" w:bidi="ar-SA"/>
      </w:rPr>
      <w:t xml:space="preserve">                              </w:t>
    </w: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     matière : </w:t>
    </w:r>
    <w:r w:rsidR="000D30D0">
      <w:rPr>
        <w:rFonts w:ascii="Times New Roman" w:eastAsia="Times New Roman" w:hAnsi="Times New Roman" w:cs="Times New Roman"/>
        <w:u w:val="single"/>
        <w:lang w:val="fr-FR" w:eastAsia="fr-FR" w:bidi="ar-SA"/>
      </w:rPr>
      <w:t xml:space="preserve">physique </w:t>
    </w:r>
    <w:r w:rsidRPr="000C6DD9">
      <w:rPr>
        <w:rFonts w:ascii="Times New Roman" w:eastAsia="Times New Roman" w:hAnsi="Times New Roman" w:cs="Times New Roman"/>
        <w:u w:val="single"/>
        <w:lang w:val="fr-FR" w:eastAsia="fr-FR" w:bidi="ar-SA"/>
      </w:rPr>
      <w:t>atomique</w:t>
    </w:r>
  </w:p>
  <w:p w:rsidR="00E92EFC" w:rsidRPr="000C6DD9" w:rsidRDefault="00E92EFC" w:rsidP="000C6DD9">
    <w:pPr>
      <w:spacing w:after="0" w:line="240" w:lineRule="auto"/>
      <w:rPr>
        <w:rFonts w:ascii="Times New Roman" w:eastAsia="Times New Roman" w:hAnsi="Times New Roman" w:cs="Times New Roman"/>
        <w:lang w:val="fr-FR" w:eastAsia="fr-FR" w:bidi="ar-SA"/>
      </w:rPr>
    </w:pPr>
    <w:r w:rsidRPr="000C6DD9">
      <w:rPr>
        <w:rFonts w:ascii="Times New Roman" w:eastAsia="Times New Roman" w:hAnsi="Times New Roman" w:cs="Times New Roman"/>
        <w:lang w:val="fr-FR" w:eastAsia="fr-FR" w:bidi="ar-SA"/>
      </w:rPr>
      <w:t xml:space="preserve">Département des sciences de la matière                                            </w:t>
    </w:r>
  </w:p>
  <w:p w:rsidR="00E92EFC" w:rsidRPr="000D30D0" w:rsidRDefault="00E92EFC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E6B46"/>
    <w:multiLevelType w:val="hybridMultilevel"/>
    <w:tmpl w:val="34F40604"/>
    <w:lvl w:ilvl="0" w:tplc="9DDA2CB2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6D"/>
    <w:rsid w:val="000B506A"/>
    <w:rsid w:val="000B5ED2"/>
    <w:rsid w:val="000C05F9"/>
    <w:rsid w:val="000C6DD9"/>
    <w:rsid w:val="000D2BFC"/>
    <w:rsid w:val="000D30D0"/>
    <w:rsid w:val="000E2A89"/>
    <w:rsid w:val="00113442"/>
    <w:rsid w:val="00121627"/>
    <w:rsid w:val="001376D4"/>
    <w:rsid w:val="00160606"/>
    <w:rsid w:val="001A1E93"/>
    <w:rsid w:val="001A6582"/>
    <w:rsid w:val="001B1FC0"/>
    <w:rsid w:val="00250E57"/>
    <w:rsid w:val="002634C1"/>
    <w:rsid w:val="00313A7F"/>
    <w:rsid w:val="00315880"/>
    <w:rsid w:val="00330769"/>
    <w:rsid w:val="0035083C"/>
    <w:rsid w:val="003A6CA2"/>
    <w:rsid w:val="003D0714"/>
    <w:rsid w:val="003D7787"/>
    <w:rsid w:val="004102D6"/>
    <w:rsid w:val="00422843"/>
    <w:rsid w:val="00437666"/>
    <w:rsid w:val="004675DF"/>
    <w:rsid w:val="004C4FE9"/>
    <w:rsid w:val="00510029"/>
    <w:rsid w:val="00515685"/>
    <w:rsid w:val="0054189C"/>
    <w:rsid w:val="00585E52"/>
    <w:rsid w:val="005B14EE"/>
    <w:rsid w:val="00607295"/>
    <w:rsid w:val="0064022F"/>
    <w:rsid w:val="00653E0D"/>
    <w:rsid w:val="006A5015"/>
    <w:rsid w:val="006C0B1C"/>
    <w:rsid w:val="006D4E5F"/>
    <w:rsid w:val="007607B4"/>
    <w:rsid w:val="00762FB6"/>
    <w:rsid w:val="007738EC"/>
    <w:rsid w:val="0080506D"/>
    <w:rsid w:val="008552BF"/>
    <w:rsid w:val="009327F5"/>
    <w:rsid w:val="00960B55"/>
    <w:rsid w:val="009802FF"/>
    <w:rsid w:val="009C5B9E"/>
    <w:rsid w:val="009D5276"/>
    <w:rsid w:val="00A100AE"/>
    <w:rsid w:val="00A24037"/>
    <w:rsid w:val="00AC6961"/>
    <w:rsid w:val="00AD015E"/>
    <w:rsid w:val="00AE7318"/>
    <w:rsid w:val="00AF5BC0"/>
    <w:rsid w:val="00B464A7"/>
    <w:rsid w:val="00B57F86"/>
    <w:rsid w:val="00B91972"/>
    <w:rsid w:val="00C3757C"/>
    <w:rsid w:val="00C87676"/>
    <w:rsid w:val="00D3702D"/>
    <w:rsid w:val="00D64647"/>
    <w:rsid w:val="00DB3FB3"/>
    <w:rsid w:val="00E07A27"/>
    <w:rsid w:val="00E321FB"/>
    <w:rsid w:val="00E71790"/>
    <w:rsid w:val="00E92EFC"/>
    <w:rsid w:val="00EF638D"/>
    <w:rsid w:val="00FA4884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07CE"/>
  <w15:chartTrackingRefBased/>
  <w15:docId w15:val="{FA566918-865A-4415-A5B7-78C2F0DC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ZA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050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0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506D"/>
    <w:rPr>
      <w:lang w:val="en-ZA" w:bidi="ar-DZ"/>
    </w:rPr>
  </w:style>
  <w:style w:type="paragraph" w:styleId="Pieddepage">
    <w:name w:val="footer"/>
    <w:basedOn w:val="Normal"/>
    <w:link w:val="PieddepageCar"/>
    <w:uiPriority w:val="99"/>
    <w:unhideWhenUsed/>
    <w:rsid w:val="008050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506D"/>
    <w:rPr>
      <w:lang w:val="en-ZA" w:bidi="ar-DZ"/>
    </w:rPr>
  </w:style>
  <w:style w:type="character" w:styleId="Textedelespacerserv">
    <w:name w:val="Placeholder Text"/>
    <w:basedOn w:val="Policepardfaut"/>
    <w:uiPriority w:val="99"/>
    <w:semiHidden/>
    <w:rsid w:val="00653E0D"/>
    <w:rPr>
      <w:color w:val="808080"/>
    </w:rPr>
  </w:style>
  <w:style w:type="paragraph" w:styleId="Paragraphedeliste">
    <w:name w:val="List Paragraph"/>
    <w:basedOn w:val="Normal"/>
    <w:uiPriority w:val="34"/>
    <w:qFormat/>
    <w:rsid w:val="00640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2025-02-24T15:46:00Z</dcterms:created>
  <dcterms:modified xsi:type="dcterms:W3CDTF">2025-02-24T15:46:00Z</dcterms:modified>
</cp:coreProperties>
</file>