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2F" w:rsidRPr="004E4DCC" w:rsidRDefault="004E4DCC">
      <w:pPr>
        <w:rPr>
          <w:sz w:val="28"/>
          <w:szCs w:val="28"/>
        </w:rPr>
      </w:pPr>
      <w:r w:rsidRPr="001B53CA">
        <w:rPr>
          <w:b/>
          <w:bCs/>
          <w:sz w:val="28"/>
          <w:szCs w:val="28"/>
          <w:highlight w:val="green"/>
        </w:rPr>
        <w:t>Application</w:t>
      </w:r>
      <w:r w:rsidRPr="001B53CA">
        <w:rPr>
          <w:sz w:val="28"/>
          <w:szCs w:val="28"/>
          <w:highlight w:val="green"/>
        </w:rPr>
        <w:t xml:space="preserve"> : </w:t>
      </w:r>
      <w:r w:rsidRPr="001B53CA">
        <w:rPr>
          <w:sz w:val="28"/>
          <w:szCs w:val="28"/>
          <w:highlight w:val="yellow"/>
        </w:rPr>
        <w:t>poste automatique de marquage du savon </w:t>
      </w:r>
      <w:r w:rsidRPr="001B53CA">
        <w:rPr>
          <w:sz w:val="28"/>
          <w:szCs w:val="28"/>
          <w:highlight w:val="green"/>
        </w:rPr>
        <w:t>:</w:t>
      </w:r>
    </w:p>
    <w:p w:rsidR="004E4DCC" w:rsidRDefault="004E4DCC"/>
    <w:p w:rsidR="004E4DCC" w:rsidRDefault="004E4DCC"/>
    <w:p w:rsidR="004E4DCC" w:rsidRDefault="004E4DCC"/>
    <w:p w:rsidR="004E4DCC" w:rsidRDefault="004E4DCC"/>
    <w:p w:rsidR="004E4DCC" w:rsidRDefault="004E4DCC">
      <w:r>
        <w:rPr>
          <w:noProof/>
          <w:lang w:eastAsia="fr-FR"/>
        </w:rPr>
        <w:drawing>
          <wp:inline distT="0" distB="0" distL="0" distR="0">
            <wp:extent cx="5760720" cy="3540735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4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DCC" w:rsidRDefault="004E4DCC">
      <w:pPr>
        <w:rPr>
          <w:rStyle w:val="fontstyle01"/>
        </w:rPr>
      </w:pPr>
      <w:r w:rsidRPr="001B53CA">
        <w:rPr>
          <w:rStyle w:val="fontstyle01"/>
          <w:highlight w:val="yellow"/>
        </w:rPr>
        <w:t>Fonctionnement du système :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Le système permet de marquer le savon, il est composé par deux moteurs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MT1</w:t>
      </w:r>
      <w:r>
        <w:rPr>
          <w:rStyle w:val="fontstyle21"/>
        </w:rPr>
        <w:t xml:space="preserve">, </w:t>
      </w:r>
      <w:r>
        <w:rPr>
          <w:rStyle w:val="fontstyle01"/>
        </w:rPr>
        <w:t xml:space="preserve">MT2, </w:t>
      </w:r>
      <w:r>
        <w:rPr>
          <w:rStyle w:val="fontstyle21"/>
        </w:rPr>
        <w:t xml:space="preserve">deux vérins </w:t>
      </w:r>
      <w:r>
        <w:rPr>
          <w:rStyle w:val="fontstyle01"/>
        </w:rPr>
        <w:t>C1 et C2</w:t>
      </w:r>
      <w:r>
        <w:rPr>
          <w:rStyle w:val="fontstyle21"/>
        </w:rPr>
        <w:t>, quatre capteurs de position, un capteur de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présence savon </w:t>
      </w:r>
      <w:r>
        <w:rPr>
          <w:rStyle w:val="fontstyle01"/>
        </w:rPr>
        <w:t>S</w:t>
      </w:r>
      <w:r>
        <w:rPr>
          <w:rStyle w:val="fontstyle21"/>
        </w:rPr>
        <w:t>, Un tampon (</w:t>
      </w:r>
      <w:r>
        <w:rPr>
          <w:rStyle w:val="fontstyle01"/>
        </w:rPr>
        <w:t>Tp</w:t>
      </w:r>
      <w:r>
        <w:rPr>
          <w:rStyle w:val="fontstyle21"/>
        </w:rPr>
        <w:t>), Un éjecteur (</w:t>
      </w:r>
      <w:r>
        <w:rPr>
          <w:rStyle w:val="fontstyle01"/>
        </w:rPr>
        <w:t>E</w:t>
      </w:r>
      <w:r>
        <w:rPr>
          <w:rStyle w:val="fontstyle21"/>
        </w:rPr>
        <w:t xml:space="preserve">) et deux tapis roulant </w:t>
      </w:r>
      <w:r>
        <w:rPr>
          <w:rStyle w:val="fontstyle01"/>
        </w:rPr>
        <w:t>T1 et T2</w:t>
      </w:r>
      <w:r>
        <w:rPr>
          <w:rStyle w:val="fontstyle21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L’appui sur le bouton de mise en marche m provoque le cycle suivant 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* Emplacer le savon sous le tampon </w:t>
      </w:r>
      <w:r>
        <w:rPr>
          <w:rStyle w:val="fontstyle01"/>
        </w:rPr>
        <w:t xml:space="preserve">Tp </w:t>
      </w:r>
      <w:r>
        <w:rPr>
          <w:rStyle w:val="fontstyle21"/>
        </w:rPr>
        <w:t>qui est capté par S.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* Marquer le savon par le tampon </w:t>
      </w:r>
      <w:r>
        <w:rPr>
          <w:rStyle w:val="fontstyle01"/>
        </w:rPr>
        <w:t xml:space="preserve">Tp </w:t>
      </w:r>
      <w:r>
        <w:rPr>
          <w:rStyle w:val="fontstyle21"/>
        </w:rPr>
        <w:t xml:space="preserve">(sortie et rentrée du vérin </w:t>
      </w:r>
      <w:r>
        <w:rPr>
          <w:rStyle w:val="fontstyle01"/>
        </w:rPr>
        <w:t>C1</w:t>
      </w:r>
      <w:r>
        <w:rPr>
          <w:rStyle w:val="fontstyle21"/>
        </w:rPr>
        <w:t>).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* Ejecter le savon marqué sur le tapis </w:t>
      </w:r>
      <w:r>
        <w:rPr>
          <w:rStyle w:val="fontstyle01"/>
        </w:rPr>
        <w:t xml:space="preserve">T2 </w:t>
      </w:r>
      <w:r>
        <w:rPr>
          <w:rStyle w:val="fontstyle21"/>
        </w:rPr>
        <w:t xml:space="preserve">(sortie et rentrée du vérin </w:t>
      </w:r>
      <w:r>
        <w:rPr>
          <w:rStyle w:val="fontstyle01"/>
        </w:rPr>
        <w:t>C2</w:t>
      </w:r>
      <w:r>
        <w:rPr>
          <w:rStyle w:val="fontstyle21"/>
        </w:rPr>
        <w:t>).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* Evacuation du savon par la rotation du moteur </w:t>
      </w:r>
      <w:r>
        <w:rPr>
          <w:rStyle w:val="fontstyle01"/>
        </w:rPr>
        <w:t>MT1.</w:t>
      </w:r>
    </w:p>
    <w:p w:rsidR="004E4DCC" w:rsidRDefault="004E4DCC" w:rsidP="004E4DCC">
      <w:pPr>
        <w:rPr>
          <w:rStyle w:val="fontstyle21"/>
        </w:rPr>
      </w:pPr>
      <w:r w:rsidRPr="001B53CA">
        <w:rPr>
          <w:rStyle w:val="fontstyle01"/>
          <w:highlight w:val="yellow"/>
        </w:rPr>
        <w:t>Travail à faire</w:t>
      </w:r>
      <w:r w:rsidR="001B53CA" w:rsidRPr="001B53CA">
        <w:rPr>
          <w:rStyle w:val="fontstyle01"/>
          <w:rFonts w:hint="eastAsia"/>
          <w:highlight w:val="yellow"/>
        </w:rPr>
        <w:t> </w:t>
      </w:r>
      <w:r w:rsidR="001B53CA" w:rsidRPr="001B53CA">
        <w:rPr>
          <w:rStyle w:val="fontstyle01"/>
          <w:highlight w:val="yellow"/>
        </w:rPr>
        <w:t>;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</w:p>
    <w:p w:rsidR="004E4DCC" w:rsidRDefault="004E4DCC" w:rsidP="004E4DCC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>D</w:t>
      </w:r>
      <w:r w:rsidR="00186BB5">
        <w:rPr>
          <w:rStyle w:val="fontstyle21"/>
        </w:rPr>
        <w:t>éterminez</w:t>
      </w:r>
      <w:r>
        <w:rPr>
          <w:rStyle w:val="fontstyle21"/>
        </w:rPr>
        <w:t xml:space="preserve"> dans un tableau </w:t>
      </w:r>
      <w:r w:rsidR="001B53CA">
        <w:rPr>
          <w:rStyle w:val="fontstyle21"/>
        </w:rPr>
        <w:t>les actionneurs</w:t>
      </w:r>
      <w:r>
        <w:rPr>
          <w:rStyle w:val="fontstyle21"/>
        </w:rPr>
        <w:t>, les boutons poussoirs et les capteurs.</w:t>
      </w:r>
    </w:p>
    <w:p w:rsidR="001B53CA" w:rsidRDefault="001B53CA" w:rsidP="001B53CA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lastRenderedPageBreak/>
        <w:t>D</w:t>
      </w:r>
      <w:r w:rsidR="00CC3DE0">
        <w:rPr>
          <w:rStyle w:val="fontstyle21"/>
        </w:rPr>
        <w:t>éterminez</w:t>
      </w:r>
      <w:r>
        <w:rPr>
          <w:rStyle w:val="fontstyle21"/>
        </w:rPr>
        <w:t xml:space="preserve"> (dans un tableau) les entrées et les sorties du </w:t>
      </w:r>
      <w:r>
        <w:rPr>
          <w:rStyle w:val="fontstyle21"/>
          <w:rFonts w:hint="eastAsia"/>
        </w:rPr>
        <w:t>système</w:t>
      </w:r>
      <w:r>
        <w:rPr>
          <w:rStyle w:val="fontstyle21"/>
        </w:rPr>
        <w:t xml:space="preserve"> étudié.</w:t>
      </w:r>
    </w:p>
    <w:p w:rsidR="00807FEE" w:rsidRDefault="00807FEE" w:rsidP="001B53CA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>Donnez la référence de l</w:t>
      </w:r>
      <w:r>
        <w:rPr>
          <w:rStyle w:val="fontstyle21"/>
          <w:rFonts w:hint="eastAsia"/>
        </w:rPr>
        <w:t>’</w:t>
      </w:r>
      <w:r>
        <w:rPr>
          <w:rStyle w:val="fontstyle21"/>
        </w:rPr>
        <w:t>automate à choisir (avec explication)</w:t>
      </w:r>
      <w:r>
        <w:rPr>
          <w:rStyle w:val="fontstyle21"/>
          <w:rFonts w:hint="eastAsia"/>
        </w:rPr>
        <w:t> </w:t>
      </w:r>
      <w:r>
        <w:rPr>
          <w:rStyle w:val="fontstyle21"/>
        </w:rPr>
        <w:t>;</w:t>
      </w:r>
    </w:p>
    <w:p w:rsidR="004E4DCC" w:rsidRDefault="001B53CA" w:rsidP="004E4DCC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>D</w:t>
      </w:r>
      <w:r w:rsidR="00CC3DE0">
        <w:rPr>
          <w:rStyle w:val="fontstyle21"/>
        </w:rPr>
        <w:t>éroulez</w:t>
      </w:r>
      <w:r>
        <w:rPr>
          <w:rStyle w:val="fontstyle21"/>
        </w:rPr>
        <w:t xml:space="preserve"> </w:t>
      </w:r>
      <w:r w:rsidR="00CC3DE0">
        <w:rPr>
          <w:rStyle w:val="fontstyle21"/>
        </w:rPr>
        <w:t>le</w:t>
      </w:r>
      <w:r>
        <w:rPr>
          <w:rStyle w:val="fontstyle21"/>
        </w:rPr>
        <w:t xml:space="preserve"> fonctionnement du système (étapes et conditions de saut d</w:t>
      </w:r>
      <w:r>
        <w:rPr>
          <w:rStyle w:val="fontstyle21"/>
          <w:rFonts w:hint="eastAsia"/>
        </w:rPr>
        <w:t>’</w:t>
      </w:r>
      <w:r>
        <w:rPr>
          <w:rStyle w:val="fontstyle21"/>
        </w:rPr>
        <w:t>étapes).</w:t>
      </w:r>
    </w:p>
    <w:p w:rsidR="001B53CA" w:rsidRDefault="00186BB5" w:rsidP="004E4DCC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 xml:space="preserve">Réalisez </w:t>
      </w:r>
      <w:r w:rsidR="00807FEE">
        <w:rPr>
          <w:rStyle w:val="fontstyle21"/>
        </w:rPr>
        <w:t>les G</w:t>
      </w:r>
      <w:r>
        <w:rPr>
          <w:rStyle w:val="fontstyle21"/>
        </w:rPr>
        <w:t>rafcet niveau 1,2 et 3</w:t>
      </w:r>
      <w:r w:rsidR="00807FEE">
        <w:rPr>
          <w:rStyle w:val="fontstyle21"/>
          <w:rFonts w:hint="eastAsia"/>
        </w:rPr>
        <w:t> </w:t>
      </w:r>
      <w:r w:rsidR="00807FEE">
        <w:rPr>
          <w:rStyle w:val="fontstyle21"/>
        </w:rPr>
        <w:t>;</w:t>
      </w:r>
    </w:p>
    <w:p w:rsidR="00807FEE" w:rsidRDefault="00807FEE" w:rsidP="00807FEE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>Avec zélio soft, représentez le grafcet en  language FBD et LADDER</w:t>
      </w:r>
      <w:r w:rsidR="009850D1">
        <w:rPr>
          <w:rStyle w:val="fontstyle21"/>
          <w:rFonts w:hint="eastAsia"/>
        </w:rPr>
        <w:t> </w:t>
      </w:r>
      <w:r w:rsidR="009850D1">
        <w:rPr>
          <w:rStyle w:val="fontstyle21"/>
        </w:rPr>
        <w:t>;</w:t>
      </w:r>
    </w:p>
    <w:p w:rsidR="00202490" w:rsidRDefault="00202490" w:rsidP="00202490">
      <w:pPr>
        <w:pStyle w:val="Paragraphedeliste"/>
        <w:numPr>
          <w:ilvl w:val="0"/>
          <w:numId w:val="1"/>
        </w:numPr>
        <w:rPr>
          <w:rStyle w:val="fontstyle21"/>
        </w:rPr>
      </w:pPr>
      <w:r>
        <w:rPr>
          <w:rStyle w:val="fontstyle21"/>
        </w:rPr>
        <w:t xml:space="preserve">Donnez les </w:t>
      </w:r>
      <w:r w:rsidRPr="00202490">
        <w:rPr>
          <w:rFonts w:ascii="Calibri" w:hAnsi="Calibri" w:cs="Calibri"/>
          <w:color w:val="000000"/>
        </w:rPr>
        <w:t xml:space="preserve"> </w:t>
      </w:r>
      <w:r w:rsidRPr="00202490">
        <w:rPr>
          <w:rFonts w:ascii="Calibri" w:hAnsi="Calibri" w:cs="Calibri"/>
          <w:b/>
          <w:bCs/>
          <w:color w:val="000000"/>
        </w:rPr>
        <w:t xml:space="preserve">équations synthétisés </w:t>
      </w:r>
      <w:r w:rsidRPr="00202490">
        <w:rPr>
          <w:rFonts w:ascii="Calibri" w:hAnsi="Calibri" w:cs="Calibri"/>
          <w:color w:val="000000"/>
        </w:rPr>
        <w:t xml:space="preserve">du </w:t>
      </w:r>
      <w:r w:rsidRPr="00202490">
        <w:rPr>
          <w:rFonts w:ascii="Calibri" w:hAnsi="Calibri" w:cs="Calibri"/>
          <w:b/>
          <w:bCs/>
          <w:color w:val="000000"/>
        </w:rPr>
        <w:t>grafcet</w:t>
      </w:r>
      <w:r>
        <w:rPr>
          <w:rFonts w:ascii="Calibri" w:hAnsi="Calibri" w:cs="Calibri"/>
          <w:b/>
          <w:bCs/>
          <w:color w:val="000000"/>
        </w:rPr>
        <w:t xml:space="preserve"> (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R,S et les entrées</w:t>
      </w:r>
      <w:r>
        <w:rPr>
          <w:rFonts w:ascii="Calibri" w:hAnsi="Calibri" w:cs="Calibri"/>
          <w:color w:val="000000"/>
          <w:sz w:val="24"/>
          <w:szCs w:val="24"/>
        </w:rPr>
        <w:t>) ;</w:t>
      </w:r>
    </w:p>
    <w:p w:rsidR="004E4DCC" w:rsidRPr="00807FEE" w:rsidRDefault="004E4DCC" w:rsidP="00807FEE">
      <w:pPr>
        <w:pStyle w:val="Paragraphedeliste"/>
        <w:numPr>
          <w:ilvl w:val="0"/>
          <w:numId w:val="1"/>
        </w:numPr>
        <w:rPr>
          <w:rFonts w:ascii="TimesNewRomanPSMT" w:hAnsi="TimesNewRomanPSMT"/>
          <w:color w:val="000000"/>
          <w:sz w:val="28"/>
          <w:szCs w:val="28"/>
        </w:rPr>
      </w:pPr>
      <w:r w:rsidRPr="00807FEE">
        <w:rPr>
          <w:rStyle w:val="fontstyle21"/>
          <w:highlight w:val="yellow"/>
        </w:rPr>
        <w:t>Matérialiser ce GRAFCET par un séquenceur câblé à base de</w:t>
      </w:r>
      <w:r>
        <w:rPr>
          <w:rStyle w:val="fontstyle21"/>
        </w:rPr>
        <w:t xml:space="preserve"> :</w:t>
      </w:r>
      <w:r w:rsidRPr="00807FEE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- bistables RS.</w:t>
      </w:r>
    </w:p>
    <w:sectPr w:rsidR="004E4DCC" w:rsidRPr="00807FEE" w:rsidSect="00C83E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038" w:rsidRDefault="00492038" w:rsidP="004E4DCC">
      <w:pPr>
        <w:spacing w:after="0" w:line="240" w:lineRule="auto"/>
      </w:pPr>
      <w:r>
        <w:separator/>
      </w:r>
    </w:p>
  </w:endnote>
  <w:endnote w:type="continuationSeparator" w:id="1">
    <w:p w:rsidR="00492038" w:rsidRDefault="00492038" w:rsidP="004E4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038" w:rsidRDefault="00492038" w:rsidP="004E4DCC">
      <w:pPr>
        <w:spacing w:after="0" w:line="240" w:lineRule="auto"/>
      </w:pPr>
      <w:r>
        <w:separator/>
      </w:r>
    </w:p>
  </w:footnote>
  <w:footnote w:type="continuationSeparator" w:id="1">
    <w:p w:rsidR="00492038" w:rsidRDefault="00492038" w:rsidP="004E4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DCC" w:rsidRDefault="004E4DCC" w:rsidP="001B53CA">
    <w:pPr>
      <w:pStyle w:val="En-tte"/>
      <w:jc w:val="center"/>
    </w:pPr>
    <w:r w:rsidRPr="001B53CA">
      <w:rPr>
        <w:highlight w:val="yellow"/>
      </w:rPr>
      <w:t>TP 4</w:t>
    </w:r>
    <w:r w:rsidR="001B53CA" w:rsidRPr="001B53CA">
      <w:rPr>
        <w:highlight w:val="yellow"/>
      </w:rPr>
      <w:t xml:space="preserve"> : programmation </w:t>
    </w:r>
    <w:r w:rsidRPr="001B53CA">
      <w:rPr>
        <w:highlight w:val="yellow"/>
      </w:rPr>
      <w:t xml:space="preserve">du </w:t>
    </w:r>
    <w:r w:rsidR="001B53CA" w:rsidRPr="001B53CA">
      <w:rPr>
        <w:highlight w:val="yellow"/>
      </w:rPr>
      <w:t>Graf cet</w:t>
    </w:r>
    <w:r w:rsidRPr="001B53CA">
      <w:rPr>
        <w:highlight w:val="yellow"/>
      </w:rPr>
      <w:t xml:space="preserve"> avec Zelio soft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B5C79"/>
    <w:multiLevelType w:val="hybridMultilevel"/>
    <w:tmpl w:val="AC6052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4DCC"/>
    <w:rsid w:val="00186BB5"/>
    <w:rsid w:val="001B53CA"/>
    <w:rsid w:val="00202490"/>
    <w:rsid w:val="00492038"/>
    <w:rsid w:val="004E4DCC"/>
    <w:rsid w:val="00807FEE"/>
    <w:rsid w:val="009850D1"/>
    <w:rsid w:val="009C0ED2"/>
    <w:rsid w:val="00C83E2F"/>
    <w:rsid w:val="00CC3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E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E4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E4DCC"/>
  </w:style>
  <w:style w:type="paragraph" w:styleId="Pieddepage">
    <w:name w:val="footer"/>
    <w:basedOn w:val="Normal"/>
    <w:link w:val="PieddepageCar"/>
    <w:uiPriority w:val="99"/>
    <w:semiHidden/>
    <w:unhideWhenUsed/>
    <w:rsid w:val="004E4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E4DCC"/>
  </w:style>
  <w:style w:type="character" w:customStyle="1" w:styleId="fontstyle01">
    <w:name w:val="fontstyle01"/>
    <w:basedOn w:val="Policepardfaut"/>
    <w:rsid w:val="004E4DC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Policepardfaut"/>
    <w:rsid w:val="004E4DC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E4D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</dc:creator>
  <cp:lastModifiedBy>RMI</cp:lastModifiedBy>
  <cp:revision>5</cp:revision>
  <dcterms:created xsi:type="dcterms:W3CDTF">2022-04-21T16:09:00Z</dcterms:created>
  <dcterms:modified xsi:type="dcterms:W3CDTF">2022-04-21T16:41:00Z</dcterms:modified>
</cp:coreProperties>
</file>