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A32D6" w14:textId="77777777" w:rsidR="001E1287" w:rsidRDefault="001E1287" w:rsidP="001E1287">
      <w:pPr>
        <w:tabs>
          <w:tab w:val="center" w:pos="6840"/>
          <w:tab w:val="left" w:pos="7200"/>
        </w:tabs>
        <w:bidi/>
        <w:spacing w:line="360" w:lineRule="auto"/>
        <w:jc w:val="center"/>
        <w:rPr>
          <w:b/>
          <w:bCs/>
          <w:sz w:val="28"/>
          <w:szCs w:val="28"/>
          <w:u w:val="single"/>
        </w:rPr>
      </w:pPr>
      <w:r>
        <w:rPr>
          <w:rFonts w:hint="cs"/>
          <w:b/>
          <w:bCs/>
          <w:sz w:val="28"/>
          <w:szCs w:val="28"/>
          <w:u w:val="single"/>
          <w:rtl/>
        </w:rPr>
        <w:t xml:space="preserve">المحاضرة </w:t>
      </w:r>
      <w:proofErr w:type="gramStart"/>
      <w:r>
        <w:rPr>
          <w:rFonts w:hint="cs"/>
          <w:b/>
          <w:bCs/>
          <w:sz w:val="28"/>
          <w:szCs w:val="28"/>
          <w:u w:val="single"/>
          <w:rtl/>
        </w:rPr>
        <w:t>الرابعة :</w:t>
      </w:r>
      <w:proofErr w:type="gramEnd"/>
      <w:r>
        <w:rPr>
          <w:rFonts w:hint="cs"/>
          <w:b/>
          <w:bCs/>
          <w:sz w:val="28"/>
          <w:szCs w:val="28"/>
          <w:u w:val="single"/>
          <w:rtl/>
        </w:rPr>
        <w:t xml:space="preserve">  </w:t>
      </w:r>
      <w:r>
        <w:rPr>
          <w:rFonts w:hint="cs"/>
          <w:b/>
          <w:bCs/>
          <w:sz w:val="28"/>
          <w:szCs w:val="28"/>
          <w:u w:val="single"/>
          <w:rtl/>
        </w:rPr>
        <w:t>علاقة علم الدلالة بعلوم اللغة</w:t>
      </w:r>
    </w:p>
    <w:p w14:paraId="3D187E9D" w14:textId="737D094A" w:rsidR="001E1287" w:rsidRPr="001E1287" w:rsidRDefault="001E1287" w:rsidP="001E1287">
      <w:pPr>
        <w:tabs>
          <w:tab w:val="center" w:pos="6840"/>
          <w:tab w:val="left" w:pos="7200"/>
        </w:tabs>
        <w:bidi/>
        <w:spacing w:line="360" w:lineRule="auto"/>
        <w:rPr>
          <w:rFonts w:hint="cs"/>
          <w:b/>
          <w:bCs/>
          <w:sz w:val="28"/>
          <w:szCs w:val="28"/>
          <w:u w:val="single"/>
          <w:rtl/>
        </w:rPr>
      </w:pPr>
    </w:p>
    <w:p w14:paraId="1C7D1551" w14:textId="77777777" w:rsidR="001E1287" w:rsidRDefault="001E1287" w:rsidP="001E1287">
      <w:pPr>
        <w:tabs>
          <w:tab w:val="center" w:pos="6840"/>
          <w:tab w:val="left" w:pos="7200"/>
        </w:tabs>
        <w:bidi/>
        <w:spacing w:line="360" w:lineRule="auto"/>
        <w:rPr>
          <w:rFonts w:hint="cs"/>
          <w:b/>
          <w:bCs/>
          <w:sz w:val="28"/>
          <w:szCs w:val="28"/>
          <w:u w:val="single"/>
          <w:rtl/>
        </w:rPr>
      </w:pPr>
    </w:p>
    <w:p w14:paraId="05A77608" w14:textId="77777777" w:rsidR="001E1287" w:rsidRDefault="001E1287" w:rsidP="001E1287">
      <w:pPr>
        <w:tabs>
          <w:tab w:val="center" w:pos="6840"/>
          <w:tab w:val="left" w:pos="7200"/>
        </w:tabs>
        <w:bidi/>
        <w:spacing w:line="360" w:lineRule="auto"/>
        <w:rPr>
          <w:rFonts w:hint="cs"/>
          <w:b/>
          <w:bCs/>
          <w:sz w:val="28"/>
          <w:szCs w:val="28"/>
          <w:u w:val="single"/>
          <w:rtl/>
        </w:rPr>
      </w:pPr>
      <w:r>
        <w:rPr>
          <w:rFonts w:hint="cs"/>
          <w:b/>
          <w:bCs/>
          <w:sz w:val="28"/>
          <w:szCs w:val="28"/>
          <w:u w:val="single"/>
          <w:rtl/>
        </w:rPr>
        <w:t>أولا: علاقة علم الدلالة بالأصوات (المستوى الصوتي).</w:t>
      </w:r>
    </w:p>
    <w:p w14:paraId="0467CDD4"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مازلنا نذكر </w:t>
      </w:r>
      <w:proofErr w:type="gramStart"/>
      <w:r>
        <w:rPr>
          <w:rFonts w:hint="cs"/>
          <w:sz w:val="28"/>
          <w:szCs w:val="28"/>
          <w:rtl/>
        </w:rPr>
        <w:t>حين  حديثنا</w:t>
      </w:r>
      <w:proofErr w:type="gramEnd"/>
      <w:r>
        <w:rPr>
          <w:rFonts w:hint="cs"/>
          <w:sz w:val="28"/>
          <w:szCs w:val="28"/>
          <w:rtl/>
        </w:rPr>
        <w:t xml:space="preserve"> عن المستوى الصوتي أن الأصوات [ الحروف / (حروف البناء)] وحدات غير دالة  ، و هي القطع الصوتية الصغرى التي تتشكل منها بجمع بعضها إلى بعض الوحدات الدالة (الكلمات). هذه القطع الصوتية الصغيرة التي تظهر في التقطيع الثاني عند </w:t>
      </w:r>
      <w:proofErr w:type="spellStart"/>
      <w:r>
        <w:rPr>
          <w:rFonts w:hint="cs"/>
          <w:sz w:val="28"/>
          <w:szCs w:val="28"/>
          <w:rtl/>
        </w:rPr>
        <w:t>البنويين</w:t>
      </w:r>
      <w:proofErr w:type="spellEnd"/>
      <w:r>
        <w:rPr>
          <w:rFonts w:hint="cs"/>
          <w:sz w:val="28"/>
          <w:szCs w:val="28"/>
          <w:rtl/>
        </w:rPr>
        <w:t xml:space="preserve"> الوظيفيين (</w:t>
      </w:r>
      <w:proofErr w:type="spellStart"/>
      <w:r>
        <w:rPr>
          <w:rFonts w:hint="cs"/>
          <w:sz w:val="28"/>
          <w:szCs w:val="28"/>
          <w:rtl/>
        </w:rPr>
        <w:t>مارتينيه</w:t>
      </w:r>
      <w:proofErr w:type="spellEnd"/>
      <w:r>
        <w:rPr>
          <w:rFonts w:hint="cs"/>
          <w:sz w:val="28"/>
          <w:szCs w:val="28"/>
          <w:rtl/>
        </w:rPr>
        <w:t xml:space="preserve">). و هنا يجب أن </w:t>
      </w:r>
      <w:proofErr w:type="spellStart"/>
      <w:r>
        <w:rPr>
          <w:rFonts w:hint="cs"/>
          <w:sz w:val="28"/>
          <w:szCs w:val="28"/>
          <w:rtl/>
        </w:rPr>
        <w:t>نشيرإلى</w:t>
      </w:r>
      <w:proofErr w:type="spellEnd"/>
      <w:r>
        <w:rPr>
          <w:rFonts w:hint="cs"/>
          <w:sz w:val="28"/>
          <w:szCs w:val="28"/>
          <w:rtl/>
        </w:rPr>
        <w:t xml:space="preserve"> أن هناك ما يسمى بالوحدات الدلالية التي هي أقل من الكلمة و تتمثل في (المورفيم المتصل) مثل السوابق و اللواحق و الضمائر المتصلة بل أن هناك وحدة دلالية أقل من </w:t>
      </w:r>
      <w:proofErr w:type="gramStart"/>
      <w:r>
        <w:rPr>
          <w:rFonts w:hint="cs"/>
          <w:sz w:val="28"/>
          <w:szCs w:val="28"/>
          <w:rtl/>
        </w:rPr>
        <w:t>المورفيم ،</w:t>
      </w:r>
      <w:proofErr w:type="gramEnd"/>
      <w:r>
        <w:rPr>
          <w:rFonts w:hint="cs"/>
          <w:sz w:val="28"/>
          <w:szCs w:val="28"/>
          <w:rtl/>
        </w:rPr>
        <w:t xml:space="preserve"> مثلا دلالة الحركات على تاء الفاعل ( كتبتم ، كتبت ،كتبتما ..) أنظر أحمد مختار عمر ص34.</w:t>
      </w:r>
    </w:p>
    <w:p w14:paraId="1D4FE4FB"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هذه الأصوات في الواقع تدرس من جانبين. الجانب </w:t>
      </w:r>
      <w:proofErr w:type="gramStart"/>
      <w:r>
        <w:rPr>
          <w:rFonts w:hint="cs"/>
          <w:sz w:val="28"/>
          <w:szCs w:val="28"/>
          <w:rtl/>
        </w:rPr>
        <w:t>الأول :</w:t>
      </w:r>
      <w:proofErr w:type="gramEnd"/>
      <w:r>
        <w:rPr>
          <w:rFonts w:hint="cs"/>
          <w:sz w:val="28"/>
          <w:szCs w:val="28"/>
          <w:rtl/>
        </w:rPr>
        <w:t xml:space="preserve"> هو من حيث طبيعتها الفيزيائية </w:t>
      </w:r>
    </w:p>
    <w:p w14:paraId="1D10360C"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 الفيزيولوجية، و الجانب الثاني: من حيث وظيفتها (الدلالية) في بنية الكلمة أو الوحدة الدالة و لذلك صار للأصوات علمان أحدهما: علم التصويت و </w:t>
      </w:r>
      <w:proofErr w:type="gramStart"/>
      <w:r>
        <w:rPr>
          <w:rFonts w:hint="cs"/>
          <w:sz w:val="28"/>
          <w:szCs w:val="28"/>
          <w:rtl/>
        </w:rPr>
        <w:t>الثاني :</w:t>
      </w:r>
      <w:proofErr w:type="gramEnd"/>
      <w:r>
        <w:rPr>
          <w:rFonts w:hint="cs"/>
          <w:sz w:val="28"/>
          <w:szCs w:val="28"/>
          <w:rtl/>
        </w:rPr>
        <w:t xml:space="preserve"> علم وظائف الأصوات، حيث تدرس وظائف هذه الأصوات من خلال </w:t>
      </w:r>
      <w:proofErr w:type="spellStart"/>
      <w:r>
        <w:rPr>
          <w:rFonts w:hint="cs"/>
          <w:sz w:val="28"/>
          <w:szCs w:val="28"/>
          <w:rtl/>
        </w:rPr>
        <w:t>التقابلات</w:t>
      </w:r>
      <w:proofErr w:type="spellEnd"/>
      <w:r>
        <w:rPr>
          <w:rFonts w:hint="cs"/>
          <w:sz w:val="28"/>
          <w:szCs w:val="28"/>
          <w:rtl/>
        </w:rPr>
        <w:t xml:space="preserve"> الثنائية التي تظهر القيمة الدلالية أو المعنوية للصوت بالاشتراك مع أصوات أخرى.</w:t>
      </w:r>
    </w:p>
    <w:p w14:paraId="11F61B11"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فالفرق الدلالي بين قال </w:t>
      </w:r>
      <w:proofErr w:type="gramStart"/>
      <w:r>
        <w:rPr>
          <w:rFonts w:hint="cs"/>
          <w:sz w:val="28"/>
          <w:szCs w:val="28"/>
          <w:rtl/>
        </w:rPr>
        <w:t>و مال</w:t>
      </w:r>
      <w:proofErr w:type="gramEnd"/>
      <w:r>
        <w:rPr>
          <w:rFonts w:hint="cs"/>
          <w:sz w:val="28"/>
          <w:szCs w:val="28"/>
          <w:rtl/>
        </w:rPr>
        <w:t xml:space="preserve"> جاء من التقابل بين (ق) و (م).</w:t>
      </w:r>
    </w:p>
    <w:p w14:paraId="29791133" w14:textId="77777777" w:rsidR="001E1287" w:rsidRDefault="001E1287" w:rsidP="001E1287">
      <w:pPr>
        <w:tabs>
          <w:tab w:val="center" w:pos="6840"/>
          <w:tab w:val="left" w:pos="7200"/>
        </w:tabs>
        <w:bidi/>
        <w:spacing w:line="360" w:lineRule="auto"/>
        <w:rPr>
          <w:rFonts w:hint="cs"/>
          <w:sz w:val="28"/>
          <w:szCs w:val="28"/>
          <w:rtl/>
        </w:rPr>
      </w:pPr>
      <w:proofErr w:type="gramStart"/>
      <w:r>
        <w:rPr>
          <w:rFonts w:hint="cs"/>
          <w:sz w:val="28"/>
          <w:szCs w:val="28"/>
          <w:rtl/>
        </w:rPr>
        <w:t>و تبدو</w:t>
      </w:r>
      <w:proofErr w:type="gramEnd"/>
      <w:r>
        <w:rPr>
          <w:rFonts w:hint="cs"/>
          <w:sz w:val="28"/>
          <w:szCs w:val="28"/>
          <w:rtl/>
        </w:rPr>
        <w:t xml:space="preserve"> علاقة الدلالة بالأصوات جلية هنا. و هناك كلمات يتغير أحد أصواتها و لا تتغير دلالتها مثل: الصراط </w:t>
      </w:r>
      <w:proofErr w:type="gramStart"/>
      <w:r>
        <w:rPr>
          <w:rFonts w:hint="cs"/>
          <w:sz w:val="28"/>
          <w:szCs w:val="28"/>
          <w:rtl/>
        </w:rPr>
        <w:t>مقابل  السراط</w:t>
      </w:r>
      <w:proofErr w:type="gramEnd"/>
      <w:r>
        <w:rPr>
          <w:rFonts w:hint="cs"/>
          <w:sz w:val="28"/>
          <w:szCs w:val="28"/>
          <w:rtl/>
        </w:rPr>
        <w:t xml:space="preserve">. و السقر، و الزقر، و الصقر، و </w:t>
      </w:r>
      <w:proofErr w:type="gramStart"/>
      <w:r>
        <w:rPr>
          <w:rFonts w:hint="cs"/>
          <w:sz w:val="28"/>
          <w:szCs w:val="28"/>
          <w:rtl/>
        </w:rPr>
        <w:t>هذا  ما</w:t>
      </w:r>
      <w:proofErr w:type="gramEnd"/>
      <w:r>
        <w:rPr>
          <w:rFonts w:hint="cs"/>
          <w:sz w:val="28"/>
          <w:szCs w:val="28"/>
          <w:rtl/>
        </w:rPr>
        <w:t xml:space="preserve"> يسمى كيفيات أو وجهات أداء. </w:t>
      </w:r>
      <w:proofErr w:type="gramStart"/>
      <w:r>
        <w:rPr>
          <w:rFonts w:hint="cs"/>
          <w:sz w:val="28"/>
          <w:szCs w:val="28"/>
          <w:rtl/>
        </w:rPr>
        <w:t>و لابد</w:t>
      </w:r>
      <w:proofErr w:type="gramEnd"/>
      <w:r>
        <w:rPr>
          <w:rFonts w:hint="cs"/>
          <w:sz w:val="28"/>
          <w:szCs w:val="28"/>
          <w:rtl/>
        </w:rPr>
        <w:t xml:space="preserve"> من الإشارة أيضا إلى أن هناك من يرى أن الصوت (الحرف) الواحد منفردا له قيمة تعبيرية (دلالية) خاصة به.</w:t>
      </w:r>
    </w:p>
    <w:p w14:paraId="2495A9F2"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و قد ذهب عدد من الباحثين إلى هذا الرأي و من هؤلاء ابن جني ت 392ه. الذي أورد في كتابه الخصائص عددا من العناوين و الأمثلة التي تؤكد قناعته بهذا </w:t>
      </w:r>
      <w:proofErr w:type="gramStart"/>
      <w:r>
        <w:rPr>
          <w:rFonts w:hint="cs"/>
          <w:sz w:val="28"/>
          <w:szCs w:val="28"/>
          <w:rtl/>
        </w:rPr>
        <w:t>الرأي،  من</w:t>
      </w:r>
      <w:proofErr w:type="gramEnd"/>
      <w:r>
        <w:rPr>
          <w:rFonts w:hint="cs"/>
          <w:sz w:val="28"/>
          <w:szCs w:val="28"/>
          <w:rtl/>
        </w:rPr>
        <w:t xml:space="preserve"> ذلك </w:t>
      </w:r>
      <w:proofErr w:type="spellStart"/>
      <w:r>
        <w:rPr>
          <w:rFonts w:hint="cs"/>
          <w:sz w:val="28"/>
          <w:szCs w:val="28"/>
          <w:rtl/>
        </w:rPr>
        <w:t>تصاقب</w:t>
      </w:r>
      <w:proofErr w:type="spellEnd"/>
      <w:r>
        <w:rPr>
          <w:rFonts w:hint="cs"/>
          <w:sz w:val="28"/>
          <w:szCs w:val="28"/>
          <w:rtl/>
        </w:rPr>
        <w:t xml:space="preserve"> الألفاظ </w:t>
      </w:r>
      <w:proofErr w:type="spellStart"/>
      <w:r>
        <w:rPr>
          <w:rFonts w:hint="cs"/>
          <w:sz w:val="28"/>
          <w:szCs w:val="28"/>
          <w:rtl/>
        </w:rPr>
        <w:t>لتصاقب</w:t>
      </w:r>
      <w:proofErr w:type="spellEnd"/>
      <w:r>
        <w:rPr>
          <w:rFonts w:hint="cs"/>
          <w:sz w:val="28"/>
          <w:szCs w:val="28"/>
          <w:rtl/>
        </w:rPr>
        <w:t xml:space="preserve"> المعاني. </w:t>
      </w:r>
      <w:proofErr w:type="gramStart"/>
      <w:r>
        <w:rPr>
          <w:rFonts w:hint="cs"/>
          <w:sz w:val="28"/>
          <w:szCs w:val="28"/>
          <w:rtl/>
        </w:rPr>
        <w:t>و باب</w:t>
      </w:r>
      <w:proofErr w:type="gramEnd"/>
      <w:r>
        <w:rPr>
          <w:rFonts w:hint="cs"/>
          <w:sz w:val="28"/>
          <w:szCs w:val="28"/>
          <w:rtl/>
        </w:rPr>
        <w:t xml:space="preserve"> في إمساس الألفاظ أشباه المعاني. فالصوت (الحرف) مفردا أو مركبا يحمل قيمة دلالية في </w:t>
      </w:r>
      <w:proofErr w:type="gramStart"/>
      <w:r>
        <w:rPr>
          <w:rFonts w:hint="cs"/>
          <w:sz w:val="28"/>
          <w:szCs w:val="28"/>
          <w:rtl/>
        </w:rPr>
        <w:t>ذاته ،و</w:t>
      </w:r>
      <w:proofErr w:type="gramEnd"/>
      <w:r>
        <w:rPr>
          <w:rFonts w:hint="cs"/>
          <w:sz w:val="28"/>
          <w:szCs w:val="28"/>
          <w:rtl/>
        </w:rPr>
        <w:t xml:space="preserve"> ليس ذلك بغريب على ابن جني الذي لم يخف ميله إلى النظرية التي ترى أن أصل اللغات إنما هو من الأصوات المسموعة، فهذا المذهب عنده وجه صالح و متقبل.</w:t>
      </w:r>
    </w:p>
    <w:p w14:paraId="1CA56948"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و هناك أمثلة كثيرة غايتها تأكيد القيمة التعبيرية (الدلالية) للحرف الواحد، مركبا </w:t>
      </w:r>
      <w:proofErr w:type="gramStart"/>
      <w:r>
        <w:rPr>
          <w:rFonts w:hint="cs"/>
          <w:sz w:val="28"/>
          <w:szCs w:val="28"/>
          <w:rtl/>
        </w:rPr>
        <w:t>في  الكلمة</w:t>
      </w:r>
      <w:proofErr w:type="gramEnd"/>
      <w:r>
        <w:rPr>
          <w:rFonts w:hint="cs"/>
          <w:sz w:val="28"/>
          <w:szCs w:val="28"/>
          <w:rtl/>
        </w:rPr>
        <w:t xml:space="preserve"> من ذلك: نضح و نضخ، قال تعالى " فيها عينان نضاختان "و بما أن النضخ أقوى من النضح فقد جعلوا الحاء لرقتها للماء الضعيف، و الخاء لغلظها لما هو أقوى منه، و كذلك : قضم و خضم ، فالقضم للصلب اليابس </w:t>
      </w:r>
      <w:r>
        <w:rPr>
          <w:rFonts w:hint="cs"/>
          <w:sz w:val="28"/>
          <w:szCs w:val="28"/>
          <w:rtl/>
        </w:rPr>
        <w:lastRenderedPageBreak/>
        <w:t xml:space="preserve">و الخضم للرطب. </w:t>
      </w:r>
      <w:proofErr w:type="gramStart"/>
      <w:r>
        <w:rPr>
          <w:rFonts w:hint="cs"/>
          <w:sz w:val="28"/>
          <w:szCs w:val="28"/>
          <w:rtl/>
        </w:rPr>
        <w:t>و كان</w:t>
      </w:r>
      <w:proofErr w:type="gramEnd"/>
      <w:r>
        <w:rPr>
          <w:rFonts w:hint="cs"/>
          <w:sz w:val="28"/>
          <w:szCs w:val="28"/>
          <w:rtl/>
        </w:rPr>
        <w:t xml:space="preserve"> أحمد بن فارس (توفي 395ه) قد وضع معجما سماه: (مقاييس اللغة) وجه فيه كل جهده لاستنباط الصلات بين الألفاظ و دلالاتها، و لكنه غالى و تكلف، كما فعل ابن جني.</w:t>
      </w:r>
    </w:p>
    <w:p w14:paraId="10C4A3C2" w14:textId="77777777" w:rsidR="001E1287" w:rsidRDefault="001E1287" w:rsidP="001E1287">
      <w:pPr>
        <w:tabs>
          <w:tab w:val="center" w:pos="6840"/>
          <w:tab w:val="left" w:pos="7200"/>
        </w:tabs>
        <w:bidi/>
        <w:spacing w:line="360" w:lineRule="auto"/>
        <w:rPr>
          <w:rFonts w:hint="cs"/>
          <w:sz w:val="28"/>
          <w:szCs w:val="28"/>
          <w:rtl/>
        </w:rPr>
      </w:pPr>
    </w:p>
    <w:p w14:paraId="62CB1095"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 </w:t>
      </w:r>
      <w:proofErr w:type="gramStart"/>
      <w:r>
        <w:rPr>
          <w:rFonts w:hint="cs"/>
          <w:sz w:val="28"/>
          <w:szCs w:val="28"/>
          <w:rtl/>
        </w:rPr>
        <w:t>و لم</w:t>
      </w:r>
      <w:proofErr w:type="gramEnd"/>
      <w:r>
        <w:rPr>
          <w:rFonts w:hint="cs"/>
          <w:sz w:val="28"/>
          <w:szCs w:val="28"/>
          <w:rtl/>
        </w:rPr>
        <w:t xml:space="preserve"> يكن علماء العرب و حدهم الذين يعتقدون بهذه القيمة التعبيرية للأصوات (الحروف)، فمن المحدثين الغربيين (</w:t>
      </w:r>
      <w:proofErr w:type="spellStart"/>
      <w:r>
        <w:rPr>
          <w:rFonts w:hint="cs"/>
          <w:sz w:val="28"/>
          <w:szCs w:val="28"/>
          <w:rtl/>
        </w:rPr>
        <w:t>جسبرسن</w:t>
      </w:r>
      <w:proofErr w:type="spellEnd"/>
      <w:r>
        <w:rPr>
          <w:rFonts w:hint="cs"/>
          <w:sz w:val="28"/>
          <w:szCs w:val="28"/>
          <w:rtl/>
        </w:rPr>
        <w:t xml:space="preserve">) الذي يلخص آراء المحدثين في الصلة بين الألفاظ و الدلالات فتعرض لمقال </w:t>
      </w:r>
    </w:p>
    <w:p w14:paraId="23480C6E"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w:t>
      </w:r>
      <w:proofErr w:type="spellStart"/>
      <w:proofErr w:type="gramStart"/>
      <w:r>
        <w:rPr>
          <w:rFonts w:hint="cs"/>
          <w:sz w:val="28"/>
          <w:szCs w:val="28"/>
          <w:rtl/>
        </w:rPr>
        <w:t>همبلت</w:t>
      </w:r>
      <w:proofErr w:type="spellEnd"/>
      <w:r>
        <w:rPr>
          <w:rFonts w:hint="cs"/>
          <w:sz w:val="28"/>
          <w:szCs w:val="28"/>
          <w:rtl/>
        </w:rPr>
        <w:t>)  الذي</w:t>
      </w:r>
      <w:proofErr w:type="gramEnd"/>
      <w:r>
        <w:rPr>
          <w:rFonts w:hint="cs"/>
          <w:sz w:val="28"/>
          <w:szCs w:val="28"/>
          <w:rtl/>
        </w:rPr>
        <w:t xml:space="preserve"> يزعم أن اللغات بشكل عام تؤثر التعبير عن الأشياء بواسطة ألفاظ أثرها في الأذن يشبه أثر تلك الأشياء في الأذهان، و هذا ما يسمى بالمناسبة الطبيعية بين الألفاظ و معانيها ،و إن كان يرى أن هذه الصلة كانت في البداية، و لكنها تطورت حتى أصبحت العلامة غامضة.</w:t>
      </w:r>
    </w:p>
    <w:p w14:paraId="1E11ABCF" w14:textId="77777777" w:rsidR="001E1287" w:rsidRDefault="001E1287" w:rsidP="001E1287">
      <w:pPr>
        <w:tabs>
          <w:tab w:val="center" w:pos="6840"/>
          <w:tab w:val="left" w:pos="7200"/>
        </w:tabs>
        <w:bidi/>
        <w:spacing w:line="360" w:lineRule="auto"/>
        <w:rPr>
          <w:rFonts w:hint="cs"/>
          <w:sz w:val="28"/>
          <w:szCs w:val="28"/>
          <w:rtl/>
        </w:rPr>
      </w:pPr>
      <w:proofErr w:type="gramStart"/>
      <w:r>
        <w:rPr>
          <w:rFonts w:hint="cs"/>
          <w:sz w:val="28"/>
          <w:szCs w:val="28"/>
          <w:rtl/>
        </w:rPr>
        <w:t>و كان</w:t>
      </w:r>
      <w:proofErr w:type="gramEnd"/>
      <w:r>
        <w:rPr>
          <w:rFonts w:hint="cs"/>
          <w:sz w:val="28"/>
          <w:szCs w:val="28"/>
          <w:rtl/>
        </w:rPr>
        <w:t xml:space="preserve"> </w:t>
      </w:r>
      <w:proofErr w:type="spellStart"/>
      <w:r>
        <w:rPr>
          <w:rFonts w:hint="cs"/>
          <w:sz w:val="28"/>
          <w:szCs w:val="28"/>
          <w:rtl/>
        </w:rPr>
        <w:t>جسبرسن</w:t>
      </w:r>
      <w:proofErr w:type="spellEnd"/>
      <w:r>
        <w:rPr>
          <w:rFonts w:hint="cs"/>
          <w:sz w:val="28"/>
          <w:szCs w:val="28"/>
          <w:rtl/>
        </w:rPr>
        <w:t xml:space="preserve"> يضرب بعض الأمثلة عن المناسبة الطبيعية، من ذلك أن طائرا في أوربا يسمى(كوكو) فهو يصيح فيصدر صوتا هو – كوكو -.</w:t>
      </w:r>
    </w:p>
    <w:p w14:paraId="26F8E17E"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 ويمكن أن نمثل لهذا كذلك بكلمة الصفق </w:t>
      </w:r>
      <w:proofErr w:type="gramStart"/>
      <w:r>
        <w:rPr>
          <w:rFonts w:hint="cs"/>
          <w:sz w:val="28"/>
          <w:szCs w:val="28"/>
          <w:rtl/>
        </w:rPr>
        <w:t>و هو</w:t>
      </w:r>
      <w:proofErr w:type="gramEnd"/>
      <w:r>
        <w:rPr>
          <w:rFonts w:hint="cs"/>
          <w:sz w:val="28"/>
          <w:szCs w:val="28"/>
          <w:rtl/>
        </w:rPr>
        <w:t xml:space="preserve"> الصفع على الوجه، و هو ما يشبه الصوت الصادر عن ذلك.</w:t>
      </w:r>
    </w:p>
    <w:p w14:paraId="34EF6894" w14:textId="77777777" w:rsidR="001E1287" w:rsidRDefault="001E1287" w:rsidP="001E1287">
      <w:pPr>
        <w:tabs>
          <w:tab w:val="center" w:pos="6840"/>
          <w:tab w:val="left" w:pos="7200"/>
        </w:tabs>
        <w:bidi/>
        <w:spacing w:line="360" w:lineRule="auto"/>
        <w:rPr>
          <w:rFonts w:hint="cs"/>
          <w:sz w:val="28"/>
          <w:szCs w:val="28"/>
          <w:rtl/>
        </w:rPr>
      </w:pPr>
    </w:p>
    <w:p w14:paraId="5F8BCC62"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و من مظاهر الدلالة الصوتية (النبر) فالنبر و الاعتماد بقوة أو الضغط على مقطع </w:t>
      </w:r>
      <w:proofErr w:type="gramStart"/>
      <w:r>
        <w:rPr>
          <w:rFonts w:hint="cs"/>
          <w:sz w:val="28"/>
          <w:szCs w:val="28"/>
          <w:rtl/>
        </w:rPr>
        <w:t>ما  أو</w:t>
      </w:r>
      <w:proofErr w:type="gramEnd"/>
      <w:r>
        <w:rPr>
          <w:rFonts w:hint="cs"/>
          <w:sz w:val="28"/>
          <w:szCs w:val="28"/>
          <w:rtl/>
        </w:rPr>
        <w:t xml:space="preserve"> كلمة ما يجعل لها معنى خاصا . وفي لغات أخرى يحدد موضع النبر نوع </w:t>
      </w:r>
      <w:proofErr w:type="gramStart"/>
      <w:r>
        <w:rPr>
          <w:rFonts w:hint="cs"/>
          <w:sz w:val="28"/>
          <w:szCs w:val="28"/>
          <w:rtl/>
        </w:rPr>
        <w:t>الكلمة ،</w:t>
      </w:r>
      <w:proofErr w:type="gramEnd"/>
      <w:r>
        <w:rPr>
          <w:rFonts w:hint="cs"/>
          <w:sz w:val="28"/>
          <w:szCs w:val="28"/>
          <w:rtl/>
        </w:rPr>
        <w:t xml:space="preserve"> اسما أو فعلا .</w:t>
      </w:r>
    </w:p>
    <w:p w14:paraId="112CA48B"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و من مظاهر الدلالة الصوتية </w:t>
      </w:r>
      <w:proofErr w:type="gramStart"/>
      <w:r>
        <w:rPr>
          <w:rFonts w:hint="cs"/>
          <w:sz w:val="28"/>
          <w:szCs w:val="28"/>
          <w:rtl/>
        </w:rPr>
        <w:t>كذلك،  النغمة</w:t>
      </w:r>
      <w:proofErr w:type="gramEnd"/>
      <w:r>
        <w:rPr>
          <w:rFonts w:hint="cs"/>
          <w:sz w:val="28"/>
          <w:szCs w:val="28"/>
          <w:rtl/>
        </w:rPr>
        <w:t xml:space="preserve"> الكلامية ففي اللغة الصينية قد يكون للكلمة الواحدة عدة معان يفرق بينهما النغمة.</w:t>
      </w:r>
    </w:p>
    <w:p w14:paraId="78B13345"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و مثال ذلك في العربية قولنا :(هكذا) فقد تكون بمعنى الاستفهام إذا كان المتكلم يريد الاستفسار عن كيفية عمل </w:t>
      </w:r>
      <w:proofErr w:type="gramStart"/>
      <w:r>
        <w:rPr>
          <w:rFonts w:hint="cs"/>
          <w:sz w:val="28"/>
          <w:szCs w:val="28"/>
          <w:rtl/>
        </w:rPr>
        <w:t>شيء ،</w:t>
      </w:r>
      <w:proofErr w:type="gramEnd"/>
      <w:r>
        <w:rPr>
          <w:rFonts w:hint="cs"/>
          <w:sz w:val="28"/>
          <w:szCs w:val="28"/>
          <w:rtl/>
        </w:rPr>
        <w:t xml:space="preserve"> و قد تكون للشجب و الاستنكار، و قد تكون للإقرار و الإخبار.</w:t>
      </w:r>
    </w:p>
    <w:p w14:paraId="4108E8E9"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و مما يتعلق بهذه الدلالة الصوتية ما ذكر من أن بعض اللغات تعبر عن </w:t>
      </w:r>
      <w:proofErr w:type="gramStart"/>
      <w:r>
        <w:rPr>
          <w:rFonts w:hint="cs"/>
          <w:sz w:val="28"/>
          <w:szCs w:val="28"/>
          <w:rtl/>
        </w:rPr>
        <w:t>الأصول  المختلفة</w:t>
      </w:r>
      <w:proofErr w:type="gramEnd"/>
      <w:r>
        <w:rPr>
          <w:rFonts w:hint="cs"/>
          <w:sz w:val="28"/>
          <w:szCs w:val="28"/>
          <w:rtl/>
        </w:rPr>
        <w:t xml:space="preserve"> للفعل ،أي لحدوث الفعل من الفاعل بكلمات إضافية تدل من حيث الإيقاع الصوتي على تلك الحالة أو الكيفية، من ذلك ما ذكره الدكتور إبراهيم أنيس في كتابه (دلالة الألفاظ) من أن  من لغات وسط إفريقيا أن الفعل الذي يدل على مطلق المشي هو (</w:t>
      </w:r>
      <w:proofErr w:type="spellStart"/>
      <w:r>
        <w:rPr>
          <w:sz w:val="28"/>
          <w:szCs w:val="28"/>
        </w:rPr>
        <w:t>zo</w:t>
      </w:r>
      <w:proofErr w:type="spellEnd"/>
      <w:r>
        <w:rPr>
          <w:rFonts w:hint="cs"/>
          <w:sz w:val="28"/>
          <w:szCs w:val="28"/>
          <w:rtl/>
        </w:rPr>
        <w:t>) :</w:t>
      </w:r>
    </w:p>
    <w:p w14:paraId="0DDBFC74"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                    و يمشي </w:t>
      </w:r>
      <w:proofErr w:type="gramStart"/>
      <w:r>
        <w:rPr>
          <w:rFonts w:hint="cs"/>
          <w:sz w:val="28"/>
          <w:szCs w:val="28"/>
          <w:rtl/>
        </w:rPr>
        <w:t>منتصبا :</w:t>
      </w:r>
      <w:proofErr w:type="gramEnd"/>
      <w:r>
        <w:rPr>
          <w:rFonts w:hint="cs"/>
          <w:sz w:val="28"/>
          <w:szCs w:val="28"/>
          <w:rtl/>
        </w:rPr>
        <w:t xml:space="preserve">    </w:t>
      </w:r>
      <w:r>
        <w:rPr>
          <w:sz w:val="28"/>
          <w:szCs w:val="28"/>
          <w:u w:val="single"/>
        </w:rPr>
        <w:t>ZO</w:t>
      </w:r>
      <w:r>
        <w:rPr>
          <w:sz w:val="28"/>
          <w:szCs w:val="28"/>
        </w:rPr>
        <w:t xml:space="preserve"> KA </w:t>
      </w:r>
      <w:proofErr w:type="spellStart"/>
      <w:r>
        <w:rPr>
          <w:sz w:val="28"/>
          <w:szCs w:val="28"/>
        </w:rPr>
        <w:t>KA</w:t>
      </w:r>
      <w:proofErr w:type="spellEnd"/>
      <w:r>
        <w:rPr>
          <w:sz w:val="28"/>
          <w:szCs w:val="28"/>
          <w:rtl/>
        </w:rPr>
        <w:t xml:space="preserve"> </w:t>
      </w:r>
    </w:p>
    <w:p w14:paraId="4B709E65"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                   يمشي بنشاط و </w:t>
      </w:r>
      <w:proofErr w:type="gramStart"/>
      <w:r>
        <w:rPr>
          <w:rFonts w:hint="cs"/>
          <w:sz w:val="28"/>
          <w:szCs w:val="28"/>
          <w:rtl/>
        </w:rPr>
        <w:t>حماس :</w:t>
      </w:r>
      <w:proofErr w:type="gramEnd"/>
      <w:r>
        <w:rPr>
          <w:rFonts w:hint="cs"/>
          <w:sz w:val="28"/>
          <w:szCs w:val="28"/>
          <w:rtl/>
        </w:rPr>
        <w:t xml:space="preserve">       </w:t>
      </w:r>
      <w:r>
        <w:rPr>
          <w:sz w:val="28"/>
          <w:szCs w:val="28"/>
          <w:u w:val="single"/>
        </w:rPr>
        <w:t>ZO</w:t>
      </w:r>
      <w:r>
        <w:rPr>
          <w:sz w:val="28"/>
          <w:szCs w:val="28"/>
        </w:rPr>
        <w:t xml:space="preserve"> DES </w:t>
      </w:r>
      <w:proofErr w:type="spellStart"/>
      <w:r>
        <w:rPr>
          <w:sz w:val="28"/>
          <w:szCs w:val="28"/>
        </w:rPr>
        <w:t>DES</w:t>
      </w:r>
      <w:proofErr w:type="spellEnd"/>
      <w:r>
        <w:rPr>
          <w:rFonts w:hint="cs"/>
          <w:sz w:val="28"/>
          <w:szCs w:val="28"/>
          <w:rtl/>
        </w:rPr>
        <w:t xml:space="preserve">      </w:t>
      </w:r>
      <w:r>
        <w:rPr>
          <w:rFonts w:hint="cs"/>
          <w:sz w:val="28"/>
          <w:szCs w:val="28"/>
        </w:rPr>
        <w:t xml:space="preserve"> </w:t>
      </w:r>
      <w:r>
        <w:rPr>
          <w:rFonts w:hint="cs"/>
          <w:sz w:val="28"/>
          <w:szCs w:val="28"/>
          <w:rtl/>
        </w:rPr>
        <w:t xml:space="preserve"> </w:t>
      </w:r>
    </w:p>
    <w:p w14:paraId="3A7961A2"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                  يمشي </w:t>
      </w:r>
      <w:proofErr w:type="gramStart"/>
      <w:r>
        <w:rPr>
          <w:rFonts w:hint="cs"/>
          <w:sz w:val="28"/>
          <w:szCs w:val="28"/>
          <w:rtl/>
        </w:rPr>
        <w:t xml:space="preserve">بسرعة:   </w:t>
      </w:r>
      <w:proofErr w:type="gramEnd"/>
      <w:r>
        <w:rPr>
          <w:rFonts w:hint="cs"/>
          <w:sz w:val="28"/>
          <w:szCs w:val="28"/>
          <w:rtl/>
        </w:rPr>
        <w:t xml:space="preserve">     </w:t>
      </w:r>
      <w:r>
        <w:rPr>
          <w:sz w:val="28"/>
          <w:szCs w:val="28"/>
          <w:u w:val="single"/>
        </w:rPr>
        <w:t>ZO</w:t>
      </w:r>
      <w:r>
        <w:rPr>
          <w:sz w:val="28"/>
          <w:szCs w:val="28"/>
        </w:rPr>
        <w:t xml:space="preserve"> TYA </w:t>
      </w:r>
      <w:proofErr w:type="spellStart"/>
      <w:r>
        <w:rPr>
          <w:sz w:val="28"/>
          <w:szCs w:val="28"/>
        </w:rPr>
        <w:t>TYA</w:t>
      </w:r>
      <w:proofErr w:type="spellEnd"/>
      <w:r>
        <w:rPr>
          <w:rFonts w:hint="cs"/>
          <w:sz w:val="28"/>
          <w:szCs w:val="28"/>
          <w:rtl/>
        </w:rPr>
        <w:t xml:space="preserve">  </w:t>
      </w:r>
      <w:r>
        <w:rPr>
          <w:rFonts w:hint="cs"/>
          <w:sz w:val="28"/>
          <w:szCs w:val="28"/>
        </w:rPr>
        <w:t xml:space="preserve"> </w:t>
      </w:r>
    </w:p>
    <w:p w14:paraId="5DA34EA1" w14:textId="77777777" w:rsidR="001E1287" w:rsidRDefault="001E1287" w:rsidP="001E1287">
      <w:pPr>
        <w:tabs>
          <w:tab w:val="center" w:pos="6840"/>
          <w:tab w:val="left" w:pos="7200"/>
        </w:tabs>
        <w:bidi/>
        <w:spacing w:line="360" w:lineRule="auto"/>
        <w:rPr>
          <w:rFonts w:hint="cs"/>
          <w:sz w:val="28"/>
          <w:szCs w:val="28"/>
          <w:rtl/>
        </w:rPr>
      </w:pPr>
      <w:r>
        <w:rPr>
          <w:rFonts w:hint="cs"/>
          <w:sz w:val="28"/>
          <w:szCs w:val="28"/>
          <w:rtl/>
        </w:rPr>
        <w:t xml:space="preserve">                   يمشي </w:t>
      </w:r>
      <w:proofErr w:type="gramStart"/>
      <w:r>
        <w:rPr>
          <w:rFonts w:hint="cs"/>
          <w:sz w:val="28"/>
          <w:szCs w:val="28"/>
          <w:rtl/>
        </w:rPr>
        <w:t>متثاقل :</w:t>
      </w:r>
      <w:proofErr w:type="gramEnd"/>
      <w:r>
        <w:rPr>
          <w:rFonts w:hint="cs"/>
          <w:sz w:val="28"/>
          <w:szCs w:val="28"/>
          <w:rtl/>
        </w:rPr>
        <w:t xml:space="preserve">           </w:t>
      </w:r>
      <w:r>
        <w:rPr>
          <w:sz w:val="28"/>
          <w:szCs w:val="28"/>
          <w:u w:val="single"/>
        </w:rPr>
        <w:t>ZO</w:t>
      </w:r>
      <w:r>
        <w:rPr>
          <w:sz w:val="28"/>
          <w:szCs w:val="28"/>
        </w:rPr>
        <w:t xml:space="preserve"> BOHO </w:t>
      </w:r>
      <w:proofErr w:type="spellStart"/>
      <w:r>
        <w:rPr>
          <w:sz w:val="28"/>
          <w:szCs w:val="28"/>
        </w:rPr>
        <w:t>BOHO</w:t>
      </w:r>
      <w:proofErr w:type="spellEnd"/>
    </w:p>
    <w:p w14:paraId="5D0C5AF7" w14:textId="77777777" w:rsidR="001E1287" w:rsidRDefault="001E1287" w:rsidP="001E1287">
      <w:pPr>
        <w:tabs>
          <w:tab w:val="center" w:pos="6840"/>
          <w:tab w:val="left" w:pos="7200"/>
        </w:tabs>
        <w:bidi/>
        <w:spacing w:line="360" w:lineRule="auto"/>
        <w:rPr>
          <w:sz w:val="28"/>
          <w:szCs w:val="28"/>
        </w:rPr>
      </w:pPr>
    </w:p>
    <w:p w14:paraId="7C0F3881" w14:textId="7D6415F1" w:rsidR="001E1287" w:rsidRDefault="001E1287" w:rsidP="001E1287">
      <w:pPr>
        <w:tabs>
          <w:tab w:val="center" w:pos="6840"/>
          <w:tab w:val="left" w:pos="7200"/>
        </w:tabs>
        <w:bidi/>
        <w:spacing w:line="360" w:lineRule="auto"/>
        <w:rPr>
          <w:rFonts w:hint="cs"/>
          <w:sz w:val="28"/>
          <w:szCs w:val="28"/>
          <w:rtl/>
        </w:rPr>
      </w:pPr>
      <w:r>
        <w:rPr>
          <w:rFonts w:hint="cs"/>
          <w:sz w:val="28"/>
          <w:szCs w:val="28"/>
          <w:rtl/>
        </w:rPr>
        <w:t>( ارجع إلى ص69/70 من هذا الكتاب / مكتبة الأنجلو مصرية ط/5 1984</w:t>
      </w:r>
    </w:p>
    <w:p w14:paraId="6EF7B827" w14:textId="77777777" w:rsidR="001E1287" w:rsidRDefault="001E1287" w:rsidP="001E1287">
      <w:pPr>
        <w:tabs>
          <w:tab w:val="center" w:pos="6840"/>
          <w:tab w:val="left" w:pos="7200"/>
        </w:tabs>
        <w:bidi/>
        <w:spacing w:line="360" w:lineRule="auto"/>
        <w:rPr>
          <w:rFonts w:hint="cs"/>
          <w:sz w:val="28"/>
          <w:szCs w:val="28"/>
          <w:rtl/>
        </w:rPr>
      </w:pPr>
    </w:p>
    <w:p w14:paraId="3060A3C9" w14:textId="77777777" w:rsidR="001E1287" w:rsidRDefault="001E1287" w:rsidP="001E1287">
      <w:pPr>
        <w:tabs>
          <w:tab w:val="center" w:pos="6840"/>
          <w:tab w:val="left" w:pos="7200"/>
        </w:tabs>
        <w:bidi/>
        <w:spacing w:line="360" w:lineRule="auto"/>
        <w:rPr>
          <w:rFonts w:hint="cs"/>
          <w:sz w:val="28"/>
          <w:szCs w:val="28"/>
          <w:rtl/>
        </w:rPr>
      </w:pPr>
    </w:p>
    <w:p w14:paraId="067813FD" w14:textId="77777777" w:rsidR="001E1287" w:rsidRDefault="001E1287" w:rsidP="001E1287">
      <w:pPr>
        <w:tabs>
          <w:tab w:val="center" w:pos="6840"/>
          <w:tab w:val="left" w:pos="7200"/>
        </w:tabs>
        <w:bidi/>
        <w:spacing w:line="360" w:lineRule="auto"/>
        <w:rPr>
          <w:rFonts w:hint="cs"/>
          <w:sz w:val="28"/>
          <w:szCs w:val="28"/>
          <w:rtl/>
        </w:rPr>
      </w:pPr>
    </w:p>
    <w:p w14:paraId="708E8B21" w14:textId="77777777" w:rsidR="00004B2B" w:rsidRDefault="00004B2B" w:rsidP="001E1287">
      <w:pPr>
        <w:jc w:val="right"/>
      </w:pPr>
    </w:p>
    <w:sectPr w:rsidR="00004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87"/>
    <w:rsid w:val="00004B2B"/>
    <w:rsid w:val="001E1287"/>
    <w:rsid w:val="009E4B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C0BE"/>
  <w15:chartTrackingRefBased/>
  <w15:docId w15:val="{06F5263B-2CA0-4019-9C8E-50AA289C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287"/>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291699">
      <w:bodyDiv w:val="1"/>
      <w:marLeft w:val="0"/>
      <w:marRight w:val="0"/>
      <w:marTop w:val="0"/>
      <w:marBottom w:val="0"/>
      <w:divBdr>
        <w:top w:val="none" w:sz="0" w:space="0" w:color="auto"/>
        <w:left w:val="none" w:sz="0" w:space="0" w:color="auto"/>
        <w:bottom w:val="none" w:sz="0" w:space="0" w:color="auto"/>
        <w:right w:val="none" w:sz="0" w:space="0" w:color="auto"/>
      </w:divBdr>
    </w:div>
    <w:div w:id="18591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3356</Characters>
  <Application>Microsoft Office Word</Application>
  <DocSecurity>0</DocSecurity>
  <Lines>27</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 I5</dc:creator>
  <cp:keywords/>
  <dc:description/>
  <cp:lastModifiedBy>HP X360 I5</cp:lastModifiedBy>
  <cp:revision>1</cp:revision>
  <dcterms:created xsi:type="dcterms:W3CDTF">2024-12-02T18:13:00Z</dcterms:created>
  <dcterms:modified xsi:type="dcterms:W3CDTF">2024-12-02T18:15:00Z</dcterms:modified>
</cp:coreProperties>
</file>