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1D" w:rsidRPr="00F918B7" w:rsidRDefault="000B7A1D" w:rsidP="000B7A1D">
      <w:pPr>
        <w:bidi/>
        <w:ind w:left="360"/>
        <w:jc w:val="center"/>
        <w:rPr>
          <w:rFonts w:ascii="Simplified Arabic" w:hAnsi="Simplified Arabic" w:cs="Simplified Arabic"/>
          <w:b/>
          <w:bCs/>
          <w:sz w:val="36"/>
          <w:szCs w:val="36"/>
          <w:rtl/>
        </w:rPr>
      </w:pPr>
      <w:r w:rsidRPr="00F918B7">
        <w:rPr>
          <w:rFonts w:ascii="Simplified Arabic" w:hAnsi="Simplified Arabic" w:cs="Simplified Arabic" w:hint="cs"/>
          <w:b/>
          <w:bCs/>
          <w:sz w:val="36"/>
          <w:szCs w:val="36"/>
          <w:rtl/>
        </w:rPr>
        <w:t>الفصل الأول: المنهجية النظرية</w:t>
      </w:r>
    </w:p>
    <w:p w:rsidR="000B7A1D" w:rsidRDefault="000B7A1D" w:rsidP="000B7A1D">
      <w:pPr>
        <w:bidi/>
        <w:jc w:val="center"/>
        <w:rPr>
          <w:rFonts w:ascii="Simplified Arabic" w:hAnsi="Simplified Arabic" w:cs="Simplified Arabic"/>
          <w:b/>
          <w:bCs/>
          <w:sz w:val="32"/>
          <w:szCs w:val="32"/>
          <w:u w:val="single"/>
          <w:rtl/>
        </w:rPr>
      </w:pPr>
      <w:r w:rsidRPr="00072619">
        <w:rPr>
          <w:rFonts w:ascii="Simplified Arabic" w:hAnsi="Simplified Arabic" w:cs="Simplified Arabic" w:hint="cs"/>
          <w:b/>
          <w:bCs/>
          <w:sz w:val="32"/>
          <w:szCs w:val="32"/>
          <w:u w:val="single"/>
          <w:rtl/>
        </w:rPr>
        <w:t>المحاضرة 01:</w:t>
      </w:r>
      <w:r w:rsidRPr="00E413B6">
        <w:rPr>
          <w:rFonts w:ascii="Simplified Arabic" w:hAnsi="Simplified Arabic" w:cs="Simplified Arabic" w:hint="cs"/>
          <w:sz w:val="32"/>
          <w:szCs w:val="32"/>
          <w:rtl/>
        </w:rPr>
        <w:t xml:space="preserve"> </w:t>
      </w:r>
      <w:r w:rsidRPr="00E413B6">
        <w:rPr>
          <w:rFonts w:ascii="Simplified Arabic" w:hAnsi="Simplified Arabic" w:cs="Simplified Arabic" w:hint="cs"/>
          <w:b/>
          <w:bCs/>
          <w:sz w:val="32"/>
          <w:szCs w:val="32"/>
          <w:rtl/>
        </w:rPr>
        <w:t>مفهوم البحث القانوني</w:t>
      </w:r>
      <w:r w:rsidRPr="00072619">
        <w:rPr>
          <w:rFonts w:ascii="Simplified Arabic" w:hAnsi="Simplified Arabic" w:cs="Simplified Arabic" w:hint="cs"/>
          <w:b/>
          <w:bCs/>
          <w:sz w:val="32"/>
          <w:szCs w:val="32"/>
          <w:u w:val="single"/>
          <w:rtl/>
        </w:rPr>
        <w:t xml:space="preserve"> </w:t>
      </w:r>
    </w:p>
    <w:p w:rsidR="000B7A1D" w:rsidRPr="00E413B6" w:rsidRDefault="000B7A1D" w:rsidP="000B7A1D">
      <w:pPr>
        <w:bidi/>
        <w:jc w:val="center"/>
        <w:rPr>
          <w:rFonts w:ascii="Simplified Arabic" w:hAnsi="Simplified Arabic" w:cs="Simplified Arabic"/>
          <w:b/>
          <w:bCs/>
          <w:sz w:val="32"/>
          <w:szCs w:val="32"/>
          <w:rtl/>
        </w:rPr>
      </w:pPr>
      <w:r w:rsidRPr="00E413B6">
        <w:rPr>
          <w:rFonts w:ascii="Simplified Arabic" w:hAnsi="Simplified Arabic" w:cs="Simplified Arabic" w:hint="cs"/>
          <w:b/>
          <w:bCs/>
          <w:sz w:val="32"/>
          <w:szCs w:val="32"/>
          <w:rtl/>
        </w:rPr>
        <w:t>تعريفه، علاقته بالمنهحية، أهميته ،أنواعه ومصادره</w:t>
      </w:r>
    </w:p>
    <w:p w:rsidR="000B7A1D" w:rsidRPr="005E5C7D" w:rsidRDefault="000B7A1D" w:rsidP="000B7A1D">
      <w:pPr>
        <w:bidi/>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أولا: </w:t>
      </w:r>
      <w:r w:rsidRPr="005E5C7D">
        <w:rPr>
          <w:rFonts w:ascii="Simplified Arabic" w:hAnsi="Simplified Arabic" w:cs="Simplified Arabic" w:hint="cs"/>
          <w:b/>
          <w:bCs/>
          <w:sz w:val="32"/>
          <w:szCs w:val="32"/>
          <w:u w:val="single"/>
          <w:rtl/>
        </w:rPr>
        <w:t>تعريف البحث القانوني:</w:t>
      </w:r>
    </w:p>
    <w:p w:rsidR="000B7A1D" w:rsidRPr="006E34BE" w:rsidRDefault="000B7A1D" w:rsidP="000B7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لا يخرج مفهوم البحث القانوني عن مفهوم البحث العلمي عموما إلا في مجال التخصص فهو يعرف على أنه ذلك " </w:t>
      </w:r>
      <w:r w:rsidRPr="002F0940">
        <w:rPr>
          <w:rFonts w:ascii="Simplified Arabic" w:hAnsi="Simplified Arabic" w:cs="Simplified Arabic" w:hint="cs"/>
          <w:b/>
          <w:bCs/>
          <w:sz w:val="32"/>
          <w:szCs w:val="32"/>
          <w:rtl/>
        </w:rPr>
        <w:t xml:space="preserve">الجهد الفكري والبناء الفني الذي يقوم به الباحث في مجال القانون عن طريق الاستعلام والتفتيش والنقد والتحليل </w:t>
      </w:r>
      <w:r w:rsidRPr="002F0940">
        <w:rPr>
          <w:rFonts w:ascii="Simplified Arabic" w:hAnsi="Simplified Arabic" w:cs="Simplified Arabic"/>
          <w:b/>
          <w:bCs/>
          <w:sz w:val="32"/>
          <w:szCs w:val="32"/>
          <w:rtl/>
        </w:rPr>
        <w:t xml:space="preserve">بغرض اكتساب معلومات </w:t>
      </w:r>
      <w:r w:rsidRPr="002F0940">
        <w:rPr>
          <w:rFonts w:ascii="Simplified Arabic" w:hAnsi="Simplified Arabic" w:cs="Simplified Arabic" w:hint="cs"/>
          <w:b/>
          <w:bCs/>
          <w:sz w:val="32"/>
          <w:szCs w:val="32"/>
          <w:rtl/>
        </w:rPr>
        <w:t>جديدة أ</w:t>
      </w:r>
      <w:r w:rsidRPr="002F0940">
        <w:rPr>
          <w:rFonts w:ascii="Simplified Arabic" w:hAnsi="Simplified Arabic" w:cs="Simplified Arabic"/>
          <w:b/>
          <w:bCs/>
          <w:sz w:val="32"/>
          <w:szCs w:val="32"/>
          <w:rtl/>
        </w:rPr>
        <w:t xml:space="preserve">و تفسيرها </w:t>
      </w:r>
      <w:r w:rsidRPr="002F0940">
        <w:rPr>
          <w:rFonts w:ascii="Simplified Arabic" w:hAnsi="Simplified Arabic" w:cs="Simplified Arabic" w:hint="cs"/>
          <w:b/>
          <w:bCs/>
          <w:sz w:val="32"/>
          <w:szCs w:val="32"/>
          <w:rtl/>
        </w:rPr>
        <w:t>أ</w:t>
      </w:r>
      <w:r w:rsidRPr="002F0940">
        <w:rPr>
          <w:rFonts w:ascii="Simplified Arabic" w:hAnsi="Simplified Arabic" w:cs="Simplified Arabic"/>
          <w:b/>
          <w:bCs/>
          <w:sz w:val="32"/>
          <w:szCs w:val="32"/>
          <w:rtl/>
        </w:rPr>
        <w:t>و</w:t>
      </w:r>
      <w:r w:rsidRPr="002F0940">
        <w:rPr>
          <w:rFonts w:ascii="Simplified Arabic" w:hAnsi="Simplified Arabic" w:cs="Simplified Arabic" w:hint="cs"/>
          <w:b/>
          <w:bCs/>
          <w:sz w:val="32"/>
          <w:szCs w:val="32"/>
          <w:rtl/>
        </w:rPr>
        <w:t xml:space="preserve">تعديلها أو </w:t>
      </w:r>
      <w:r w:rsidRPr="002F0940">
        <w:rPr>
          <w:rFonts w:ascii="Simplified Arabic" w:hAnsi="Simplified Arabic" w:cs="Simplified Arabic"/>
          <w:b/>
          <w:bCs/>
          <w:sz w:val="32"/>
          <w:szCs w:val="32"/>
          <w:rtl/>
        </w:rPr>
        <w:t>حتى التعليق عليها</w:t>
      </w:r>
      <w:r w:rsidRPr="002F0940">
        <w:rPr>
          <w:rFonts w:ascii="Simplified Arabic" w:hAnsi="Simplified Arabic" w:cs="Simplified Arabic" w:hint="cs"/>
          <w:b/>
          <w:bCs/>
          <w:sz w:val="32"/>
          <w:szCs w:val="32"/>
          <w:rtl/>
        </w:rPr>
        <w:t>. أو بهدف إيجاد حلول قانونية للوقائع والأحداث المعروضة</w:t>
      </w:r>
      <w:r>
        <w:rPr>
          <w:rFonts w:ascii="Simplified Arabic" w:hAnsi="Simplified Arabic" w:cs="Simplified Arabic" w:hint="cs"/>
          <w:sz w:val="32"/>
          <w:szCs w:val="32"/>
          <w:rtl/>
        </w:rPr>
        <w:t>"،</w:t>
      </w:r>
      <w:r>
        <w:rPr>
          <w:rFonts w:ascii="Simplified Arabic" w:hAnsi="Simplified Arabic" w:cs="Simplified Arabic"/>
          <w:sz w:val="32"/>
          <w:szCs w:val="32"/>
        </w:rPr>
        <w:t> </w:t>
      </w:r>
      <w:r>
        <w:rPr>
          <w:rFonts w:ascii="Simplified Arabic" w:hAnsi="Simplified Arabic" w:cs="Simplified Arabic" w:hint="cs"/>
          <w:sz w:val="32"/>
          <w:szCs w:val="32"/>
          <w:rtl/>
          <w:lang w:bidi="ar-DZ"/>
        </w:rPr>
        <w:t xml:space="preserve"> ويعرف أيضا على أنه: " </w:t>
      </w:r>
      <w:r w:rsidRPr="002F0940">
        <w:rPr>
          <w:rFonts w:ascii="Simplified Arabic" w:hAnsi="Simplified Arabic" w:cs="Simplified Arabic"/>
          <w:b/>
          <w:bCs/>
          <w:sz w:val="32"/>
          <w:szCs w:val="32"/>
          <w:rtl/>
        </w:rPr>
        <w:t xml:space="preserve">مجموع </w:t>
      </w:r>
      <w:r w:rsidRPr="002F0940">
        <w:rPr>
          <w:rFonts w:ascii="Simplified Arabic" w:hAnsi="Simplified Arabic" w:cs="Simplified Arabic" w:hint="cs"/>
          <w:b/>
          <w:bCs/>
          <w:sz w:val="32"/>
          <w:szCs w:val="32"/>
          <w:rtl/>
        </w:rPr>
        <w:t>الأعمال</w:t>
      </w:r>
      <w:r w:rsidRPr="002F0940">
        <w:rPr>
          <w:rFonts w:ascii="Simplified Arabic" w:hAnsi="Simplified Arabic" w:cs="Simplified Arabic"/>
          <w:b/>
          <w:bCs/>
          <w:sz w:val="32"/>
          <w:szCs w:val="32"/>
          <w:rtl/>
        </w:rPr>
        <w:t xml:space="preserve"> </w:t>
      </w:r>
      <w:r w:rsidRPr="002F0940">
        <w:rPr>
          <w:rFonts w:ascii="Simplified Arabic" w:hAnsi="Simplified Arabic" w:cs="Simplified Arabic" w:hint="cs"/>
          <w:b/>
          <w:bCs/>
          <w:sz w:val="32"/>
          <w:szCs w:val="32"/>
          <w:rtl/>
        </w:rPr>
        <w:t>والأنشطة</w:t>
      </w:r>
      <w:r w:rsidRPr="002F0940">
        <w:rPr>
          <w:rFonts w:ascii="Simplified Arabic" w:hAnsi="Simplified Arabic" w:cs="Simplified Arabic"/>
          <w:b/>
          <w:bCs/>
          <w:sz w:val="32"/>
          <w:szCs w:val="32"/>
          <w:rtl/>
        </w:rPr>
        <w:t xml:space="preserve"> الذهنية التي تسعى </w:t>
      </w:r>
      <w:r w:rsidRPr="002F0940">
        <w:rPr>
          <w:rFonts w:ascii="Simplified Arabic" w:hAnsi="Simplified Arabic" w:cs="Simplified Arabic" w:hint="cs"/>
          <w:b/>
          <w:bCs/>
          <w:sz w:val="32"/>
          <w:szCs w:val="32"/>
          <w:rtl/>
        </w:rPr>
        <w:t>لاكتشاف</w:t>
      </w:r>
      <w:r w:rsidRPr="002F0940">
        <w:rPr>
          <w:rFonts w:ascii="Simplified Arabic" w:hAnsi="Simplified Arabic" w:cs="Simplified Arabic"/>
          <w:b/>
          <w:bCs/>
          <w:sz w:val="32"/>
          <w:szCs w:val="32"/>
          <w:rtl/>
        </w:rPr>
        <w:t xml:space="preserve"> المعرفة </w:t>
      </w:r>
      <w:r w:rsidRPr="002F0940">
        <w:rPr>
          <w:rFonts w:ascii="Simplified Arabic" w:hAnsi="Simplified Arabic" w:cs="Simplified Arabic"/>
          <w:b/>
          <w:bCs/>
          <w:sz w:val="32"/>
          <w:szCs w:val="32"/>
        </w:rPr>
        <w:t xml:space="preserve"> </w:t>
      </w:r>
      <w:r w:rsidRPr="002F0940">
        <w:rPr>
          <w:rFonts w:ascii="Simplified Arabic" w:hAnsi="Simplified Arabic" w:cs="Simplified Arabic"/>
          <w:b/>
          <w:bCs/>
          <w:sz w:val="32"/>
          <w:szCs w:val="32"/>
          <w:rtl/>
        </w:rPr>
        <w:t>أو القوانين والقواعد الجديد</w:t>
      </w:r>
      <w:r w:rsidRPr="002F0940">
        <w:rPr>
          <w:rFonts w:ascii="Simplified Arabic" w:hAnsi="Simplified Arabic" w:cs="Simplified Arabic" w:hint="cs"/>
          <w:b/>
          <w:bCs/>
          <w:sz w:val="32"/>
          <w:szCs w:val="32"/>
          <w:rtl/>
        </w:rPr>
        <w:t>ة"</w:t>
      </w:r>
      <w:r>
        <w:rPr>
          <w:rFonts w:ascii="Simplified Arabic" w:hAnsi="Simplified Arabic" w:cs="Simplified Arabic" w:hint="cs"/>
          <w:sz w:val="32"/>
          <w:szCs w:val="32"/>
          <w:rtl/>
        </w:rPr>
        <w:t xml:space="preserve"> </w:t>
      </w:r>
      <w:r>
        <w:rPr>
          <w:rStyle w:val="Appelnotedebasdep"/>
          <w:rFonts w:ascii="Simplified Arabic" w:hAnsi="Simplified Arabic" w:cs="Simplified Arabic"/>
          <w:sz w:val="32"/>
          <w:szCs w:val="32"/>
          <w:rtl/>
        </w:rPr>
        <w:footnoteReference w:id="2"/>
      </w:r>
      <w:r>
        <w:rPr>
          <w:rFonts w:ascii="Simplified Arabic" w:hAnsi="Simplified Arabic" w:cs="Simplified Arabic" w:hint="cs"/>
          <w:sz w:val="32"/>
          <w:szCs w:val="32"/>
          <w:rtl/>
        </w:rPr>
        <w:t xml:space="preserve"> ، فهو إذن: " </w:t>
      </w:r>
      <w:r w:rsidRPr="002F0940">
        <w:rPr>
          <w:rFonts w:ascii="Simplified Arabic" w:hAnsi="Simplified Arabic" w:cs="Simplified Arabic"/>
          <w:b/>
          <w:bCs/>
          <w:sz w:val="32"/>
          <w:szCs w:val="32"/>
          <w:rtl/>
        </w:rPr>
        <w:t>مجموعة طرق أو آليات لتحديد وجمع المعلومات الضرورية للمساعد</w:t>
      </w:r>
      <w:r w:rsidRPr="002F0940">
        <w:rPr>
          <w:rFonts w:ascii="Simplified Arabic" w:hAnsi="Simplified Arabic" w:cs="Simplified Arabic" w:hint="cs"/>
          <w:b/>
          <w:bCs/>
          <w:sz w:val="32"/>
          <w:szCs w:val="32"/>
          <w:rtl/>
        </w:rPr>
        <w:t>ة</w:t>
      </w:r>
      <w:r w:rsidRPr="002F0940">
        <w:rPr>
          <w:rFonts w:ascii="Simplified Arabic" w:hAnsi="Simplified Arabic" w:cs="Simplified Arabic"/>
          <w:b/>
          <w:bCs/>
          <w:sz w:val="32"/>
          <w:szCs w:val="32"/>
          <w:rtl/>
        </w:rPr>
        <w:t xml:space="preserve"> في صنع القرار القانوني، ويشمل بذلك في معناه الواسع كل</w:t>
      </w:r>
      <w:r w:rsidRPr="002F0940">
        <w:rPr>
          <w:rFonts w:ascii="Simplified Arabic" w:hAnsi="Simplified Arabic" w:cs="Simplified Arabic" w:hint="cs"/>
          <w:b/>
          <w:bCs/>
          <w:sz w:val="32"/>
          <w:szCs w:val="32"/>
          <w:rtl/>
        </w:rPr>
        <w:t xml:space="preserve"> خطوة أو عمل بدءا </w:t>
      </w:r>
      <w:r w:rsidRPr="002F0940">
        <w:rPr>
          <w:rFonts w:ascii="Simplified Arabic" w:hAnsi="Simplified Arabic" w:cs="Simplified Arabic"/>
          <w:b/>
          <w:bCs/>
          <w:sz w:val="32"/>
          <w:szCs w:val="32"/>
          <w:rtl/>
        </w:rPr>
        <w:t xml:space="preserve"> من تحليل وقائع أو حقائق معينة، </w:t>
      </w:r>
      <w:r w:rsidRPr="002F0940">
        <w:rPr>
          <w:rFonts w:ascii="Simplified Arabic" w:hAnsi="Simplified Arabic" w:cs="Simplified Arabic" w:hint="cs"/>
          <w:b/>
          <w:bCs/>
          <w:sz w:val="32"/>
          <w:szCs w:val="32"/>
          <w:rtl/>
        </w:rPr>
        <w:t>ووصولا</w:t>
      </w:r>
      <w:r w:rsidRPr="002F0940">
        <w:rPr>
          <w:rFonts w:ascii="Simplified Arabic" w:hAnsi="Simplified Arabic" w:cs="Simplified Arabic"/>
          <w:b/>
          <w:bCs/>
          <w:sz w:val="32"/>
          <w:szCs w:val="32"/>
          <w:rtl/>
        </w:rPr>
        <w:t xml:space="preserve"> </w:t>
      </w:r>
      <w:r w:rsidRPr="002F0940">
        <w:rPr>
          <w:rFonts w:ascii="Simplified Arabic" w:hAnsi="Simplified Arabic" w:cs="Simplified Arabic" w:hint="cs"/>
          <w:b/>
          <w:bCs/>
          <w:sz w:val="32"/>
          <w:szCs w:val="32"/>
          <w:rtl/>
        </w:rPr>
        <w:t>إ</w:t>
      </w:r>
      <w:r w:rsidRPr="002F0940">
        <w:rPr>
          <w:rFonts w:ascii="Simplified Arabic" w:hAnsi="Simplified Arabic" w:cs="Simplified Arabic"/>
          <w:b/>
          <w:bCs/>
          <w:sz w:val="32"/>
          <w:szCs w:val="32"/>
          <w:rtl/>
        </w:rPr>
        <w:t>لى نتائج متجانسة وتناغمه</w:t>
      </w:r>
      <w:r w:rsidRPr="002F0940">
        <w:rPr>
          <w:rFonts w:ascii="Simplified Arabic" w:hAnsi="Simplified Arabic" w:cs="Simplified Arabic"/>
          <w:b/>
          <w:bCs/>
          <w:sz w:val="32"/>
          <w:szCs w:val="32"/>
        </w:rPr>
        <w:t xml:space="preserve"> </w:t>
      </w:r>
      <w:r w:rsidRPr="002F0940">
        <w:rPr>
          <w:rFonts w:ascii="Simplified Arabic" w:hAnsi="Simplified Arabic" w:cs="Simplified Arabic"/>
          <w:b/>
          <w:bCs/>
          <w:sz w:val="32"/>
          <w:szCs w:val="32"/>
          <w:rtl/>
        </w:rPr>
        <w:t xml:space="preserve">معا، وهذا التسلسل المتناسق في الطرح </w:t>
      </w:r>
      <w:r w:rsidRPr="002F0940">
        <w:rPr>
          <w:rFonts w:ascii="Simplified Arabic" w:hAnsi="Simplified Arabic" w:cs="Simplified Arabic" w:hint="cs"/>
          <w:b/>
          <w:bCs/>
          <w:sz w:val="32"/>
          <w:szCs w:val="32"/>
          <w:rtl/>
        </w:rPr>
        <w:t>والاستنتاج</w:t>
      </w:r>
      <w:r w:rsidRPr="002F0940">
        <w:rPr>
          <w:rFonts w:ascii="Simplified Arabic" w:hAnsi="Simplified Arabic" w:cs="Simplified Arabic"/>
          <w:b/>
          <w:bCs/>
          <w:sz w:val="32"/>
          <w:szCs w:val="32"/>
          <w:rtl/>
        </w:rPr>
        <w:t xml:space="preserve"> هو جوهر البحث القانوني</w:t>
      </w:r>
      <w:r>
        <w:rPr>
          <w:rFonts w:ascii="Simplified Arabic" w:hAnsi="Simplified Arabic" w:cs="Simplified Arabic" w:hint="cs"/>
          <w:sz w:val="32"/>
          <w:szCs w:val="32"/>
          <w:rtl/>
        </w:rPr>
        <w:t>"</w:t>
      </w:r>
      <w:r>
        <w:rPr>
          <w:rStyle w:val="Appelnotedebasdep"/>
          <w:rFonts w:ascii="Simplified Arabic" w:hAnsi="Simplified Arabic" w:cs="Simplified Arabic"/>
          <w:sz w:val="32"/>
          <w:szCs w:val="32"/>
          <w:rtl/>
        </w:rPr>
        <w:footnoteReference w:id="3"/>
      </w:r>
      <w:r w:rsidRPr="002F0940">
        <w:rPr>
          <w:rFonts w:ascii="Simplified Arabic" w:hAnsi="Simplified Arabic" w:cs="Simplified Arabic"/>
          <w:sz w:val="32"/>
          <w:szCs w:val="32"/>
        </w:rPr>
        <w:t>.</w:t>
      </w:r>
    </w:p>
    <w:p w:rsidR="000B7A1D" w:rsidRDefault="000B7A1D" w:rsidP="000B7A1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وعليه فإن البحث العلمي القانوني يشير إلى التقصي المنظم الهادف إلى إنتاج المعرفة القانونية، والتأثير في الحياة العامة للمجتمع من كل جوانبها الاجتماعية، الاقتصادية، الثقافية، السياسية وهي مجالات ومواضيع للعلوم الاجتماعية التي مازلت الظاهرة فيها متغيرة متحركة يصعب معها إيجاد القوانين الثابتة</w:t>
      </w:r>
      <w:r>
        <w:rPr>
          <w:rStyle w:val="Appelnotedebasdep"/>
          <w:rFonts w:ascii="Simplified Arabic" w:hAnsi="Simplified Arabic" w:cs="Simplified Arabic"/>
          <w:sz w:val="32"/>
          <w:szCs w:val="32"/>
          <w:rtl/>
        </w:rPr>
        <w:footnoteReference w:id="4"/>
      </w:r>
      <w:r>
        <w:rPr>
          <w:rFonts w:ascii="Simplified Arabic" w:hAnsi="Simplified Arabic" w:cs="Simplified Arabic" w:hint="cs"/>
          <w:sz w:val="32"/>
          <w:szCs w:val="32"/>
          <w:rtl/>
        </w:rPr>
        <w:t xml:space="preserve"> </w:t>
      </w:r>
    </w:p>
    <w:p w:rsidR="000B7A1D" w:rsidRPr="00956E0E" w:rsidRDefault="000B7A1D" w:rsidP="000B7A1D">
      <w:pPr>
        <w:bidi/>
        <w:jc w:val="both"/>
        <w:rPr>
          <w:rFonts w:ascii="Simplified Arabic" w:hAnsi="Simplified Arabic" w:cs="Simplified Arabic"/>
          <w:sz w:val="32"/>
          <w:szCs w:val="32"/>
          <w:rtl/>
        </w:rPr>
      </w:pPr>
      <w:r w:rsidRPr="00956E0E">
        <w:rPr>
          <w:rFonts w:ascii="Simplified Arabic" w:hAnsi="Simplified Arabic" w:cs="Simplified Arabic"/>
          <w:sz w:val="32"/>
          <w:szCs w:val="32"/>
          <w:rtl/>
        </w:rPr>
        <w:lastRenderedPageBreak/>
        <w:t>حيث تصاغ القاعد القانونية بشكل مقتضب جد</w:t>
      </w:r>
      <w:r>
        <w:rPr>
          <w:rFonts w:ascii="Simplified Arabic" w:hAnsi="Simplified Arabic" w:cs="Simplified Arabic" w:hint="cs"/>
          <w:sz w:val="32"/>
          <w:szCs w:val="32"/>
          <w:rtl/>
        </w:rPr>
        <w:t>ا وبعبارات عامة ويؤدي إلى اشكاليات</w:t>
      </w:r>
      <w:r w:rsidRPr="00956E0E">
        <w:rPr>
          <w:rFonts w:ascii="Simplified Arabic" w:hAnsi="Simplified Arabic" w:cs="Simplified Arabic"/>
          <w:sz w:val="32"/>
          <w:szCs w:val="32"/>
          <w:rtl/>
        </w:rPr>
        <w:t xml:space="preserve"> </w:t>
      </w:r>
      <w:r w:rsidRPr="00956E0E">
        <w:rPr>
          <w:rFonts w:ascii="Simplified Arabic" w:hAnsi="Simplified Arabic" w:cs="Simplified Arabic" w:hint="cs"/>
          <w:sz w:val="32"/>
          <w:szCs w:val="32"/>
          <w:rtl/>
        </w:rPr>
        <w:t>وتساؤلات</w:t>
      </w:r>
      <w:r w:rsidRPr="00956E0E">
        <w:rPr>
          <w:rFonts w:ascii="Simplified Arabic" w:hAnsi="Simplified Arabic" w:cs="Simplified Arabic"/>
          <w:sz w:val="32"/>
          <w:szCs w:val="32"/>
          <w:rtl/>
        </w:rPr>
        <w:t xml:space="preserve"> حول كيفية تطبيقها، ويترك المجال واسعا للقيام بدراسات حولها قد تظهر في مقالة أو رسالة أو أطروحة، أو استشار قانونية أو تعليق على نص قانوني، ومهما كانت الدراسة </w:t>
      </w:r>
      <w:r>
        <w:rPr>
          <w:rFonts w:ascii="Simplified Arabic" w:hAnsi="Simplified Arabic" w:cs="Simplified Arabic" w:hint="cs"/>
          <w:sz w:val="32"/>
          <w:szCs w:val="32"/>
          <w:rtl/>
        </w:rPr>
        <w:t>لا</w:t>
      </w:r>
      <w:r w:rsidRPr="00956E0E">
        <w:rPr>
          <w:rFonts w:ascii="Simplified Arabic" w:hAnsi="Simplified Arabic" w:cs="Simplified Arabic"/>
          <w:sz w:val="32"/>
          <w:szCs w:val="32"/>
          <w:rtl/>
        </w:rPr>
        <w:t>بد أن يت</w:t>
      </w:r>
      <w:r>
        <w:rPr>
          <w:rFonts w:ascii="Simplified Arabic" w:hAnsi="Simplified Arabic" w:cs="Simplified Arabic"/>
          <w:sz w:val="32"/>
          <w:szCs w:val="32"/>
          <w:rtl/>
        </w:rPr>
        <w:t xml:space="preserve">بع فيها الباحث منهجية علمية، </w:t>
      </w:r>
      <w:r>
        <w:rPr>
          <w:rFonts w:ascii="Simplified Arabic" w:hAnsi="Simplified Arabic" w:cs="Simplified Arabic" w:hint="cs"/>
          <w:sz w:val="32"/>
          <w:szCs w:val="32"/>
          <w:rtl/>
        </w:rPr>
        <w:t>لأن</w:t>
      </w:r>
      <w:r w:rsidRPr="00956E0E">
        <w:rPr>
          <w:rFonts w:ascii="Simplified Arabic" w:hAnsi="Simplified Arabic" w:cs="Simplified Arabic"/>
          <w:sz w:val="32"/>
          <w:szCs w:val="32"/>
          <w:rtl/>
        </w:rPr>
        <w:t xml:space="preserve"> هذه الدراسة بالنتيجة هي تجميع وتنظيم للمعلومات وتحليلها في أجزاء متجانسة</w:t>
      </w:r>
      <w:r w:rsidRPr="00956E0E">
        <w:rPr>
          <w:rFonts w:ascii="Simplified Arabic" w:hAnsi="Simplified Arabic" w:cs="Simplified Arabic"/>
          <w:sz w:val="32"/>
          <w:szCs w:val="32"/>
        </w:rPr>
        <w:t>.</w:t>
      </w:r>
      <w:r>
        <w:rPr>
          <w:rStyle w:val="Appelnotedebasdep"/>
          <w:rFonts w:ascii="Simplified Arabic" w:hAnsi="Simplified Arabic" w:cs="Simplified Arabic"/>
          <w:sz w:val="32"/>
          <w:szCs w:val="32"/>
        </w:rPr>
        <w:footnoteReference w:id="5"/>
      </w:r>
    </w:p>
    <w:p w:rsidR="000B7A1D" w:rsidRPr="005E5C7D" w:rsidRDefault="000B7A1D" w:rsidP="000B7A1D">
      <w:pPr>
        <w:pStyle w:val="Paragraphedeliste"/>
        <w:numPr>
          <w:ilvl w:val="0"/>
          <w:numId w:val="5"/>
        </w:numPr>
        <w:bidi/>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ثانيا: </w:t>
      </w:r>
      <w:r w:rsidRPr="005E5C7D">
        <w:rPr>
          <w:rFonts w:ascii="Simplified Arabic" w:hAnsi="Simplified Arabic" w:cs="Simplified Arabic" w:hint="cs"/>
          <w:b/>
          <w:bCs/>
          <w:sz w:val="32"/>
          <w:szCs w:val="32"/>
          <w:u w:val="single"/>
          <w:rtl/>
        </w:rPr>
        <w:t xml:space="preserve">علاقة البحث القانوني بمنهجية البحث العلمي </w:t>
      </w:r>
    </w:p>
    <w:p w:rsidR="000B7A1D" w:rsidRPr="002872DE" w:rsidRDefault="000B7A1D" w:rsidP="000B7A1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ترتبط المنهجية بالعلوم القانونية بمختلف فروعها وأقسامها فهي تهدف إلى إكساب الدارس الطريقة و الأسلوب العلمي والمنطقي في التعامل مع المواضيع المختلفة وتزوده بأدوات كيفية استعمال المعلومات المتحصلة والتي يستقيها من المراجع للقيام بأي عمل علمي</w:t>
      </w:r>
      <w:r>
        <w:rPr>
          <w:rStyle w:val="Appelnotedebasdep"/>
          <w:rFonts w:ascii="Simplified Arabic" w:hAnsi="Simplified Arabic" w:cs="Simplified Arabic"/>
          <w:sz w:val="32"/>
          <w:szCs w:val="32"/>
          <w:rtl/>
        </w:rPr>
        <w:footnoteReference w:id="6"/>
      </w:r>
      <w:r>
        <w:rPr>
          <w:rFonts w:ascii="Simplified Arabic" w:hAnsi="Simplified Arabic" w:cs="Simplified Arabic" w:hint="cs"/>
          <w:sz w:val="32"/>
          <w:szCs w:val="32"/>
          <w:rtl/>
        </w:rPr>
        <w:t xml:space="preserve">، </w:t>
      </w:r>
      <w:r>
        <w:t xml:space="preserve">. </w:t>
      </w:r>
      <w:r>
        <w:rPr>
          <w:rFonts w:ascii="Simplified Arabic" w:hAnsi="Simplified Arabic" w:cs="Simplified Arabic" w:hint="cs"/>
          <w:sz w:val="32"/>
          <w:szCs w:val="32"/>
          <w:rtl/>
        </w:rPr>
        <w:t>فوظيفت</w:t>
      </w:r>
      <w:r w:rsidRPr="000F7244">
        <w:rPr>
          <w:rFonts w:ascii="Simplified Arabic" w:hAnsi="Simplified Arabic" w:cs="Simplified Arabic" w:hint="cs"/>
          <w:sz w:val="32"/>
          <w:szCs w:val="32"/>
          <w:rtl/>
        </w:rPr>
        <w:t>ها</w:t>
      </w:r>
      <w:r>
        <w:rPr>
          <w:rFonts w:ascii="Simplified Arabic" w:hAnsi="Simplified Arabic" w:cs="Simplified Arabic"/>
          <w:sz w:val="32"/>
          <w:szCs w:val="32"/>
          <w:rtl/>
        </w:rPr>
        <w:t xml:space="preserve"> أ</w:t>
      </w:r>
      <w:r>
        <w:rPr>
          <w:rFonts w:ascii="Simplified Arabic" w:hAnsi="Simplified Arabic" w:cs="Simplified Arabic" w:hint="cs"/>
          <w:sz w:val="32"/>
          <w:szCs w:val="32"/>
          <w:rtl/>
        </w:rPr>
        <w:t>ن</w:t>
      </w:r>
      <w:r>
        <w:rPr>
          <w:rFonts w:ascii="Simplified Arabic" w:hAnsi="Simplified Arabic" w:cs="Simplified Arabic"/>
          <w:sz w:val="32"/>
          <w:szCs w:val="32"/>
          <w:rtl/>
        </w:rPr>
        <w:t xml:space="preserve"> ينشأ لدى الطالب ا</w:t>
      </w:r>
      <w:r>
        <w:rPr>
          <w:rFonts w:ascii="Simplified Arabic" w:hAnsi="Simplified Arabic" w:cs="Simplified Arabic" w:hint="cs"/>
          <w:sz w:val="32"/>
          <w:szCs w:val="32"/>
          <w:rtl/>
        </w:rPr>
        <w:t>لأسل</w:t>
      </w:r>
      <w:r w:rsidRPr="000F7244">
        <w:rPr>
          <w:rFonts w:ascii="Simplified Arabic" w:hAnsi="Simplified Arabic" w:cs="Simplified Arabic"/>
          <w:sz w:val="32"/>
          <w:szCs w:val="32"/>
          <w:rtl/>
        </w:rPr>
        <w:t>وب والطريقة في التعا</w:t>
      </w:r>
      <w:r>
        <w:rPr>
          <w:rFonts w:ascii="Simplified Arabic" w:hAnsi="Simplified Arabic" w:cs="Simplified Arabic" w:hint="cs"/>
          <w:sz w:val="32"/>
          <w:szCs w:val="32"/>
          <w:rtl/>
        </w:rPr>
        <w:t xml:space="preserve">مل </w:t>
      </w:r>
      <w:r>
        <w:rPr>
          <w:rFonts w:ascii="Simplified Arabic" w:hAnsi="Simplified Arabic" w:cs="Simplified Arabic"/>
          <w:sz w:val="32"/>
          <w:szCs w:val="32"/>
          <w:rtl/>
        </w:rPr>
        <w:t>مع شتى الميادي</w:t>
      </w:r>
      <w:r>
        <w:rPr>
          <w:rFonts w:ascii="Simplified Arabic" w:hAnsi="Simplified Arabic" w:cs="Simplified Arabic" w:hint="cs"/>
          <w:sz w:val="32"/>
          <w:szCs w:val="32"/>
          <w:rtl/>
        </w:rPr>
        <w:t>ن</w:t>
      </w:r>
      <w:r>
        <w:rPr>
          <w:rFonts w:ascii="Simplified Arabic" w:hAnsi="Simplified Arabic" w:cs="Simplified Arabic"/>
          <w:sz w:val="32"/>
          <w:szCs w:val="32"/>
          <w:rtl/>
        </w:rPr>
        <w:t xml:space="preserve"> التي يطرح</w:t>
      </w:r>
      <w:r>
        <w:rPr>
          <w:rFonts w:ascii="Simplified Arabic" w:hAnsi="Simplified Arabic" w:cs="Simplified Arabic" w:hint="cs"/>
          <w:sz w:val="32"/>
          <w:szCs w:val="32"/>
          <w:rtl/>
        </w:rPr>
        <w:t>ها</w:t>
      </w:r>
      <w:r>
        <w:rPr>
          <w:rFonts w:ascii="Simplified Arabic" w:hAnsi="Simplified Arabic" w:cs="Simplified Arabic"/>
          <w:sz w:val="32"/>
          <w:szCs w:val="32"/>
          <w:rtl/>
        </w:rPr>
        <w:t xml:space="preserve"> ع</w:t>
      </w:r>
      <w:r>
        <w:rPr>
          <w:rFonts w:ascii="Simplified Arabic" w:hAnsi="Simplified Arabic" w:cs="Simplified Arabic" w:hint="cs"/>
          <w:sz w:val="32"/>
          <w:szCs w:val="32"/>
          <w:rtl/>
        </w:rPr>
        <w:t>لم</w:t>
      </w:r>
      <w:r>
        <w:rPr>
          <w:rFonts w:ascii="Simplified Arabic" w:hAnsi="Simplified Arabic" w:cs="Simplified Arabic"/>
          <w:sz w:val="32"/>
          <w:szCs w:val="32"/>
          <w:rtl/>
        </w:rPr>
        <w:t xml:space="preserve"> القانو</w:t>
      </w:r>
      <w:r>
        <w:rPr>
          <w:rFonts w:ascii="Simplified Arabic" w:hAnsi="Simplified Arabic" w:cs="Simplified Arabic" w:hint="cs"/>
          <w:sz w:val="32"/>
          <w:szCs w:val="32"/>
          <w:rtl/>
        </w:rPr>
        <w:t>ن</w:t>
      </w:r>
      <w:r w:rsidRPr="000F7244">
        <w:rPr>
          <w:rFonts w:ascii="Simplified Arabic" w:hAnsi="Simplified Arabic" w:cs="Simplified Arabic"/>
          <w:sz w:val="32"/>
          <w:szCs w:val="32"/>
          <w:rtl/>
        </w:rPr>
        <w:t>. ذ</w:t>
      </w:r>
      <w:r>
        <w:rPr>
          <w:rFonts w:ascii="Simplified Arabic" w:hAnsi="Simplified Arabic" w:cs="Simplified Arabic" w:hint="cs"/>
          <w:sz w:val="32"/>
          <w:szCs w:val="32"/>
          <w:rtl/>
        </w:rPr>
        <w:t>لك</w:t>
      </w:r>
      <w:r>
        <w:rPr>
          <w:rFonts w:ascii="Simplified Arabic" w:hAnsi="Simplified Arabic" w:cs="Simplified Arabic"/>
          <w:sz w:val="32"/>
          <w:szCs w:val="32"/>
          <w:rtl/>
        </w:rPr>
        <w:t xml:space="preserve"> أ</w:t>
      </w:r>
      <w:r>
        <w:rPr>
          <w:rFonts w:ascii="Simplified Arabic" w:hAnsi="Simplified Arabic" w:cs="Simplified Arabic" w:hint="cs"/>
          <w:sz w:val="32"/>
          <w:szCs w:val="32"/>
          <w:rtl/>
        </w:rPr>
        <w:t>ن</w:t>
      </w:r>
      <w:r w:rsidRPr="000F7244">
        <w:rPr>
          <w:rFonts w:ascii="Simplified Arabic" w:hAnsi="Simplified Arabic" w:cs="Simplified Arabic"/>
          <w:sz w:val="32"/>
          <w:szCs w:val="32"/>
          <w:rtl/>
        </w:rPr>
        <w:t xml:space="preserve"> المش</w:t>
      </w:r>
      <w:r>
        <w:rPr>
          <w:rFonts w:ascii="Simplified Arabic" w:hAnsi="Simplified Arabic" w:cs="Simplified Arabic" w:hint="cs"/>
          <w:sz w:val="32"/>
          <w:szCs w:val="32"/>
          <w:rtl/>
        </w:rPr>
        <w:t>كل</w:t>
      </w:r>
      <w:r>
        <w:rPr>
          <w:rFonts w:ascii="Simplified Arabic" w:hAnsi="Simplified Arabic" w:cs="Simplified Arabic"/>
          <w:sz w:val="32"/>
          <w:szCs w:val="32"/>
          <w:rtl/>
        </w:rPr>
        <w:t xml:space="preserve"> الحقيقي الذي عنى ويعاني من</w:t>
      </w:r>
      <w:r>
        <w:rPr>
          <w:rFonts w:ascii="Simplified Arabic" w:hAnsi="Simplified Arabic" w:cs="Simplified Arabic" w:hint="cs"/>
          <w:sz w:val="32"/>
          <w:szCs w:val="32"/>
          <w:rtl/>
        </w:rPr>
        <w:t>ه</w:t>
      </w:r>
      <w:r w:rsidRPr="000F7244">
        <w:rPr>
          <w:rFonts w:ascii="Simplified Arabic" w:hAnsi="Simplified Arabic" w:cs="Simplified Arabic"/>
          <w:sz w:val="32"/>
          <w:szCs w:val="32"/>
          <w:rtl/>
        </w:rPr>
        <w:t xml:space="preserve"> الطالب في الدراسة القانونية ، سواء في إطار النظا</w:t>
      </w:r>
      <w:r>
        <w:rPr>
          <w:rFonts w:ascii="Simplified Arabic" w:hAnsi="Simplified Arabic" w:cs="Simplified Arabic" w:hint="cs"/>
          <w:sz w:val="32"/>
          <w:szCs w:val="32"/>
          <w:rtl/>
        </w:rPr>
        <w:t>م</w:t>
      </w:r>
      <w:r w:rsidRPr="000F7244">
        <w:rPr>
          <w:rFonts w:ascii="Simplified Arabic" w:hAnsi="Simplified Arabic" w:cs="Simplified Arabic"/>
          <w:sz w:val="32"/>
          <w:szCs w:val="32"/>
          <w:rtl/>
        </w:rPr>
        <w:t xml:space="preserve"> الجامعي القديـ</w:t>
      </w:r>
      <w:r>
        <w:rPr>
          <w:rFonts w:ascii="Simplified Arabic" w:hAnsi="Simplified Arabic" w:cs="Simplified Arabic" w:hint="cs"/>
          <w:sz w:val="32"/>
          <w:szCs w:val="32"/>
          <w:rtl/>
        </w:rPr>
        <w:t>م</w:t>
      </w:r>
      <w:r w:rsidRPr="000F7244">
        <w:rPr>
          <w:rFonts w:ascii="Simplified Arabic" w:hAnsi="Simplified Arabic" w:cs="Simplified Arabic"/>
          <w:sz w:val="32"/>
          <w:szCs w:val="32"/>
          <w:rtl/>
        </w:rPr>
        <w:t xml:space="preserve">، أو في إطار </w:t>
      </w:r>
      <w:r>
        <w:rPr>
          <w:rFonts w:ascii="Simplified Arabic" w:hAnsi="Simplified Arabic" w:cs="Simplified Arabic"/>
          <w:sz w:val="32"/>
          <w:szCs w:val="32"/>
          <w:rtl/>
        </w:rPr>
        <w:t>ا</w:t>
      </w:r>
      <w:r>
        <w:rPr>
          <w:rFonts w:ascii="Simplified Arabic" w:hAnsi="Simplified Arabic" w:cs="Simplified Arabic" w:hint="cs"/>
          <w:sz w:val="32"/>
          <w:szCs w:val="32"/>
          <w:rtl/>
        </w:rPr>
        <w:t>لإصلاح</w:t>
      </w:r>
      <w:r w:rsidRPr="000F7244">
        <w:rPr>
          <w:rFonts w:ascii="Simplified Arabic" w:hAnsi="Simplified Arabic" w:cs="Simplified Arabic"/>
          <w:sz w:val="32"/>
          <w:szCs w:val="32"/>
          <w:rtl/>
        </w:rPr>
        <w:t xml:space="preserve"> الحالي، يتم</w:t>
      </w:r>
      <w:r>
        <w:rPr>
          <w:rFonts w:ascii="Simplified Arabic" w:hAnsi="Simplified Arabic" w:cs="Simplified Arabic" w:hint="cs"/>
          <w:sz w:val="32"/>
          <w:szCs w:val="32"/>
          <w:rtl/>
        </w:rPr>
        <w:t>ثل</w:t>
      </w:r>
      <w:r w:rsidRPr="000F7244">
        <w:rPr>
          <w:rFonts w:ascii="Simplified Arabic" w:hAnsi="Simplified Arabic" w:cs="Simplified Arabic"/>
          <w:sz w:val="32"/>
          <w:szCs w:val="32"/>
          <w:rtl/>
        </w:rPr>
        <w:t xml:space="preserve"> أساسا بالدرجة </w:t>
      </w:r>
      <w:r w:rsidRPr="000F7244">
        <w:rPr>
          <w:rFonts w:ascii="Simplified Arabic" w:hAnsi="Simplified Arabic" w:cs="Simplified Arabic" w:hint="cs"/>
          <w:sz w:val="32"/>
          <w:szCs w:val="32"/>
          <w:rtl/>
        </w:rPr>
        <w:t>الأولى</w:t>
      </w:r>
      <w:r>
        <w:rPr>
          <w:rFonts w:ascii="Simplified Arabic" w:hAnsi="Simplified Arabic" w:cs="Simplified Arabic"/>
          <w:sz w:val="32"/>
          <w:szCs w:val="32"/>
          <w:rtl/>
        </w:rPr>
        <w:t xml:space="preserve"> في عدـ إلمام</w:t>
      </w:r>
      <w:r>
        <w:rPr>
          <w:rFonts w:ascii="Simplified Arabic" w:hAnsi="Simplified Arabic" w:cs="Simplified Arabic" w:hint="cs"/>
          <w:sz w:val="32"/>
          <w:szCs w:val="32"/>
          <w:rtl/>
        </w:rPr>
        <w:t xml:space="preserve">ه بأدوات التحليل والتعليق، والمناقشة والبحث بطريقة علمية سليمة، وبالتالي نكون أمام طالب الشهادة في الحقوق لا </w:t>
      </w:r>
      <w:r w:rsidRPr="000F7244">
        <w:rPr>
          <w:rFonts w:ascii="Simplified Arabic" w:hAnsi="Simplified Arabic" w:cs="Simplified Arabic"/>
          <w:sz w:val="32"/>
          <w:szCs w:val="32"/>
          <w:rtl/>
        </w:rPr>
        <w:t xml:space="preserve">الطالب </w:t>
      </w:r>
      <w:r>
        <w:rPr>
          <w:rFonts w:ascii="Simplified Arabic" w:hAnsi="Simplified Arabic" w:cs="Simplified Arabic"/>
          <w:sz w:val="32"/>
          <w:szCs w:val="32"/>
          <w:rtl/>
        </w:rPr>
        <w:t>القانوني بالمعنى الحقيقي ل</w:t>
      </w:r>
      <w:r>
        <w:rPr>
          <w:rFonts w:ascii="Simplified Arabic" w:hAnsi="Simplified Arabic" w:cs="Simplified Arabic" w:hint="cs"/>
          <w:sz w:val="32"/>
          <w:szCs w:val="32"/>
          <w:rtl/>
        </w:rPr>
        <w:t>لكل</w:t>
      </w:r>
      <w:r>
        <w:rPr>
          <w:rFonts w:ascii="Simplified Arabic" w:hAnsi="Simplified Arabic" w:cs="Simplified Arabic"/>
          <w:sz w:val="32"/>
          <w:szCs w:val="32"/>
          <w:rtl/>
        </w:rPr>
        <w:t>مة، في وقت يتط</w:t>
      </w:r>
      <w:r>
        <w:rPr>
          <w:rFonts w:ascii="Simplified Arabic" w:hAnsi="Simplified Arabic" w:cs="Simplified Arabic" w:hint="cs"/>
          <w:sz w:val="32"/>
          <w:szCs w:val="32"/>
          <w:rtl/>
        </w:rPr>
        <w:t>لب</w:t>
      </w:r>
      <w:r>
        <w:rPr>
          <w:rFonts w:ascii="Simplified Arabic" w:hAnsi="Simplified Arabic" w:cs="Simplified Arabic"/>
          <w:sz w:val="32"/>
          <w:szCs w:val="32"/>
          <w:rtl/>
        </w:rPr>
        <w:t xml:space="preserve"> أ</w:t>
      </w:r>
      <w:r>
        <w:rPr>
          <w:rFonts w:ascii="Simplified Arabic" w:hAnsi="Simplified Arabic" w:cs="Simplified Arabic" w:hint="cs"/>
          <w:sz w:val="32"/>
          <w:szCs w:val="32"/>
          <w:rtl/>
        </w:rPr>
        <w:t>ن</w:t>
      </w:r>
      <w:r>
        <w:rPr>
          <w:rFonts w:ascii="Simplified Arabic" w:hAnsi="Simplified Arabic" w:cs="Simplified Arabic"/>
          <w:sz w:val="32"/>
          <w:szCs w:val="32"/>
          <w:rtl/>
        </w:rPr>
        <w:t xml:space="preserve"> تكو</w:t>
      </w:r>
      <w:r>
        <w:rPr>
          <w:rFonts w:ascii="Simplified Arabic" w:hAnsi="Simplified Arabic" w:cs="Simplified Arabic" w:hint="cs"/>
          <w:sz w:val="32"/>
          <w:szCs w:val="32"/>
          <w:rtl/>
        </w:rPr>
        <w:t xml:space="preserve">ن </w:t>
      </w:r>
      <w:r w:rsidRPr="000F7244">
        <w:rPr>
          <w:rFonts w:ascii="Simplified Arabic" w:hAnsi="Simplified Arabic" w:cs="Simplified Arabic"/>
          <w:sz w:val="32"/>
          <w:szCs w:val="32"/>
          <w:rtl/>
        </w:rPr>
        <w:t>لو شخصية قانونية جديرة بالحص</w:t>
      </w:r>
      <w:r>
        <w:rPr>
          <w:rFonts w:ascii="Simplified Arabic" w:hAnsi="Simplified Arabic" w:cs="Simplified Arabic" w:hint="cs"/>
          <w:sz w:val="32"/>
          <w:szCs w:val="32"/>
          <w:rtl/>
        </w:rPr>
        <w:t>ول</w:t>
      </w:r>
      <w:r w:rsidRPr="000F7244">
        <w:rPr>
          <w:rFonts w:ascii="Simplified Arabic" w:hAnsi="Simplified Arabic" w:cs="Simplified Arabic"/>
          <w:sz w:val="32"/>
          <w:szCs w:val="32"/>
          <w:rtl/>
        </w:rPr>
        <w:t xml:space="preserve"> ع</w:t>
      </w:r>
      <w:r>
        <w:rPr>
          <w:rFonts w:ascii="Simplified Arabic" w:hAnsi="Simplified Arabic" w:cs="Simplified Arabic" w:hint="cs"/>
          <w:sz w:val="32"/>
          <w:szCs w:val="32"/>
          <w:rtl/>
        </w:rPr>
        <w:t>ل</w:t>
      </w:r>
      <w:r w:rsidRPr="000F7244">
        <w:rPr>
          <w:rFonts w:ascii="Simplified Arabic" w:hAnsi="Simplified Arabic" w:cs="Simplified Arabic"/>
          <w:sz w:val="32"/>
          <w:szCs w:val="32"/>
          <w:rtl/>
        </w:rPr>
        <w:t>ى الش</w:t>
      </w:r>
      <w:r>
        <w:rPr>
          <w:rFonts w:ascii="Simplified Arabic" w:hAnsi="Simplified Arabic" w:cs="Simplified Arabic" w:hint="cs"/>
          <w:sz w:val="32"/>
          <w:szCs w:val="32"/>
          <w:rtl/>
        </w:rPr>
        <w:t>ه</w:t>
      </w:r>
      <w:r w:rsidRPr="000F7244">
        <w:rPr>
          <w:rFonts w:ascii="Simplified Arabic" w:hAnsi="Simplified Arabic" w:cs="Simplified Arabic"/>
          <w:sz w:val="32"/>
          <w:szCs w:val="32"/>
          <w:rtl/>
        </w:rPr>
        <w:t>ادة في الحق</w:t>
      </w:r>
      <w:r>
        <w:rPr>
          <w:rFonts w:ascii="Simplified Arabic" w:hAnsi="Simplified Arabic" w:cs="Simplified Arabic" w:hint="cs"/>
          <w:sz w:val="32"/>
          <w:szCs w:val="32"/>
          <w:rtl/>
        </w:rPr>
        <w:t>وق</w:t>
      </w:r>
      <w:r w:rsidRPr="000F7244">
        <w:rPr>
          <w:rFonts w:ascii="Simplified Arabic" w:hAnsi="Simplified Arabic" w:cs="Simplified Arabic"/>
          <w:sz w:val="32"/>
          <w:szCs w:val="32"/>
        </w:rPr>
        <w:t xml:space="preserve">. </w:t>
      </w:r>
      <w:r w:rsidRPr="000F7244">
        <w:rPr>
          <w:rFonts w:ascii="Simplified Arabic" w:hAnsi="Simplified Arabic" w:cs="Simplified Arabic"/>
          <w:sz w:val="32"/>
          <w:szCs w:val="32"/>
          <w:rtl/>
        </w:rPr>
        <w:t xml:space="preserve">وبناء </w:t>
      </w:r>
      <w:r>
        <w:rPr>
          <w:rFonts w:ascii="Simplified Arabic" w:hAnsi="Simplified Arabic" w:cs="Simplified Arabic" w:hint="cs"/>
          <w:sz w:val="32"/>
          <w:szCs w:val="32"/>
          <w:rtl/>
        </w:rPr>
        <w:t xml:space="preserve">على ذلك فالأمر الهام </w:t>
      </w:r>
      <w:r w:rsidRPr="000F7244">
        <w:rPr>
          <w:rFonts w:ascii="Simplified Arabic" w:hAnsi="Simplified Arabic" w:cs="Simplified Arabic"/>
          <w:sz w:val="32"/>
          <w:szCs w:val="32"/>
          <w:rtl/>
        </w:rPr>
        <w:t xml:space="preserve">في الدراسة القانونية ليس </w:t>
      </w:r>
      <w:r>
        <w:rPr>
          <w:rFonts w:ascii="Simplified Arabic" w:hAnsi="Simplified Arabic" w:cs="Simplified Arabic" w:hint="cs"/>
          <w:sz w:val="32"/>
          <w:szCs w:val="32"/>
          <w:rtl/>
        </w:rPr>
        <w:t xml:space="preserve">هو </w:t>
      </w:r>
      <w:r w:rsidRPr="000F7244">
        <w:rPr>
          <w:rFonts w:ascii="Simplified Arabic" w:hAnsi="Simplified Arabic" w:cs="Simplified Arabic"/>
          <w:sz w:val="32"/>
          <w:szCs w:val="32"/>
          <w:rtl/>
        </w:rPr>
        <w:t xml:space="preserve">استعرض </w:t>
      </w:r>
      <w:r>
        <w:rPr>
          <w:rFonts w:ascii="Simplified Arabic" w:hAnsi="Simplified Arabic" w:cs="Simplified Arabic" w:hint="cs"/>
          <w:sz w:val="32"/>
          <w:szCs w:val="32"/>
          <w:rtl/>
        </w:rPr>
        <w:t>كل</w:t>
      </w:r>
      <w:r>
        <w:rPr>
          <w:rFonts w:ascii="Simplified Arabic" w:hAnsi="Simplified Arabic" w:cs="Simplified Arabic"/>
          <w:sz w:val="32"/>
          <w:szCs w:val="32"/>
          <w:rtl/>
        </w:rPr>
        <w:t xml:space="preserve"> المع</w:t>
      </w:r>
      <w:r>
        <w:rPr>
          <w:rFonts w:ascii="Simplified Arabic" w:hAnsi="Simplified Arabic" w:cs="Simplified Arabic" w:hint="cs"/>
          <w:sz w:val="32"/>
          <w:szCs w:val="32"/>
          <w:rtl/>
        </w:rPr>
        <w:t>ل</w:t>
      </w:r>
      <w:r>
        <w:rPr>
          <w:rFonts w:ascii="Simplified Arabic" w:hAnsi="Simplified Arabic" w:cs="Simplified Arabic"/>
          <w:sz w:val="32"/>
          <w:szCs w:val="32"/>
          <w:rtl/>
        </w:rPr>
        <w:t>ومات، ولك</w:t>
      </w:r>
      <w:r>
        <w:rPr>
          <w:rFonts w:ascii="Simplified Arabic" w:hAnsi="Simplified Arabic" w:cs="Simplified Arabic" w:hint="cs"/>
          <w:sz w:val="32"/>
          <w:szCs w:val="32"/>
          <w:rtl/>
        </w:rPr>
        <w:t>ن</w:t>
      </w:r>
      <w:r>
        <w:rPr>
          <w:rFonts w:ascii="Simplified Arabic" w:hAnsi="Simplified Arabic" w:cs="Simplified Arabic"/>
          <w:sz w:val="32"/>
          <w:szCs w:val="32"/>
          <w:rtl/>
        </w:rPr>
        <w:t xml:space="preserve"> كيفية صياغ</w:t>
      </w:r>
      <w:r>
        <w:rPr>
          <w:rFonts w:ascii="Simplified Arabic" w:hAnsi="Simplified Arabic" w:cs="Simplified Arabic" w:hint="cs"/>
          <w:sz w:val="32"/>
          <w:szCs w:val="32"/>
          <w:rtl/>
        </w:rPr>
        <w:t>تها وفق</w:t>
      </w:r>
      <w:r>
        <w:rPr>
          <w:rFonts w:ascii="Simplified Arabic" w:hAnsi="Simplified Arabic" w:cs="Simplified Arabic"/>
          <w:sz w:val="32"/>
          <w:szCs w:val="32"/>
          <w:rtl/>
        </w:rPr>
        <w:t xml:space="preserve"> من</w:t>
      </w:r>
      <w:r>
        <w:rPr>
          <w:rFonts w:ascii="Simplified Arabic" w:hAnsi="Simplified Arabic" w:cs="Simplified Arabic" w:hint="cs"/>
          <w:sz w:val="32"/>
          <w:szCs w:val="32"/>
          <w:rtl/>
        </w:rPr>
        <w:t>ه</w:t>
      </w:r>
      <w:r w:rsidRPr="000F7244">
        <w:rPr>
          <w:rFonts w:ascii="Simplified Arabic" w:hAnsi="Simplified Arabic" w:cs="Simplified Arabic"/>
          <w:sz w:val="32"/>
          <w:szCs w:val="32"/>
          <w:rtl/>
        </w:rPr>
        <w:t>جية وأس</w:t>
      </w:r>
      <w:r>
        <w:rPr>
          <w:rFonts w:ascii="Simplified Arabic" w:hAnsi="Simplified Arabic" w:cs="Simplified Arabic" w:hint="cs"/>
          <w:sz w:val="32"/>
          <w:szCs w:val="32"/>
          <w:rtl/>
        </w:rPr>
        <w:t>ل</w:t>
      </w:r>
      <w:r>
        <w:rPr>
          <w:rFonts w:ascii="Simplified Arabic" w:hAnsi="Simplified Arabic" w:cs="Simplified Arabic"/>
          <w:sz w:val="32"/>
          <w:szCs w:val="32"/>
          <w:rtl/>
        </w:rPr>
        <w:t>وب قانوني س</w:t>
      </w:r>
      <w:r>
        <w:rPr>
          <w:rFonts w:ascii="Simplified Arabic" w:hAnsi="Simplified Arabic" w:cs="Simplified Arabic" w:hint="cs"/>
          <w:sz w:val="32"/>
          <w:szCs w:val="32"/>
          <w:rtl/>
        </w:rPr>
        <w:t>ليم، ولا شك أن إتباع</w:t>
      </w:r>
      <w:r>
        <w:rPr>
          <w:rFonts w:ascii="Simplified Arabic" w:hAnsi="Simplified Arabic" w:cs="Simplified Arabic"/>
          <w:sz w:val="32"/>
          <w:szCs w:val="32"/>
          <w:rtl/>
        </w:rPr>
        <w:t xml:space="preserve"> قواعد المن</w:t>
      </w:r>
      <w:r>
        <w:rPr>
          <w:rFonts w:ascii="Simplified Arabic" w:hAnsi="Simplified Arabic" w:cs="Simplified Arabic" w:hint="cs"/>
          <w:sz w:val="32"/>
          <w:szCs w:val="32"/>
          <w:rtl/>
        </w:rPr>
        <w:t>ه</w:t>
      </w:r>
      <w:r>
        <w:rPr>
          <w:rFonts w:ascii="Simplified Arabic" w:hAnsi="Simplified Arabic" w:cs="Simplified Arabic"/>
          <w:sz w:val="32"/>
          <w:szCs w:val="32"/>
          <w:rtl/>
        </w:rPr>
        <w:t>جية ستمك</w:t>
      </w:r>
      <w:r>
        <w:rPr>
          <w:rFonts w:ascii="Simplified Arabic" w:hAnsi="Simplified Arabic" w:cs="Simplified Arabic" w:hint="cs"/>
          <w:sz w:val="32"/>
          <w:szCs w:val="32"/>
          <w:rtl/>
        </w:rPr>
        <w:t>ن</w:t>
      </w:r>
      <w:r>
        <w:rPr>
          <w:rFonts w:ascii="Simplified Arabic" w:hAnsi="Simplified Arabic" w:cs="Simplified Arabic"/>
          <w:sz w:val="32"/>
          <w:szCs w:val="32"/>
          <w:rtl/>
        </w:rPr>
        <w:t xml:space="preserve"> الطالب م</w:t>
      </w:r>
      <w:r>
        <w:rPr>
          <w:rFonts w:ascii="Simplified Arabic" w:hAnsi="Simplified Arabic" w:cs="Simplified Arabic" w:hint="cs"/>
          <w:sz w:val="32"/>
          <w:szCs w:val="32"/>
          <w:rtl/>
        </w:rPr>
        <w:t>ن</w:t>
      </w:r>
      <w:r w:rsidRPr="000F7244">
        <w:rPr>
          <w:rFonts w:ascii="Simplified Arabic" w:hAnsi="Simplified Arabic" w:cs="Simplified Arabic"/>
          <w:sz w:val="32"/>
          <w:szCs w:val="32"/>
          <w:rtl/>
        </w:rPr>
        <w:t xml:space="preserve"> </w:t>
      </w:r>
      <w:r>
        <w:rPr>
          <w:rFonts w:ascii="Simplified Arabic" w:hAnsi="Simplified Arabic" w:cs="Simplified Arabic"/>
          <w:sz w:val="32"/>
          <w:szCs w:val="32"/>
          <w:rtl/>
        </w:rPr>
        <w:t xml:space="preserve">اكتساب </w:t>
      </w:r>
      <w:r>
        <w:rPr>
          <w:rFonts w:ascii="Simplified Arabic" w:hAnsi="Simplified Arabic" w:cs="Simplified Arabic" w:hint="cs"/>
          <w:sz w:val="32"/>
          <w:szCs w:val="32"/>
          <w:rtl/>
        </w:rPr>
        <w:t>الأسلوب</w:t>
      </w:r>
      <w:r>
        <w:rPr>
          <w:rFonts w:ascii="Simplified Arabic" w:hAnsi="Simplified Arabic" w:cs="Simplified Arabic"/>
          <w:sz w:val="32"/>
          <w:szCs w:val="32"/>
          <w:rtl/>
        </w:rPr>
        <w:t xml:space="preserve"> والطريقة الع</w:t>
      </w:r>
      <w:r>
        <w:rPr>
          <w:rFonts w:ascii="Simplified Arabic" w:hAnsi="Simplified Arabic" w:cs="Simplified Arabic" w:hint="cs"/>
          <w:sz w:val="32"/>
          <w:szCs w:val="32"/>
          <w:rtl/>
        </w:rPr>
        <w:t>لمية</w:t>
      </w:r>
      <w:r w:rsidRPr="000F7244">
        <w:rPr>
          <w:rFonts w:ascii="Simplified Arabic" w:hAnsi="Simplified Arabic" w:cs="Simplified Arabic"/>
          <w:sz w:val="32"/>
          <w:szCs w:val="32"/>
          <w:rtl/>
        </w:rPr>
        <w:t xml:space="preserve"> في التعا</w:t>
      </w:r>
      <w:r>
        <w:rPr>
          <w:rFonts w:ascii="Simplified Arabic" w:hAnsi="Simplified Arabic" w:cs="Simplified Arabic" w:hint="cs"/>
          <w:sz w:val="32"/>
          <w:szCs w:val="32"/>
          <w:rtl/>
        </w:rPr>
        <w:t>مل</w:t>
      </w:r>
      <w:r w:rsidRPr="000F7244">
        <w:rPr>
          <w:rFonts w:ascii="Simplified Arabic" w:hAnsi="Simplified Arabic" w:cs="Simplified Arabic"/>
          <w:sz w:val="32"/>
          <w:szCs w:val="32"/>
          <w:rtl/>
        </w:rPr>
        <w:t xml:space="preserve"> مع مخت</w:t>
      </w:r>
      <w:r>
        <w:rPr>
          <w:rFonts w:ascii="Simplified Arabic" w:hAnsi="Simplified Arabic" w:cs="Simplified Arabic" w:hint="cs"/>
          <w:sz w:val="32"/>
          <w:szCs w:val="32"/>
          <w:rtl/>
        </w:rPr>
        <w:t>لف</w:t>
      </w:r>
      <w:r w:rsidRPr="000F7244">
        <w:rPr>
          <w:rFonts w:ascii="Simplified Arabic" w:hAnsi="Simplified Arabic" w:cs="Simplified Arabic"/>
          <w:sz w:val="32"/>
          <w:szCs w:val="32"/>
          <w:rtl/>
        </w:rPr>
        <w:t xml:space="preserve"> المواضيع القانونية، و</w:t>
      </w:r>
      <w:r>
        <w:rPr>
          <w:rFonts w:ascii="Simplified Arabic" w:hAnsi="Simplified Arabic" w:cs="Simplified Arabic" w:hint="cs"/>
          <w:sz w:val="32"/>
          <w:szCs w:val="32"/>
          <w:rtl/>
        </w:rPr>
        <w:t>هي حقائق لا</w:t>
      </w:r>
      <w:r w:rsidRPr="000F7244">
        <w:rPr>
          <w:rFonts w:ascii="Simplified Arabic" w:hAnsi="Simplified Arabic" w:cs="Simplified Arabic"/>
          <w:sz w:val="32"/>
          <w:szCs w:val="32"/>
          <w:rtl/>
        </w:rPr>
        <w:t xml:space="preserve"> تتجسد في المحاضرات التي </w:t>
      </w:r>
      <w:r>
        <w:rPr>
          <w:rFonts w:ascii="Simplified Arabic" w:hAnsi="Simplified Arabic" w:cs="Simplified Arabic" w:hint="cs"/>
          <w:sz w:val="32"/>
          <w:szCs w:val="32"/>
          <w:rtl/>
        </w:rPr>
        <w:t xml:space="preserve">يلقيها الأستاذ </w:t>
      </w:r>
      <w:r w:rsidRPr="000F7244">
        <w:rPr>
          <w:rFonts w:ascii="Simplified Arabic" w:hAnsi="Simplified Arabic" w:cs="Simplified Arabic"/>
          <w:sz w:val="32"/>
          <w:szCs w:val="32"/>
          <w:rtl/>
        </w:rPr>
        <w:t>المحاضر فقط</w:t>
      </w:r>
      <w:r>
        <w:rPr>
          <w:rStyle w:val="Appelnotedebasdep"/>
          <w:rFonts w:ascii="Simplified Arabic" w:hAnsi="Simplified Arabic" w:cs="Simplified Arabic"/>
          <w:sz w:val="32"/>
          <w:szCs w:val="32"/>
          <w:rtl/>
        </w:rPr>
        <w:footnoteReference w:id="7"/>
      </w:r>
      <w:r w:rsidRPr="000F7244">
        <w:rPr>
          <w:rFonts w:ascii="Simplified Arabic" w:hAnsi="Simplified Arabic" w:cs="Simplified Arabic"/>
          <w:sz w:val="32"/>
          <w:szCs w:val="32"/>
        </w:rPr>
        <w:t>.</w:t>
      </w:r>
      <w:r>
        <w:rPr>
          <w:rFonts w:ascii="Simplified Arabic" w:hAnsi="Simplified Arabic" w:cs="Simplified Arabic" w:hint="cs"/>
          <w:sz w:val="32"/>
          <w:szCs w:val="32"/>
          <w:rtl/>
        </w:rPr>
        <w:t xml:space="preserve"> ولذا فعلى طالب الحقوق </w:t>
      </w:r>
      <w:r w:rsidRPr="00375FFB">
        <w:rPr>
          <w:rFonts w:ascii="Simplified Arabic" w:hAnsi="Simplified Arabic" w:cs="Simplified Arabic"/>
          <w:sz w:val="32"/>
          <w:szCs w:val="32"/>
          <w:rtl/>
        </w:rPr>
        <w:t xml:space="preserve">أن يكون ملما </w:t>
      </w:r>
      <w:r>
        <w:rPr>
          <w:rFonts w:ascii="Simplified Arabic" w:hAnsi="Simplified Arabic" w:cs="Simplified Arabic" w:hint="cs"/>
          <w:sz w:val="32"/>
          <w:szCs w:val="32"/>
          <w:rtl/>
        </w:rPr>
        <w:t>بال</w:t>
      </w:r>
      <w:r w:rsidRPr="00375FFB">
        <w:rPr>
          <w:rFonts w:ascii="Simplified Arabic" w:hAnsi="Simplified Arabic" w:cs="Simplified Arabic"/>
          <w:sz w:val="32"/>
          <w:szCs w:val="32"/>
          <w:rtl/>
        </w:rPr>
        <w:t>خطوات التأسيسية في البحث الع</w:t>
      </w:r>
      <w:r>
        <w:rPr>
          <w:rFonts w:ascii="Simplified Arabic" w:hAnsi="Simplified Arabic" w:cs="Simplified Arabic" w:hint="cs"/>
          <w:sz w:val="32"/>
          <w:szCs w:val="32"/>
          <w:rtl/>
        </w:rPr>
        <w:t>لمي</w:t>
      </w:r>
      <w:r w:rsidRPr="00375FFB">
        <w:rPr>
          <w:rFonts w:ascii="Simplified Arabic" w:hAnsi="Simplified Arabic" w:cs="Simplified Arabic"/>
          <w:sz w:val="32"/>
          <w:szCs w:val="32"/>
          <w:rtl/>
        </w:rPr>
        <w:t xml:space="preserve"> وبشروط التوث</w:t>
      </w:r>
      <w:r>
        <w:rPr>
          <w:rFonts w:ascii="Simplified Arabic" w:hAnsi="Simplified Arabic" w:cs="Simplified Arabic" w:hint="cs"/>
          <w:sz w:val="32"/>
          <w:szCs w:val="32"/>
          <w:rtl/>
        </w:rPr>
        <w:t>يق</w:t>
      </w:r>
      <w:r w:rsidRPr="00375FFB">
        <w:rPr>
          <w:rFonts w:ascii="Simplified Arabic" w:hAnsi="Simplified Arabic" w:cs="Simplified Arabic"/>
          <w:sz w:val="32"/>
          <w:szCs w:val="32"/>
          <w:rtl/>
        </w:rPr>
        <w:t xml:space="preserve"> الجيد وبمقومات التركيب</w:t>
      </w:r>
      <w:r w:rsidRPr="002872DE">
        <w:rPr>
          <w:rtl/>
        </w:rPr>
        <w:t xml:space="preserve"> </w:t>
      </w:r>
      <w:r>
        <w:rPr>
          <w:rFonts w:ascii="Simplified Arabic" w:hAnsi="Simplified Arabic" w:cs="Simplified Arabic"/>
          <w:sz w:val="32"/>
          <w:szCs w:val="32"/>
          <w:rtl/>
        </w:rPr>
        <w:t>وكيفية وضع التصميـ</w:t>
      </w:r>
      <w:r>
        <w:rPr>
          <w:rFonts w:ascii="Simplified Arabic" w:hAnsi="Simplified Arabic" w:cs="Simplified Arabic" w:hint="cs"/>
          <w:sz w:val="32"/>
          <w:szCs w:val="32"/>
          <w:rtl/>
        </w:rPr>
        <w:t xml:space="preserve">م وما </w:t>
      </w:r>
      <w:r w:rsidRPr="002872DE">
        <w:rPr>
          <w:rFonts w:ascii="Simplified Arabic" w:hAnsi="Simplified Arabic" w:cs="Simplified Arabic"/>
          <w:sz w:val="32"/>
          <w:szCs w:val="32"/>
          <w:rtl/>
        </w:rPr>
        <w:t>إلى ذ</w:t>
      </w:r>
      <w:r>
        <w:rPr>
          <w:rFonts w:ascii="Simplified Arabic" w:hAnsi="Simplified Arabic" w:cs="Simplified Arabic" w:hint="cs"/>
          <w:sz w:val="32"/>
          <w:szCs w:val="32"/>
          <w:rtl/>
        </w:rPr>
        <w:t>لك</w:t>
      </w:r>
      <w:r>
        <w:rPr>
          <w:rFonts w:ascii="Simplified Arabic" w:hAnsi="Simplified Arabic" w:cs="Simplified Arabic"/>
          <w:sz w:val="32"/>
          <w:szCs w:val="32"/>
          <w:rtl/>
        </w:rPr>
        <w:t xml:space="preserve"> م</w:t>
      </w:r>
      <w:r>
        <w:rPr>
          <w:rFonts w:ascii="Simplified Arabic" w:hAnsi="Simplified Arabic" w:cs="Simplified Arabic" w:hint="cs"/>
          <w:sz w:val="32"/>
          <w:szCs w:val="32"/>
          <w:rtl/>
        </w:rPr>
        <w:t>ن</w:t>
      </w:r>
      <w:r w:rsidRPr="002872DE">
        <w:rPr>
          <w:rFonts w:ascii="Simplified Arabic" w:hAnsi="Simplified Arabic" w:cs="Simplified Arabic"/>
          <w:sz w:val="32"/>
          <w:szCs w:val="32"/>
          <w:rtl/>
        </w:rPr>
        <w:t xml:space="preserve"> </w:t>
      </w:r>
      <w:r w:rsidRPr="002872DE">
        <w:rPr>
          <w:rFonts w:ascii="Simplified Arabic" w:hAnsi="Simplified Arabic" w:cs="Simplified Arabic" w:hint="cs"/>
          <w:sz w:val="32"/>
          <w:szCs w:val="32"/>
          <w:rtl/>
        </w:rPr>
        <w:t>الأساليب</w:t>
      </w:r>
      <w:r w:rsidRPr="002872DE">
        <w:rPr>
          <w:rFonts w:ascii="Simplified Arabic" w:hAnsi="Simplified Arabic" w:cs="Simplified Arabic"/>
          <w:sz w:val="32"/>
          <w:szCs w:val="32"/>
          <w:rtl/>
        </w:rPr>
        <w:t xml:space="preserve"> </w:t>
      </w:r>
      <w:r w:rsidRPr="002872DE">
        <w:rPr>
          <w:rFonts w:ascii="Simplified Arabic" w:hAnsi="Simplified Arabic" w:cs="Simplified Arabic" w:hint="cs"/>
          <w:sz w:val="32"/>
          <w:szCs w:val="32"/>
          <w:rtl/>
        </w:rPr>
        <w:t>والإجراءات</w:t>
      </w:r>
      <w:r w:rsidRPr="002872DE">
        <w:rPr>
          <w:rFonts w:ascii="Simplified Arabic" w:hAnsi="Simplified Arabic" w:cs="Simplified Arabic"/>
          <w:sz w:val="32"/>
          <w:szCs w:val="32"/>
          <w:rtl/>
        </w:rPr>
        <w:t xml:space="preserve"> </w:t>
      </w:r>
      <w:r>
        <w:rPr>
          <w:rFonts w:ascii="Simplified Arabic" w:hAnsi="Simplified Arabic" w:cs="Simplified Arabic"/>
          <w:sz w:val="32"/>
          <w:szCs w:val="32"/>
          <w:rtl/>
        </w:rPr>
        <w:t>والتوجي</w:t>
      </w:r>
      <w:r>
        <w:rPr>
          <w:rFonts w:ascii="Simplified Arabic" w:hAnsi="Simplified Arabic" w:cs="Simplified Arabic" w:hint="cs"/>
          <w:sz w:val="32"/>
          <w:szCs w:val="32"/>
          <w:rtl/>
        </w:rPr>
        <w:t>هات</w:t>
      </w:r>
      <w:r w:rsidRPr="002872DE">
        <w:rPr>
          <w:rFonts w:ascii="Simplified Arabic" w:hAnsi="Simplified Arabic" w:cs="Simplified Arabic"/>
          <w:sz w:val="32"/>
          <w:szCs w:val="32"/>
          <w:rtl/>
        </w:rPr>
        <w:t xml:space="preserve"> الع</w:t>
      </w:r>
      <w:r>
        <w:rPr>
          <w:rFonts w:ascii="Simplified Arabic" w:hAnsi="Simplified Arabic" w:cs="Simplified Arabic" w:hint="cs"/>
          <w:sz w:val="32"/>
          <w:szCs w:val="32"/>
          <w:rtl/>
        </w:rPr>
        <w:t>ل</w:t>
      </w:r>
      <w:r>
        <w:rPr>
          <w:rFonts w:ascii="Simplified Arabic" w:hAnsi="Simplified Arabic" w:cs="Simplified Arabic"/>
          <w:sz w:val="32"/>
          <w:szCs w:val="32"/>
          <w:rtl/>
        </w:rPr>
        <w:t>مية والفنية التي يتعي</w:t>
      </w:r>
      <w:r>
        <w:rPr>
          <w:rFonts w:ascii="Simplified Arabic" w:hAnsi="Simplified Arabic" w:cs="Simplified Arabic" w:hint="cs"/>
          <w:sz w:val="32"/>
          <w:szCs w:val="32"/>
          <w:rtl/>
        </w:rPr>
        <w:t>ن</w:t>
      </w:r>
      <w:r>
        <w:rPr>
          <w:rFonts w:ascii="Simplified Arabic" w:hAnsi="Simplified Arabic" w:cs="Simplified Arabic"/>
          <w:sz w:val="32"/>
          <w:szCs w:val="32"/>
          <w:rtl/>
        </w:rPr>
        <w:t xml:space="preserve"> أ</w:t>
      </w:r>
      <w:r>
        <w:rPr>
          <w:rFonts w:ascii="Simplified Arabic" w:hAnsi="Simplified Arabic" w:cs="Simplified Arabic" w:hint="cs"/>
          <w:sz w:val="32"/>
          <w:szCs w:val="32"/>
          <w:rtl/>
        </w:rPr>
        <w:t>ن</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يلتزم </w:t>
      </w:r>
      <w:r w:rsidRPr="002872DE">
        <w:rPr>
          <w:rFonts w:ascii="Simplified Arabic" w:hAnsi="Simplified Arabic" w:cs="Simplified Arabic"/>
          <w:sz w:val="32"/>
          <w:szCs w:val="32"/>
          <w:rtl/>
        </w:rPr>
        <w:t>ب</w:t>
      </w:r>
      <w:r>
        <w:rPr>
          <w:rFonts w:ascii="Simplified Arabic" w:hAnsi="Simplified Arabic" w:cs="Simplified Arabic" w:hint="cs"/>
          <w:sz w:val="32"/>
          <w:szCs w:val="32"/>
          <w:rtl/>
        </w:rPr>
        <w:t>ها</w:t>
      </w:r>
      <w:r w:rsidRPr="002872DE">
        <w:rPr>
          <w:rFonts w:ascii="Simplified Arabic" w:hAnsi="Simplified Arabic" w:cs="Simplified Arabic"/>
          <w:sz w:val="32"/>
          <w:szCs w:val="32"/>
          <w:rtl/>
        </w:rPr>
        <w:t xml:space="preserve"> الباحث القانوني حتى يتو</w:t>
      </w:r>
      <w:r>
        <w:rPr>
          <w:rFonts w:ascii="Simplified Arabic" w:hAnsi="Simplified Arabic" w:cs="Simplified Arabic" w:hint="cs"/>
          <w:sz w:val="32"/>
          <w:szCs w:val="32"/>
          <w:rtl/>
        </w:rPr>
        <w:t>صل</w:t>
      </w:r>
      <w:r w:rsidRPr="002872DE">
        <w:rPr>
          <w:rFonts w:ascii="Simplified Arabic" w:hAnsi="Simplified Arabic" w:cs="Simplified Arabic"/>
          <w:sz w:val="32"/>
          <w:szCs w:val="32"/>
          <w:rtl/>
        </w:rPr>
        <w:t xml:space="preserve"> إلى نتائج وح</w:t>
      </w:r>
      <w:r>
        <w:rPr>
          <w:rFonts w:ascii="Simplified Arabic" w:hAnsi="Simplified Arabic" w:cs="Simplified Arabic" w:hint="cs"/>
          <w:sz w:val="32"/>
          <w:szCs w:val="32"/>
          <w:rtl/>
        </w:rPr>
        <w:t>لول</w:t>
      </w:r>
      <w:r w:rsidRPr="002872DE">
        <w:rPr>
          <w:rFonts w:ascii="Simplified Arabic" w:hAnsi="Simplified Arabic" w:cs="Simplified Arabic"/>
          <w:sz w:val="32"/>
          <w:szCs w:val="32"/>
          <w:rtl/>
        </w:rPr>
        <w:t xml:space="preserve"> وحقا</w:t>
      </w:r>
      <w:r>
        <w:rPr>
          <w:rFonts w:ascii="Simplified Arabic" w:hAnsi="Simplified Arabic" w:cs="Simplified Arabic" w:hint="cs"/>
          <w:sz w:val="32"/>
          <w:szCs w:val="32"/>
          <w:rtl/>
        </w:rPr>
        <w:t>ئق</w:t>
      </w:r>
      <w:r w:rsidRPr="002872DE">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علمية </w:t>
      </w:r>
      <w:r w:rsidRPr="002872DE">
        <w:rPr>
          <w:rFonts w:ascii="Simplified Arabic" w:hAnsi="Simplified Arabic" w:cs="Simplified Arabic"/>
          <w:sz w:val="32"/>
          <w:szCs w:val="32"/>
          <w:rtl/>
        </w:rPr>
        <w:t xml:space="preserve">صائبة </w:t>
      </w:r>
      <w:r>
        <w:rPr>
          <w:rFonts w:ascii="Simplified Arabic" w:hAnsi="Simplified Arabic" w:cs="Simplified Arabic" w:hint="cs"/>
          <w:sz w:val="32"/>
          <w:szCs w:val="32"/>
          <w:rtl/>
        </w:rPr>
        <w:t xml:space="preserve">بطرق علمية </w:t>
      </w:r>
      <w:r w:rsidRPr="002872DE">
        <w:rPr>
          <w:rFonts w:ascii="Simplified Arabic" w:hAnsi="Simplified Arabic" w:cs="Simplified Arabic"/>
          <w:sz w:val="32"/>
          <w:szCs w:val="32"/>
          <w:rtl/>
        </w:rPr>
        <w:t>وموضوعية منظمة ودقيقة ومضبوط</w:t>
      </w:r>
      <w:r>
        <w:rPr>
          <w:rFonts w:ascii="Simplified Arabic" w:hAnsi="Simplified Arabic" w:cs="Simplified Arabic" w:hint="cs"/>
          <w:sz w:val="32"/>
          <w:szCs w:val="32"/>
          <w:rtl/>
        </w:rPr>
        <w:t>ة</w:t>
      </w:r>
      <w:r>
        <w:rPr>
          <w:rStyle w:val="Appelnotedebasdep"/>
          <w:rFonts w:ascii="Simplified Arabic" w:hAnsi="Simplified Arabic" w:cs="Simplified Arabic"/>
          <w:sz w:val="32"/>
          <w:szCs w:val="32"/>
          <w:rtl/>
        </w:rPr>
        <w:footnoteReference w:id="8"/>
      </w:r>
    </w:p>
    <w:p w:rsidR="000B7A1D" w:rsidRDefault="000B7A1D" w:rsidP="000B7A1D">
      <w:pPr>
        <w:bidi/>
        <w:jc w:val="both"/>
        <w:rPr>
          <w:rFonts w:ascii="Simplified Arabic" w:hAnsi="Simplified Arabic" w:cs="Simplified Arabic"/>
          <w:color w:val="000000"/>
          <w:sz w:val="32"/>
          <w:szCs w:val="32"/>
          <w:rtl/>
          <w:lang w:bidi="ar-DZ"/>
        </w:rPr>
      </w:pPr>
      <w:r>
        <w:rPr>
          <w:rFonts w:ascii="Simplified Arabic" w:hAnsi="Simplified Arabic" w:cs="Simplified Arabic" w:hint="cs"/>
          <w:sz w:val="32"/>
          <w:szCs w:val="32"/>
          <w:rtl/>
        </w:rPr>
        <w:t xml:space="preserve">      ولعله من المفيد في هذا المقام ان نفرق بين المنهج </w:t>
      </w:r>
      <w:r w:rsidRPr="008374F4">
        <w:rPr>
          <w:rFonts w:ascii="Simplified Arabic" w:hAnsi="Simplified Arabic" w:cs="Simplified Arabic"/>
          <w:sz w:val="32"/>
          <w:szCs w:val="32"/>
          <w:rtl/>
        </w:rPr>
        <w:t>والمنهجية فال</w:t>
      </w:r>
      <w:r>
        <w:rPr>
          <w:rFonts w:ascii="Simplified Arabic" w:hAnsi="Simplified Arabic" w:cs="Simplified Arabic"/>
          <w:color w:val="000000"/>
          <w:sz w:val="32"/>
          <w:szCs w:val="32"/>
          <w:rtl/>
        </w:rPr>
        <w:t xml:space="preserve">منهج العلمي </w:t>
      </w:r>
      <w:r w:rsidRPr="008374F4">
        <w:rPr>
          <w:rFonts w:ascii="Simplified Arabic" w:hAnsi="Simplified Arabic" w:cs="Simplified Arabic"/>
          <w:color w:val="000000"/>
          <w:sz w:val="32"/>
          <w:szCs w:val="32"/>
          <w:rtl/>
        </w:rPr>
        <w:t xml:space="preserve">هو عبارة عن طريقة نظرية عامة تساعد الباحث في التوصل إلى نتائج معقولة، </w:t>
      </w:r>
      <w:r>
        <w:rPr>
          <w:rFonts w:ascii="Simplified Arabic" w:hAnsi="Simplified Arabic" w:cs="Simplified Arabic" w:hint="cs"/>
          <w:color w:val="000000"/>
          <w:sz w:val="32"/>
          <w:szCs w:val="32"/>
          <w:rtl/>
        </w:rPr>
        <w:t xml:space="preserve">ويمكننا القول أنه </w:t>
      </w:r>
      <w:r w:rsidRPr="00E31E82">
        <w:rPr>
          <w:rFonts w:ascii="Simplified Arabic" w:hAnsi="Simplified Arabic" w:cs="Simplified Arabic"/>
          <w:color w:val="000000"/>
          <w:sz w:val="32"/>
          <w:szCs w:val="32"/>
          <w:rtl/>
        </w:rPr>
        <w:t>الطريقة</w:t>
      </w:r>
      <w:r w:rsidRPr="00E31E82">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العلمية </w:t>
      </w:r>
      <w:r w:rsidRPr="00E31E82">
        <w:rPr>
          <w:rFonts w:ascii="Simplified Arabic" w:hAnsi="Simplified Arabic" w:cs="Simplified Arabic"/>
          <w:sz w:val="32"/>
          <w:szCs w:val="32"/>
          <w:rtl/>
        </w:rPr>
        <w:t>ال</w:t>
      </w:r>
      <w:r>
        <w:rPr>
          <w:rFonts w:ascii="Simplified Arabic" w:hAnsi="Simplified Arabic" w:cs="Simplified Arabic" w:hint="cs"/>
          <w:sz w:val="32"/>
          <w:szCs w:val="32"/>
          <w:rtl/>
        </w:rPr>
        <w:t xml:space="preserve">تي يكتشفها ويستخدمها العلماء والباحثون للوصول </w:t>
      </w:r>
      <w:r w:rsidRPr="00E31E82">
        <w:rPr>
          <w:rFonts w:ascii="Simplified Arabic" w:hAnsi="Simplified Arabic" w:cs="Simplified Arabic"/>
          <w:sz w:val="32"/>
          <w:szCs w:val="32"/>
          <w:rtl/>
        </w:rPr>
        <w:t>إلى الحقيقة وذ</w:t>
      </w:r>
      <w:r>
        <w:rPr>
          <w:rFonts w:ascii="Simplified Arabic" w:hAnsi="Simplified Arabic" w:cs="Simplified Arabic" w:hint="cs"/>
          <w:sz w:val="32"/>
          <w:szCs w:val="32"/>
          <w:rtl/>
        </w:rPr>
        <w:t>لك</w:t>
      </w:r>
      <w:r>
        <w:rPr>
          <w:rFonts w:ascii="Arial" w:hAnsi="Arial" w:cs="Arial" w:hint="cs"/>
          <w:rtl/>
        </w:rPr>
        <w:t xml:space="preserve"> </w:t>
      </w:r>
      <w:r w:rsidRPr="00E31E82">
        <w:rPr>
          <w:rFonts w:ascii="Simplified Arabic" w:hAnsi="Simplified Arabic" w:cs="Simplified Arabic"/>
          <w:sz w:val="32"/>
          <w:szCs w:val="32"/>
          <w:rtl/>
        </w:rPr>
        <w:t xml:space="preserve">بواسطة مجموعة من القواعد </w:t>
      </w:r>
      <w:r w:rsidRPr="00E31E82">
        <w:rPr>
          <w:rFonts w:ascii="Simplified Arabic" w:hAnsi="Simplified Arabic" w:cs="Simplified Arabic" w:hint="cs"/>
          <w:sz w:val="32"/>
          <w:szCs w:val="32"/>
          <w:rtl/>
        </w:rPr>
        <w:t>والقوانين</w:t>
      </w:r>
      <w:r w:rsidRPr="00E31E82">
        <w:rPr>
          <w:rFonts w:ascii="Simplified Arabic" w:hAnsi="Simplified Arabic" w:cs="Simplified Arabic"/>
          <w:sz w:val="32"/>
          <w:szCs w:val="32"/>
          <w:rtl/>
        </w:rPr>
        <w:t xml:space="preserve"> العامة والتي تحكـ </w:t>
      </w:r>
      <w:r w:rsidRPr="00E31E82">
        <w:rPr>
          <w:rFonts w:ascii="Simplified Arabic" w:hAnsi="Simplified Arabic" w:cs="Simplified Arabic" w:hint="cs"/>
          <w:sz w:val="32"/>
          <w:szCs w:val="32"/>
          <w:rtl/>
        </w:rPr>
        <w:t>وتنظم</w:t>
      </w:r>
      <w:r w:rsidRPr="00E31E82">
        <w:rPr>
          <w:rFonts w:ascii="Simplified Arabic" w:hAnsi="Simplified Arabic" w:cs="Simplified Arabic"/>
          <w:sz w:val="32"/>
          <w:szCs w:val="32"/>
          <w:rtl/>
        </w:rPr>
        <w:t xml:space="preserve"> سير الع</w:t>
      </w:r>
      <w:r>
        <w:rPr>
          <w:rFonts w:ascii="Simplified Arabic" w:hAnsi="Simplified Arabic" w:cs="Simplified Arabic" w:hint="cs"/>
          <w:sz w:val="32"/>
          <w:szCs w:val="32"/>
          <w:rtl/>
        </w:rPr>
        <w:t>قل</w:t>
      </w:r>
      <w:r w:rsidRPr="00E31E82">
        <w:rPr>
          <w:rFonts w:ascii="Simplified Arabic" w:hAnsi="Simplified Arabic" w:cs="Simplified Arabic"/>
          <w:sz w:val="32"/>
          <w:szCs w:val="32"/>
          <w:rtl/>
        </w:rPr>
        <w:t xml:space="preserve"> وتحدد </w:t>
      </w:r>
      <w:r>
        <w:rPr>
          <w:rFonts w:ascii="Simplified Arabic" w:hAnsi="Simplified Arabic" w:cs="Simplified Arabic" w:hint="cs"/>
          <w:sz w:val="32"/>
          <w:szCs w:val="32"/>
          <w:rtl/>
        </w:rPr>
        <w:t xml:space="preserve">عملياته حتى يصل </w:t>
      </w:r>
      <w:r w:rsidRPr="00E31E82">
        <w:rPr>
          <w:rFonts w:ascii="Simplified Arabic" w:hAnsi="Simplified Arabic" w:cs="Simplified Arabic"/>
          <w:sz w:val="32"/>
          <w:szCs w:val="32"/>
          <w:rtl/>
        </w:rPr>
        <w:t>إلى نتائج مع</w:t>
      </w:r>
      <w:r>
        <w:rPr>
          <w:rFonts w:ascii="Simplified Arabic" w:hAnsi="Simplified Arabic" w:cs="Simplified Arabic" w:hint="cs"/>
          <w:sz w:val="32"/>
          <w:szCs w:val="32"/>
          <w:rtl/>
        </w:rPr>
        <w:t>ل</w:t>
      </w:r>
      <w:r w:rsidRPr="00E31E82">
        <w:rPr>
          <w:rFonts w:ascii="Simplified Arabic" w:hAnsi="Simplified Arabic" w:cs="Simplified Arabic"/>
          <w:sz w:val="32"/>
          <w:szCs w:val="32"/>
          <w:rtl/>
        </w:rPr>
        <w:t>ومة</w:t>
      </w:r>
      <w:r>
        <w:rPr>
          <w:rStyle w:val="Appelnotedebasdep"/>
          <w:rFonts w:ascii="Simplified Arabic" w:hAnsi="Simplified Arabic" w:cs="Simplified Arabic"/>
          <w:sz w:val="32"/>
          <w:szCs w:val="32"/>
          <w:rtl/>
        </w:rPr>
        <w:footnoteReference w:id="9"/>
      </w:r>
      <w:r>
        <w:rPr>
          <w:rFonts w:ascii="Simplified Arabic" w:hAnsi="Simplified Arabic" w:cs="Simplified Arabic" w:hint="cs"/>
          <w:color w:val="000000"/>
          <w:sz w:val="32"/>
          <w:szCs w:val="32"/>
          <w:rtl/>
        </w:rPr>
        <w:t>، أما ال</w:t>
      </w:r>
      <w:r w:rsidRPr="008374F4">
        <w:rPr>
          <w:rFonts w:ascii="Simplified Arabic" w:hAnsi="Simplified Arabic" w:cs="Simplified Arabic"/>
          <w:color w:val="000000"/>
          <w:sz w:val="32"/>
          <w:szCs w:val="32"/>
          <w:rtl/>
        </w:rPr>
        <w:t>منهجية</w:t>
      </w:r>
      <w:r>
        <w:rPr>
          <w:rFonts w:ascii="Simplified Arabic" w:hAnsi="Simplified Arabic" w:cs="Simplified Arabic" w:hint="cs"/>
          <w:color w:val="000000"/>
          <w:sz w:val="32"/>
          <w:szCs w:val="32"/>
          <w:rtl/>
        </w:rPr>
        <w:t xml:space="preserve"> فهي </w:t>
      </w:r>
      <w:r w:rsidRPr="008374F4">
        <w:rPr>
          <w:rFonts w:ascii="Simplified Arabic" w:hAnsi="Simplified Arabic" w:cs="Simplified Arabic"/>
          <w:color w:val="000000"/>
          <w:sz w:val="32"/>
          <w:szCs w:val="32"/>
          <w:rtl/>
        </w:rPr>
        <w:t>أشمل وأعم</w:t>
      </w:r>
      <w:r>
        <w:rPr>
          <w:rFonts w:ascii="Simplified Arabic" w:hAnsi="Simplified Arabic" w:cs="Simplified Arabic" w:hint="cs"/>
          <w:color w:val="000000"/>
          <w:sz w:val="32"/>
          <w:szCs w:val="32"/>
          <w:rtl/>
        </w:rPr>
        <w:t xml:space="preserve"> لأنها تشمل كل الطرق والأساليب التي يتبعها العقل البشري لمعالجة موضوع أو مسألة معينة بغية التوصل لكشف الحقيقة القانونية ومدى تطابقها مع الواقع. وسنأتي إلى التفصيل الدقيق للمصطلحين في العناصر القادمة.</w:t>
      </w:r>
    </w:p>
    <w:p w:rsidR="000B7A1D" w:rsidRPr="005E5C7D" w:rsidRDefault="000B7A1D" w:rsidP="000B7A1D">
      <w:pPr>
        <w:pStyle w:val="Paragraphedeliste"/>
        <w:numPr>
          <w:ilvl w:val="0"/>
          <w:numId w:val="4"/>
        </w:numPr>
        <w:bidi/>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ثالثا: </w:t>
      </w:r>
      <w:r w:rsidRPr="005E5C7D">
        <w:rPr>
          <w:rFonts w:ascii="Simplified Arabic" w:hAnsi="Simplified Arabic" w:cs="Simplified Arabic" w:hint="cs"/>
          <w:b/>
          <w:bCs/>
          <w:sz w:val="32"/>
          <w:szCs w:val="32"/>
          <w:u w:val="single"/>
          <w:rtl/>
        </w:rPr>
        <w:t xml:space="preserve">أهمية </w:t>
      </w:r>
      <w:r>
        <w:rPr>
          <w:rFonts w:ascii="Simplified Arabic" w:hAnsi="Simplified Arabic" w:cs="Simplified Arabic" w:hint="cs"/>
          <w:b/>
          <w:bCs/>
          <w:sz w:val="32"/>
          <w:szCs w:val="32"/>
          <w:u w:val="single"/>
          <w:rtl/>
        </w:rPr>
        <w:t xml:space="preserve">وأهداف </w:t>
      </w:r>
      <w:r w:rsidRPr="005E5C7D">
        <w:rPr>
          <w:rFonts w:ascii="Simplified Arabic" w:hAnsi="Simplified Arabic" w:cs="Simplified Arabic" w:hint="cs"/>
          <w:b/>
          <w:bCs/>
          <w:sz w:val="32"/>
          <w:szCs w:val="32"/>
          <w:u w:val="single"/>
          <w:rtl/>
        </w:rPr>
        <w:t xml:space="preserve">البحث القانوني </w:t>
      </w:r>
    </w:p>
    <w:p w:rsidR="000B7A1D" w:rsidRDefault="000B7A1D" w:rsidP="000B7A1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للبحث القانوني أهمية كبيرة يمكن تلخيصها على وجه الخصوص فيما يلي : </w:t>
      </w:r>
    </w:p>
    <w:p w:rsidR="000B7A1D" w:rsidRDefault="000B7A1D" w:rsidP="000B7A1D">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معالجة مشكلات اجتماعية أو اقتصادية أو سياسية، وكلما كانت أبعاد المشكلة واضحة والحلول التي وضعت لها دقيقة ومبنية على أساس سليم أمكن للمشرع أن يستند على البحوث القانونية في صياغة القاعدة القانونية وإذا لم تستند القاعدة القانونية إلى البحوث العلمية القانونية فأنها من الممكن أن تنجم مشكلات عدة عند التطبيق. </w:t>
      </w:r>
    </w:p>
    <w:p w:rsidR="000B7A1D" w:rsidRDefault="000B7A1D" w:rsidP="000B7A1D">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كما أن البحث القانوني يمكن أن يكون دليلا ومرشدا للقاضي يحيطه علما بالمشكلة التي يتعرض لها وأبعادها والنصوص التي تعالجها وأراء الفقهاء المتعلقة بها ومدى اختلافها ثم بيان الرأي في هذا الخلاف .</w:t>
      </w:r>
    </w:p>
    <w:p w:rsidR="000B7A1D" w:rsidRDefault="000B7A1D" w:rsidP="000B7A1D">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وكذلك البحوث القانونية تفيد رجل الإدارة الذي يجب أن يلم بالقاعدة القانونية وبكافة أحوال تطبيقها وفق التفسير القانوني السليم ومن ثم لا يخطئ في تطبيقها </w:t>
      </w:r>
      <w:r>
        <w:rPr>
          <w:rStyle w:val="Appelnotedebasdep"/>
          <w:rFonts w:ascii="Simplified Arabic" w:hAnsi="Simplified Arabic" w:cs="Simplified Arabic"/>
          <w:sz w:val="32"/>
          <w:szCs w:val="32"/>
          <w:rtl/>
        </w:rPr>
        <w:footnoteReference w:id="10"/>
      </w:r>
      <w:r w:rsidRPr="006D7FC5">
        <w:rPr>
          <w:rFonts w:ascii="Simplified Arabic" w:hAnsi="Simplified Arabic" w:cs="Simplified Arabic" w:hint="cs"/>
          <w:sz w:val="32"/>
          <w:szCs w:val="32"/>
          <w:rtl/>
        </w:rPr>
        <w:t xml:space="preserve"> </w:t>
      </w:r>
    </w:p>
    <w:p w:rsidR="000B7A1D" w:rsidRPr="00735A16" w:rsidRDefault="000B7A1D" w:rsidP="000B7A1D">
      <w:pPr>
        <w:bidi/>
        <w:ind w:left="360"/>
        <w:jc w:val="both"/>
        <w:rPr>
          <w:rFonts w:ascii="Simplified Arabic" w:hAnsi="Simplified Arabic" w:cs="Simplified Arabic"/>
          <w:sz w:val="32"/>
          <w:szCs w:val="32"/>
          <w:lang w:bidi="ar-DZ"/>
        </w:rPr>
      </w:pPr>
      <w:r w:rsidRPr="001C26B8">
        <w:rPr>
          <w:rFonts w:ascii="Simplified Arabic" w:hAnsi="Simplified Arabic" w:cs="Simplified Arabic"/>
          <w:sz w:val="32"/>
          <w:szCs w:val="32"/>
          <w:rtl/>
          <w:lang w:bidi="ar-DZ"/>
        </w:rPr>
        <w:t>و</w:t>
      </w:r>
      <w:r>
        <w:rPr>
          <w:rFonts w:ascii="Simplified Arabic" w:hAnsi="Simplified Arabic" w:cs="Simplified Arabic" w:hint="cs"/>
          <w:sz w:val="32"/>
          <w:szCs w:val="32"/>
          <w:rtl/>
          <w:lang w:bidi="ar-DZ"/>
        </w:rPr>
        <w:t xml:space="preserve">عموما </w:t>
      </w:r>
      <w:r w:rsidRPr="001C26B8">
        <w:rPr>
          <w:rFonts w:ascii="Simplified Arabic" w:hAnsi="Simplified Arabic" w:cs="Simplified Arabic"/>
          <w:sz w:val="32"/>
          <w:szCs w:val="32"/>
          <w:rtl/>
          <w:lang w:bidi="ar-DZ"/>
        </w:rPr>
        <w:t>يهدف البحث العلمي</w:t>
      </w:r>
      <w:r w:rsidRPr="001C26B8">
        <w:rPr>
          <w:rFonts w:ascii="Simplified Arabic" w:hAnsi="Simplified Arabic" w:cs="Simplified Arabic"/>
          <w:sz w:val="32"/>
          <w:szCs w:val="32"/>
          <w:rtl/>
        </w:rPr>
        <w:t xml:space="preserve"> في الدراسات القانونية</w:t>
      </w:r>
      <w:r>
        <w:rPr>
          <w:rFonts w:ascii="Simplified Arabic" w:hAnsi="Simplified Arabic" w:cs="Simplified Arabic" w:hint="cs"/>
          <w:sz w:val="32"/>
          <w:szCs w:val="32"/>
          <w:rtl/>
        </w:rPr>
        <w:t xml:space="preserve"> </w:t>
      </w:r>
      <w:r>
        <w:rPr>
          <w:rFonts w:ascii="Simplified Arabic" w:hAnsi="Simplified Arabic" w:cs="Simplified Arabic" w:hint="cs"/>
          <w:sz w:val="32"/>
          <w:szCs w:val="32"/>
          <w:rtl/>
          <w:lang w:bidi="ar-DZ"/>
        </w:rPr>
        <w:t>إلى</w:t>
      </w:r>
      <w:r>
        <w:rPr>
          <w:rStyle w:val="Appelnotedebasdep"/>
          <w:rFonts w:ascii="Simplified Arabic" w:hAnsi="Simplified Arabic" w:cs="Simplified Arabic"/>
          <w:sz w:val="32"/>
          <w:szCs w:val="32"/>
          <w:rtl/>
          <w:lang w:bidi="ar-DZ"/>
        </w:rPr>
        <w:footnoteReference w:id="11"/>
      </w:r>
      <w:r>
        <w:rPr>
          <w:rFonts w:ascii="Simplified Arabic" w:hAnsi="Simplified Arabic" w:cs="Simplified Arabic" w:hint="cs"/>
          <w:sz w:val="32"/>
          <w:szCs w:val="32"/>
          <w:rtl/>
          <w:lang w:bidi="ar-DZ"/>
        </w:rPr>
        <w:t>:</w:t>
      </w:r>
    </w:p>
    <w:p w:rsidR="000B7A1D" w:rsidRPr="00735A16" w:rsidRDefault="000B7A1D" w:rsidP="000B7A1D">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Pr>
          <w:rFonts w:ascii="Simplified Arabic" w:eastAsia="Times New Roman" w:hAnsi="Simplified Arabic" w:cs="Simplified Arabic" w:hint="cs"/>
          <w:color w:val="000000"/>
          <w:sz w:val="32"/>
          <w:szCs w:val="32"/>
          <w:rtl/>
          <w:lang w:eastAsia="fr-FR"/>
        </w:rPr>
        <w:t>ت</w:t>
      </w:r>
      <w:r w:rsidRPr="00735A16">
        <w:rPr>
          <w:rFonts w:ascii="Simplified Arabic" w:eastAsia="Times New Roman" w:hAnsi="Simplified Arabic" w:cs="Simplified Arabic"/>
          <w:color w:val="000000"/>
          <w:sz w:val="32"/>
          <w:szCs w:val="32"/>
          <w:rtl/>
          <w:lang w:eastAsia="fr-FR"/>
        </w:rPr>
        <w:t>طوير العلوم الطبيعية والاجتماعية، وتحقيق التطور المنشود لمجتمع من البشر.</w:t>
      </w:r>
    </w:p>
    <w:p w:rsidR="000B7A1D" w:rsidRPr="00735A16" w:rsidRDefault="000B7A1D" w:rsidP="000B7A1D">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تغيير المفاهيم الخاطئة، والتعرف على الاتجاهات والسلوكيات القويمة.</w:t>
      </w:r>
    </w:p>
    <w:p w:rsidR="000B7A1D" w:rsidRPr="00735A16" w:rsidRDefault="000B7A1D" w:rsidP="000B7A1D">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تشكيل هوية المجتمع وأفكاره وتوجيهها بشكل صحيح بما يحقق الاستقرار.</w:t>
      </w:r>
    </w:p>
    <w:p w:rsidR="000B7A1D" w:rsidRPr="00735A16" w:rsidRDefault="000B7A1D" w:rsidP="000B7A1D">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الانخراط مع المجتمعات والدول الأخرى عن طريق التواصل البناء، والتعاون البحثي المشترك.</w:t>
      </w:r>
    </w:p>
    <w:p w:rsidR="000B7A1D" w:rsidRPr="001C26B8" w:rsidRDefault="000B7A1D" w:rsidP="000B7A1D">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735A16">
        <w:rPr>
          <w:rFonts w:ascii="Simplified Arabic" w:eastAsia="Times New Roman" w:hAnsi="Simplified Arabic" w:cs="Simplified Arabic"/>
          <w:color w:val="000000"/>
          <w:sz w:val="32"/>
          <w:szCs w:val="32"/>
          <w:rtl/>
          <w:lang w:eastAsia="fr-FR"/>
        </w:rPr>
        <w:t>وضع أُطر ونظريات جديدة تساعد على توسيع مدارك القراء بوجه عام.</w:t>
      </w:r>
    </w:p>
    <w:p w:rsidR="000B7A1D" w:rsidRPr="007E14F9" w:rsidRDefault="000B7A1D" w:rsidP="000B7A1D">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 xml:space="preserve">تنمية روح الاستنتاج العقلي، وحضور البديهة، والإبداع لدى الباحثين، فالتقليد أو الجمود هو في </w:t>
      </w:r>
      <w:r>
        <w:rPr>
          <w:rFonts w:ascii="Simplified Arabic" w:hAnsi="Simplified Arabic" w:cs="Simplified Arabic" w:hint="cs"/>
          <w:sz w:val="32"/>
          <w:szCs w:val="32"/>
          <w:rtl/>
        </w:rPr>
        <w:t xml:space="preserve">الأساس </w:t>
      </w:r>
      <w:r w:rsidRPr="001C26B8">
        <w:rPr>
          <w:rFonts w:ascii="Simplified Arabic" w:hAnsi="Simplified Arabic" w:cs="Simplified Arabic"/>
          <w:sz w:val="32"/>
          <w:szCs w:val="32"/>
          <w:rtl/>
        </w:rPr>
        <w:t>تحنيط للعلم، ولا خير في أبحاث تنفصل عن مجتمعها ، فالبحث العلمي القانوني يؤدي الى الوصول الى النتائج التي يكون من شأنها تحقيق العدل واستقرار العلاقات القانونية</w:t>
      </w:r>
    </w:p>
    <w:p w:rsidR="000B7A1D" w:rsidRPr="007E14F9" w:rsidRDefault="000B7A1D" w:rsidP="000B7A1D">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تكوين الشخصية العلمية القادرة على التفكير المستقل، والنقد الحر والمنطق السليم والمنظم</w:t>
      </w:r>
    </w:p>
    <w:p w:rsidR="000B7A1D" w:rsidRPr="007E14F9" w:rsidRDefault="000B7A1D" w:rsidP="000B7A1D">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رفع الكفاءة على حسن التعبير عن الفكر الذاتي وأفكار الغير، بأسلوب صياغي منتظم وصحيح</w:t>
      </w:r>
    </w:p>
    <w:p w:rsidR="000B7A1D" w:rsidRPr="00F90F11" w:rsidRDefault="000B7A1D" w:rsidP="000B7A1D">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 xml:space="preserve">اكتشاف الظواهر الطبيعية، ومحاولة فهمها، ومعرفة أسبابها، والسيطرة عليها، وكذلك معينا والتحكم في بعض العوامل الأساسية التي تسبب ظاهرة أو حدثا </w:t>
      </w:r>
      <w:r>
        <w:rPr>
          <w:rFonts w:ascii="Simplified Arabic" w:hAnsi="Simplified Arabic" w:cs="Simplified Arabic" w:hint="cs"/>
          <w:sz w:val="32"/>
          <w:szCs w:val="32"/>
          <w:rtl/>
        </w:rPr>
        <w:t xml:space="preserve">معينا </w:t>
      </w:r>
    </w:p>
    <w:p w:rsidR="000B7A1D" w:rsidRPr="00066013" w:rsidRDefault="000B7A1D" w:rsidP="000B7A1D">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 xml:space="preserve">إمكانية </w:t>
      </w:r>
      <w:r w:rsidRPr="001C26B8">
        <w:rPr>
          <w:rFonts w:ascii="Simplified Arabic" w:hAnsi="Simplified Arabic" w:cs="Simplified Arabic" w:hint="cs"/>
          <w:sz w:val="32"/>
          <w:szCs w:val="32"/>
          <w:rtl/>
        </w:rPr>
        <w:t>التنب</w:t>
      </w:r>
      <w:r>
        <w:rPr>
          <w:rFonts w:ascii="Simplified Arabic" w:hAnsi="Simplified Arabic" w:cs="Simplified Arabic" w:hint="cs"/>
          <w:sz w:val="32"/>
          <w:szCs w:val="32"/>
          <w:rtl/>
        </w:rPr>
        <w:t>ؤ</w:t>
      </w:r>
      <w:r w:rsidRPr="001C26B8">
        <w:rPr>
          <w:rFonts w:ascii="Simplified Arabic" w:hAnsi="Simplified Arabic" w:cs="Simplified Arabic"/>
          <w:sz w:val="32"/>
          <w:szCs w:val="32"/>
          <w:rtl/>
        </w:rPr>
        <w:t xml:space="preserve"> بحدوث تلك الظ</w:t>
      </w:r>
      <w:r>
        <w:rPr>
          <w:rFonts w:ascii="Simplified Arabic" w:hAnsi="Simplified Arabic" w:cs="Simplified Arabic" w:hint="cs"/>
          <w:sz w:val="32"/>
          <w:szCs w:val="32"/>
          <w:rtl/>
        </w:rPr>
        <w:t>و</w:t>
      </w:r>
      <w:r w:rsidRPr="001C26B8">
        <w:rPr>
          <w:rFonts w:ascii="Simplified Arabic" w:hAnsi="Simplified Arabic" w:cs="Simplified Arabic"/>
          <w:sz w:val="32"/>
          <w:szCs w:val="32"/>
          <w:rtl/>
        </w:rPr>
        <w:t xml:space="preserve">اهر، هذا فضلا </w:t>
      </w:r>
      <w:r>
        <w:rPr>
          <w:rFonts w:ascii="Simplified Arabic" w:hAnsi="Simplified Arabic" w:cs="Simplified Arabic" w:hint="cs"/>
          <w:sz w:val="32"/>
          <w:szCs w:val="32"/>
          <w:rtl/>
        </w:rPr>
        <w:t xml:space="preserve">عن المردود التي تحققه </w:t>
      </w:r>
      <w:r w:rsidRPr="001C26B8">
        <w:rPr>
          <w:rFonts w:ascii="Simplified Arabic" w:hAnsi="Simplified Arabic" w:cs="Simplified Arabic"/>
          <w:sz w:val="32"/>
          <w:szCs w:val="32"/>
          <w:rtl/>
        </w:rPr>
        <w:t>البحوث العلمية في الميادين العلمية والاقتصادية والاجتماعي</w:t>
      </w:r>
      <w:r>
        <w:rPr>
          <w:rFonts w:ascii="Simplified Arabic" w:hAnsi="Simplified Arabic" w:cs="Simplified Arabic" w:hint="cs"/>
          <w:sz w:val="32"/>
          <w:szCs w:val="32"/>
          <w:rtl/>
        </w:rPr>
        <w:t>ة.</w:t>
      </w:r>
    </w:p>
    <w:p w:rsidR="000B7A1D" w:rsidRPr="00336426" w:rsidRDefault="000B7A1D" w:rsidP="000B7A1D">
      <w:pPr>
        <w:shd w:val="clear" w:color="auto" w:fill="FFFFFF"/>
        <w:bidi/>
        <w:spacing w:before="100" w:beforeAutospacing="1" w:after="100" w:afterAutospacing="1"/>
        <w:jc w:val="both"/>
        <w:rPr>
          <w:rFonts w:ascii="Simplified Arabic" w:hAnsi="Simplified Arabic" w:cs="Simplified Arabic"/>
          <w:b/>
          <w:bCs/>
          <w:sz w:val="32"/>
          <w:szCs w:val="32"/>
          <w:u w:val="single"/>
        </w:rPr>
      </w:pPr>
      <w:r w:rsidRPr="00793FC4">
        <w:rPr>
          <w:rFonts w:ascii="Simplified Arabic" w:eastAsia="Times New Roman" w:hAnsi="Simplified Arabic" w:cs="Simplified Arabic" w:hint="cs"/>
          <w:b/>
          <w:bCs/>
          <w:color w:val="333333"/>
          <w:sz w:val="32"/>
          <w:szCs w:val="32"/>
          <w:rtl/>
          <w:lang w:eastAsia="fr-FR" w:bidi="ar-DZ"/>
        </w:rPr>
        <w:t>رابعا:</w:t>
      </w:r>
      <w:r w:rsidRPr="002843C8">
        <w:rPr>
          <w:rFonts w:ascii="Simplified Arabic" w:eastAsia="Times New Roman" w:hAnsi="Simplified Arabic" w:cs="Simplified Arabic" w:hint="cs"/>
          <w:color w:val="333333"/>
          <w:sz w:val="32"/>
          <w:szCs w:val="32"/>
          <w:rtl/>
          <w:lang w:eastAsia="fr-FR" w:bidi="ar-DZ"/>
        </w:rPr>
        <w:t xml:space="preserve"> </w:t>
      </w:r>
      <w:r w:rsidRPr="002843C8">
        <w:rPr>
          <w:rFonts w:ascii="Simplified Arabic" w:hAnsi="Simplified Arabic" w:cs="Simplified Arabic" w:hint="cs"/>
          <w:sz w:val="32"/>
          <w:szCs w:val="32"/>
          <w:rtl/>
        </w:rPr>
        <w:t xml:space="preserve"> </w:t>
      </w:r>
      <w:r w:rsidRPr="002843C8">
        <w:rPr>
          <w:rFonts w:ascii="Simplified Arabic" w:hAnsi="Simplified Arabic" w:cs="Simplified Arabic" w:hint="cs"/>
          <w:b/>
          <w:bCs/>
          <w:sz w:val="32"/>
          <w:szCs w:val="32"/>
          <w:rtl/>
        </w:rPr>
        <w:t>أ</w:t>
      </w:r>
      <w:r w:rsidRPr="002843C8">
        <w:rPr>
          <w:rFonts w:ascii="Simplified Arabic" w:hAnsi="Simplified Arabic" w:cs="Simplified Arabic" w:hint="cs"/>
          <w:b/>
          <w:bCs/>
          <w:sz w:val="32"/>
          <w:szCs w:val="32"/>
          <w:u w:val="single"/>
          <w:rtl/>
        </w:rPr>
        <w:t>نواع البحوث</w:t>
      </w:r>
      <w:r>
        <w:rPr>
          <w:rFonts w:ascii="Simplified Arabic" w:hAnsi="Simplified Arabic" w:cs="Simplified Arabic" w:hint="cs"/>
          <w:b/>
          <w:bCs/>
          <w:sz w:val="32"/>
          <w:szCs w:val="32"/>
          <w:u w:val="single"/>
          <w:rtl/>
        </w:rPr>
        <w:t xml:space="preserve"> العلمية</w:t>
      </w:r>
      <w:r w:rsidRPr="002843C8">
        <w:rPr>
          <w:rFonts w:ascii="Simplified Arabic" w:hAnsi="Simplified Arabic" w:cs="Simplified Arabic" w:hint="cs"/>
          <w:b/>
          <w:bCs/>
          <w:sz w:val="32"/>
          <w:szCs w:val="32"/>
          <w:u w:val="single"/>
          <w:rtl/>
        </w:rPr>
        <w:t xml:space="preserve"> القانونية :</w:t>
      </w:r>
    </w:p>
    <w:p w:rsidR="000B7A1D" w:rsidRPr="00AC19C6" w:rsidRDefault="000B7A1D" w:rsidP="000B7A1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AC19C6">
        <w:rPr>
          <w:rFonts w:ascii="Simplified Arabic" w:hAnsi="Simplified Arabic" w:cs="Simplified Arabic"/>
          <w:sz w:val="32"/>
          <w:szCs w:val="32"/>
          <w:rtl/>
        </w:rPr>
        <w:t xml:space="preserve">تعددت التقسيمات التي أعطيت </w:t>
      </w:r>
      <w:r>
        <w:rPr>
          <w:rFonts w:ascii="Simplified Arabic" w:hAnsi="Simplified Arabic" w:cs="Simplified Arabic" w:hint="cs"/>
          <w:sz w:val="32"/>
          <w:szCs w:val="32"/>
          <w:rtl/>
        </w:rPr>
        <w:t xml:space="preserve">للبحوث العلمية، فهناك من يقسمها منهجيا إلى بحوث نظرية أساسية، وبحوث علمية تطبيقية، والمقصود بالبحوث النظرية هي البحوث </w:t>
      </w:r>
      <w:r w:rsidRPr="009A7D96">
        <w:rPr>
          <w:rFonts w:ascii="Simplified Arabic" w:hAnsi="Simplified Arabic" w:cs="Simplified Arabic"/>
          <w:color w:val="34495E"/>
          <w:sz w:val="32"/>
          <w:szCs w:val="32"/>
          <w:shd w:val="clear" w:color="auto" w:fill="FFFFFF"/>
          <w:rtl/>
        </w:rPr>
        <w:t>التي</w:t>
      </w:r>
      <w:r>
        <w:rPr>
          <w:rFonts w:ascii="Helvetica" w:hAnsi="Helvetica" w:cs="Helvetica" w:hint="cs"/>
          <w:color w:val="34495E"/>
          <w:shd w:val="clear" w:color="auto" w:fill="FFFFFF"/>
          <w:rtl/>
        </w:rPr>
        <w:t xml:space="preserve"> </w:t>
      </w:r>
      <w:r w:rsidRPr="009A7D96">
        <w:rPr>
          <w:rFonts w:ascii="Simplified Arabic" w:hAnsi="Simplified Arabic" w:cs="Simplified Arabic"/>
          <w:color w:val="000000" w:themeColor="text1"/>
          <w:sz w:val="32"/>
          <w:szCs w:val="32"/>
          <w:shd w:val="clear" w:color="auto" w:fill="FFFFFF"/>
          <w:rtl/>
        </w:rPr>
        <w:t xml:space="preserve">تجرى للحصول على نتائج المعرفة </w:t>
      </w:r>
      <w:r>
        <w:rPr>
          <w:rFonts w:ascii="Simplified Arabic" w:hAnsi="Simplified Arabic" w:cs="Simplified Arabic" w:hint="cs"/>
          <w:color w:val="000000" w:themeColor="text1"/>
          <w:sz w:val="32"/>
          <w:szCs w:val="32"/>
          <w:shd w:val="clear" w:color="auto" w:fill="FFFFFF"/>
          <w:rtl/>
        </w:rPr>
        <w:t xml:space="preserve">أي من </w:t>
      </w:r>
      <w:r w:rsidRPr="009A7D96">
        <w:rPr>
          <w:rFonts w:ascii="Simplified Arabic" w:hAnsi="Simplified Arabic" w:cs="Simplified Arabic"/>
          <w:color w:val="000000" w:themeColor="text1"/>
          <w:sz w:val="32"/>
          <w:szCs w:val="32"/>
          <w:shd w:val="clear" w:color="auto" w:fill="FFFFFF"/>
          <w:rtl/>
        </w:rPr>
        <w:t>أجل الحصول</w:t>
      </w:r>
      <w:r>
        <w:rPr>
          <w:rFonts w:ascii="Simplified Arabic" w:hAnsi="Simplified Arabic" w:cs="Simplified Arabic" w:hint="cs"/>
          <w:color w:val="000000" w:themeColor="text1"/>
          <w:sz w:val="32"/>
          <w:szCs w:val="32"/>
          <w:shd w:val="clear" w:color="auto" w:fill="FFFFFF"/>
          <w:rtl/>
        </w:rPr>
        <w:t xml:space="preserve"> معارف ومعلومات جديدة أو تطويرها، اما البحوث التطبيقية فهي تلك البحوث التي تجرى من أجل إيجاد حلول لمشكلة قائمة لذا فهي تحتاج الى التطبيق العملي لحل المشكلة</w:t>
      </w:r>
      <w:r>
        <w:rPr>
          <w:rStyle w:val="lev"/>
          <w:rFonts w:ascii="Arial" w:hAnsi="Arial" w:cs="Arial" w:hint="cs"/>
          <w:color w:val="333333"/>
          <w:sz w:val="21"/>
          <w:szCs w:val="21"/>
          <w:shd w:val="clear" w:color="auto" w:fill="FFFFFF"/>
          <w:rtl/>
        </w:rPr>
        <w:t xml:space="preserve"> </w:t>
      </w:r>
      <w:r w:rsidRPr="00886FBA">
        <w:rPr>
          <w:rStyle w:val="lev"/>
          <w:rFonts w:ascii="Simplified Arabic" w:hAnsi="Simplified Arabic" w:cs="Simplified Arabic"/>
          <w:b w:val="0"/>
          <w:bCs w:val="0"/>
          <w:color w:val="333333"/>
          <w:sz w:val="32"/>
          <w:szCs w:val="32"/>
          <w:shd w:val="clear" w:color="auto" w:fill="FFFFFF"/>
          <w:rtl/>
        </w:rPr>
        <w:t>من خلال  استخراج الباحث نتائج يمكنه تطبيقها لظاهرة معينة</w:t>
      </w:r>
      <w:r w:rsidRPr="00886FBA">
        <w:rPr>
          <w:rFonts w:ascii="Simplified Arabic" w:hAnsi="Simplified Arabic" w:cs="Simplified Arabic"/>
          <w:b/>
          <w:bCs/>
          <w:color w:val="000000" w:themeColor="text1"/>
          <w:sz w:val="32"/>
          <w:szCs w:val="32"/>
          <w:shd w:val="clear" w:color="auto" w:fill="FFFFFF"/>
          <w:rtl/>
        </w:rPr>
        <w:t>،</w:t>
      </w:r>
    </w:p>
    <w:p w:rsidR="000B7A1D" w:rsidRDefault="000B7A1D" w:rsidP="000B7A1D">
      <w:pPr>
        <w:bidi/>
        <w:jc w:val="both"/>
        <w:rPr>
          <w:rFonts w:ascii="Simplified Arabic" w:hAnsi="Simplified Arabic" w:cs="Simplified Arabic"/>
          <w:sz w:val="32"/>
          <w:szCs w:val="32"/>
          <w:rtl/>
        </w:rPr>
      </w:pPr>
      <w:r>
        <w:rPr>
          <w:rFonts w:ascii="Simplified Arabic" w:hAnsi="Simplified Arabic" w:cs="Simplified Arabic" w:hint="cs"/>
          <w:color w:val="000000" w:themeColor="text1"/>
          <w:sz w:val="32"/>
          <w:szCs w:val="32"/>
          <w:rtl/>
        </w:rPr>
        <w:t xml:space="preserve">      </w:t>
      </w:r>
      <w:r w:rsidRPr="00886FBA">
        <w:rPr>
          <w:rFonts w:ascii="Simplified Arabic" w:hAnsi="Simplified Arabic" w:cs="Simplified Arabic"/>
          <w:color w:val="000000" w:themeColor="text1"/>
          <w:sz w:val="32"/>
          <w:szCs w:val="32"/>
          <w:rtl/>
        </w:rPr>
        <w:t>ومما</w:t>
      </w:r>
      <w:r w:rsidRPr="00886FBA">
        <w:rPr>
          <w:rFonts w:ascii="Simplified Arabic" w:hAnsi="Simplified Arabic" w:cs="Simplified Arabic"/>
          <w:b/>
          <w:bCs/>
          <w:color w:val="000000" w:themeColor="text1"/>
          <w:sz w:val="32"/>
          <w:szCs w:val="32"/>
          <w:rtl/>
        </w:rPr>
        <w:t xml:space="preserve"> لا </w:t>
      </w:r>
      <w:r>
        <w:rPr>
          <w:rFonts w:ascii="Simplified Arabic" w:hAnsi="Simplified Arabic" w:cs="Simplified Arabic" w:hint="cs"/>
          <w:color w:val="000000" w:themeColor="text1"/>
          <w:sz w:val="32"/>
          <w:szCs w:val="32"/>
          <w:rtl/>
        </w:rPr>
        <w:t xml:space="preserve">شك فيه أن </w:t>
      </w:r>
      <w:r w:rsidRPr="009A7D96">
        <w:rPr>
          <w:rFonts w:ascii="Simplified Arabic" w:hAnsi="Simplified Arabic" w:cs="Simplified Arabic"/>
          <w:color w:val="000000" w:themeColor="text1"/>
          <w:sz w:val="32"/>
          <w:szCs w:val="32"/>
          <w:rtl/>
        </w:rPr>
        <w:t>البحث</w:t>
      </w:r>
      <w:r>
        <w:rPr>
          <w:rFonts w:ascii="Simplified Arabic" w:hAnsi="Simplified Arabic" w:cs="Simplified Arabic" w:hint="cs"/>
          <w:sz w:val="32"/>
          <w:szCs w:val="32"/>
          <w:rtl/>
        </w:rPr>
        <w:t xml:space="preserve"> القانوني الناجح هو البحث الذي يكون بتفاعل وتكامل البحثين معا ( أي نظري وتطبيقي)، ولهذا تقتضي منهجية البحث العلمي التكامل والتعاون المتفاعل بين البحث النظري التطبيقي والبحث العملي التطبيقي لأن البحث العلمي يقوم عليهما معا</w:t>
      </w:r>
      <w:r>
        <w:rPr>
          <w:rStyle w:val="Appelnotedebasdep"/>
          <w:rFonts w:ascii="Simplified Arabic" w:hAnsi="Simplified Arabic" w:cs="Simplified Arabic"/>
          <w:sz w:val="32"/>
          <w:szCs w:val="32"/>
          <w:rtl/>
        </w:rPr>
        <w:footnoteReference w:id="12"/>
      </w:r>
      <w:r>
        <w:rPr>
          <w:rFonts w:ascii="Simplified Arabic" w:hAnsi="Simplified Arabic" w:cs="Simplified Arabic" w:hint="cs"/>
          <w:sz w:val="32"/>
          <w:szCs w:val="32"/>
          <w:rtl/>
        </w:rPr>
        <w:t xml:space="preserve"> </w:t>
      </w:r>
    </w:p>
    <w:p w:rsidR="000B7A1D" w:rsidRDefault="000B7A1D" w:rsidP="000B7A1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وتقسم البحوث العلمية من الناحية الموضوعية إلى</w:t>
      </w:r>
      <w:r>
        <w:rPr>
          <w:rStyle w:val="Appelnotedebasdep"/>
          <w:rFonts w:ascii="Simplified Arabic" w:hAnsi="Simplified Arabic" w:cs="Simplified Arabic"/>
          <w:sz w:val="32"/>
          <w:szCs w:val="32"/>
          <w:rtl/>
        </w:rPr>
        <w:footnoteReference w:id="13"/>
      </w:r>
      <w:r>
        <w:rPr>
          <w:rFonts w:ascii="Simplified Arabic" w:hAnsi="Simplified Arabic" w:cs="Simplified Arabic" w:hint="cs"/>
          <w:sz w:val="32"/>
          <w:szCs w:val="32"/>
          <w:rtl/>
        </w:rPr>
        <w:t>:</w:t>
      </w:r>
    </w:p>
    <w:p w:rsidR="000B7A1D" w:rsidRPr="00066013" w:rsidRDefault="000B7A1D" w:rsidP="000B7A1D">
      <w:pPr>
        <w:bidi/>
        <w:jc w:val="both"/>
        <w:rPr>
          <w:rFonts w:ascii="Simplified Arabic" w:hAnsi="Simplified Arabic" w:cs="Simplified Arabic"/>
          <w:sz w:val="32"/>
          <w:szCs w:val="32"/>
          <w:rtl/>
        </w:rPr>
      </w:pPr>
      <w:r>
        <w:rPr>
          <w:rFonts w:hint="cs"/>
          <w:rtl/>
        </w:rPr>
        <w:t>-</w:t>
      </w:r>
      <w:r w:rsidRPr="00066013">
        <w:rPr>
          <w:rFonts w:ascii="Simplified Arabic" w:hAnsi="Simplified Arabic" w:cs="Simplified Arabic"/>
          <w:b/>
          <w:bCs/>
          <w:sz w:val="32"/>
          <w:szCs w:val="32"/>
          <w:rtl/>
        </w:rPr>
        <w:t>البحث العلمي التنقيبي،</w:t>
      </w:r>
      <w:r w:rsidRPr="00066013">
        <w:rPr>
          <w:rFonts w:ascii="Simplified Arabic" w:hAnsi="Simplified Arabic" w:cs="Simplified Arabic"/>
          <w:sz w:val="32"/>
          <w:szCs w:val="32"/>
          <w:rtl/>
        </w:rPr>
        <w:t xml:space="preserve"> الذي يهدف إلى التنقيب عن الحقائق، وهو البحث الذي يسعى للكشف عن حقائق معينة مسبقا، دون أن يحاول التعميم أو التجاوز لحل المشاكل</w:t>
      </w:r>
    </w:p>
    <w:p w:rsidR="000B7A1D" w:rsidRPr="00066013" w:rsidRDefault="000B7A1D" w:rsidP="000B7A1D">
      <w:pPr>
        <w:bidi/>
        <w:jc w:val="both"/>
        <w:rPr>
          <w:rFonts w:ascii="Simplified Arabic" w:hAnsi="Simplified Arabic" w:cs="Simplified Arabic"/>
          <w:sz w:val="32"/>
          <w:szCs w:val="32"/>
          <w:rtl/>
        </w:rPr>
      </w:pPr>
      <w:r w:rsidRPr="00066013">
        <w:rPr>
          <w:rFonts w:ascii="Simplified Arabic" w:hAnsi="Simplified Arabic" w:cs="Simplified Arabic"/>
          <w:sz w:val="32"/>
          <w:szCs w:val="32"/>
          <w:rtl/>
        </w:rPr>
        <w:t xml:space="preserve">- </w:t>
      </w:r>
      <w:r w:rsidRPr="00066013">
        <w:rPr>
          <w:rFonts w:ascii="Simplified Arabic" w:hAnsi="Simplified Arabic" w:cs="Simplified Arabic"/>
          <w:b/>
          <w:bCs/>
          <w:sz w:val="32"/>
          <w:szCs w:val="32"/>
          <w:rtl/>
        </w:rPr>
        <w:t>البحث التفسيري النقدي</w:t>
      </w:r>
      <w:r w:rsidRPr="00066013">
        <w:rPr>
          <w:rFonts w:ascii="Simplified Arabic" w:hAnsi="Simplified Arabic" w:cs="Simplified Arabic"/>
          <w:sz w:val="32"/>
          <w:szCs w:val="32"/>
          <w:rtl/>
        </w:rPr>
        <w:t>، وهو البحث الذي يهدف من خلاله الباحث الوصول إلى نتيجة إيجابية متضمنة حلول لمشاكل معينة مسبقا، ويعتمد على التدليل المنطقي، ويصلح إذا تعلق الأمر بالأفكار أكثر من المسائل المتعمقة بالحقائق، ويستعمل كثيرا في العلوم الاجتماعية</w:t>
      </w:r>
      <w:r w:rsidRPr="00066013">
        <w:rPr>
          <w:rFonts w:ascii="Simplified Arabic" w:hAnsi="Simplified Arabic" w:cs="Simplified Arabic"/>
          <w:sz w:val="32"/>
          <w:szCs w:val="32"/>
        </w:rPr>
        <w:t>.</w:t>
      </w:r>
    </w:p>
    <w:p w:rsidR="000B7A1D" w:rsidRPr="00066013" w:rsidRDefault="000B7A1D" w:rsidP="000B7A1D">
      <w:pPr>
        <w:bidi/>
        <w:jc w:val="both"/>
        <w:rPr>
          <w:rFonts w:ascii="Simplified Arabic" w:hAnsi="Simplified Arabic" w:cs="Simplified Arabic"/>
          <w:sz w:val="32"/>
          <w:szCs w:val="32"/>
          <w:rtl/>
        </w:rPr>
      </w:pPr>
      <w:r w:rsidRPr="00066013">
        <w:rPr>
          <w:rFonts w:ascii="Simplified Arabic" w:hAnsi="Simplified Arabic" w:cs="Simplified Arabic"/>
          <w:sz w:val="32"/>
          <w:szCs w:val="32"/>
        </w:rPr>
        <w:t>-</w:t>
      </w:r>
      <w:r w:rsidRPr="00066013">
        <w:rPr>
          <w:rFonts w:ascii="Simplified Arabic" w:hAnsi="Simplified Arabic" w:cs="Simplified Arabic"/>
          <w:b/>
          <w:bCs/>
          <w:sz w:val="32"/>
          <w:szCs w:val="32"/>
          <w:rtl/>
        </w:rPr>
        <w:t>البحث الكامل</w:t>
      </w:r>
      <w:r w:rsidRPr="00066013">
        <w:rPr>
          <w:rFonts w:ascii="Simplified Arabic" w:hAnsi="Simplified Arabic" w:cs="Simplified Arabic"/>
          <w:sz w:val="32"/>
          <w:szCs w:val="32"/>
          <w:rtl/>
        </w:rPr>
        <w:t>، وهو البحث الذي يسعى إلى جمع الحقائق ووضع التصميمات، وتحليل جميع الأدلة التي يتـم الوصول إليها وتصنيفيا من أجل حل المشاكل</w:t>
      </w:r>
      <w:r w:rsidRPr="00066013">
        <w:rPr>
          <w:rFonts w:ascii="Simplified Arabic" w:hAnsi="Simplified Arabic" w:cs="Simplified Arabic"/>
          <w:sz w:val="32"/>
          <w:szCs w:val="32"/>
        </w:rPr>
        <w:t>.</w:t>
      </w:r>
    </w:p>
    <w:p w:rsidR="000B7A1D" w:rsidRPr="00066013" w:rsidRDefault="000B7A1D" w:rsidP="000B7A1D">
      <w:pPr>
        <w:bidi/>
        <w:jc w:val="both"/>
        <w:rPr>
          <w:rFonts w:ascii="Simplified Arabic" w:hAnsi="Simplified Arabic" w:cs="Simplified Arabic"/>
          <w:sz w:val="32"/>
          <w:szCs w:val="32"/>
          <w:rtl/>
        </w:rPr>
      </w:pPr>
      <w:r w:rsidRPr="00066013">
        <w:rPr>
          <w:rFonts w:ascii="Simplified Arabic" w:hAnsi="Simplified Arabic" w:cs="Simplified Arabic"/>
          <w:sz w:val="32"/>
          <w:szCs w:val="32"/>
        </w:rPr>
        <w:t>-</w:t>
      </w:r>
      <w:r w:rsidRPr="00066013">
        <w:rPr>
          <w:rFonts w:ascii="Simplified Arabic" w:hAnsi="Simplified Arabic" w:cs="Simplified Arabic"/>
          <w:b/>
          <w:bCs/>
          <w:sz w:val="32"/>
          <w:szCs w:val="32"/>
          <w:rtl/>
        </w:rPr>
        <w:t>البحث العلمي الاستطلاعي</w:t>
      </w:r>
      <w:r w:rsidRPr="00066013">
        <w:rPr>
          <w:rFonts w:ascii="Simplified Arabic" w:hAnsi="Simplified Arabic" w:cs="Simplified Arabic"/>
          <w:sz w:val="32"/>
          <w:szCs w:val="32"/>
          <w:rtl/>
        </w:rPr>
        <w:t>، يسعى من خلاله الباحث إلى التعرف على المشكلة موضوع البحث حينما يكون هذا الموضوع جديدا أي لمـ يسبق لأحد الخوض فيه وتكون البيانات والمعلومات المتوفرة نادرة وقيمة</w:t>
      </w:r>
      <w:r w:rsidRPr="00066013">
        <w:rPr>
          <w:rFonts w:ascii="Simplified Arabic" w:hAnsi="Simplified Arabic" w:cs="Simplified Arabic"/>
          <w:sz w:val="32"/>
          <w:szCs w:val="32"/>
        </w:rPr>
        <w:t>.</w:t>
      </w:r>
    </w:p>
    <w:p w:rsidR="000B7A1D" w:rsidRPr="00066013" w:rsidRDefault="000B7A1D" w:rsidP="000B7A1D">
      <w:pPr>
        <w:bidi/>
        <w:jc w:val="both"/>
        <w:rPr>
          <w:rFonts w:ascii="Simplified Arabic" w:hAnsi="Simplified Arabic" w:cs="Simplified Arabic"/>
          <w:sz w:val="32"/>
          <w:szCs w:val="32"/>
          <w:rtl/>
        </w:rPr>
      </w:pPr>
      <w:r w:rsidRPr="00066013">
        <w:rPr>
          <w:rFonts w:ascii="Simplified Arabic" w:hAnsi="Simplified Arabic" w:cs="Simplified Arabic"/>
          <w:b/>
          <w:bCs/>
          <w:sz w:val="32"/>
          <w:szCs w:val="32"/>
          <w:rtl/>
        </w:rPr>
        <w:t>- البحث الوصفي التشخيصي</w:t>
      </w:r>
      <w:r w:rsidRPr="00066013">
        <w:rPr>
          <w:rFonts w:ascii="Simplified Arabic" w:hAnsi="Simplified Arabic" w:cs="Simplified Arabic"/>
          <w:sz w:val="32"/>
          <w:szCs w:val="32"/>
          <w:rtl/>
        </w:rPr>
        <w:t>، وهو البحث الذي يقتصر على وصف ظاهرة معينة قائمة سواء باستخداـم طرق كمية أو وسائل نوعية، وهي تقييم طبيعة الأحوال القائمة، وأهداف هذه البحوث جزئية ومحدودة، تقتصر أساسا على تشخيص سمات شيء ما كما هو  في الواقع .</w:t>
      </w:r>
    </w:p>
    <w:p w:rsidR="000B7A1D" w:rsidRPr="00066013" w:rsidRDefault="000B7A1D" w:rsidP="000B7A1D">
      <w:pPr>
        <w:bidi/>
        <w:jc w:val="both"/>
        <w:rPr>
          <w:rFonts w:ascii="Simplified Arabic" w:hAnsi="Simplified Arabic" w:cs="Simplified Arabic"/>
          <w:sz w:val="32"/>
          <w:szCs w:val="32"/>
          <w:rtl/>
        </w:rPr>
      </w:pPr>
      <w:r w:rsidRPr="00066013">
        <w:rPr>
          <w:rFonts w:ascii="Simplified Arabic" w:hAnsi="Simplified Arabic" w:cs="Simplified Arabic"/>
          <w:sz w:val="32"/>
          <w:szCs w:val="32"/>
          <w:rtl/>
        </w:rPr>
        <w:t xml:space="preserve">- </w:t>
      </w:r>
      <w:r w:rsidRPr="00066013">
        <w:rPr>
          <w:rFonts w:ascii="Simplified Arabic" w:hAnsi="Simplified Arabic" w:cs="Simplified Arabic"/>
          <w:b/>
          <w:bCs/>
          <w:sz w:val="32"/>
          <w:szCs w:val="32"/>
          <w:rtl/>
        </w:rPr>
        <w:t>البحث التجريبي</w:t>
      </w:r>
      <w:r w:rsidRPr="00066013">
        <w:rPr>
          <w:rFonts w:ascii="Simplified Arabic" w:hAnsi="Simplified Arabic" w:cs="Simplified Arabic"/>
          <w:sz w:val="32"/>
          <w:szCs w:val="32"/>
          <w:rtl/>
        </w:rPr>
        <w:t>، وهو البحث الذي يعتمد فيه الباحث بالأساس على الملاحظة والتجربة الدقيقة لإثبات صحة الفروض (</w:t>
      </w:r>
      <w:r w:rsidRPr="00066013">
        <w:rPr>
          <w:rFonts w:ascii="Simplified Arabic" w:hAnsi="Simplified Arabic" w:cs="Simplified Arabic"/>
          <w:sz w:val="32"/>
          <w:szCs w:val="32"/>
        </w:rPr>
        <w:t>Hypothèses</w:t>
      </w:r>
      <w:r w:rsidRPr="00066013">
        <w:rPr>
          <w:rFonts w:ascii="Simplified Arabic" w:hAnsi="Simplified Arabic" w:cs="Simplified Arabic"/>
          <w:sz w:val="32"/>
          <w:szCs w:val="32"/>
          <w:rtl/>
        </w:rPr>
        <w:t>)</w:t>
      </w:r>
      <w:r w:rsidRPr="00066013">
        <w:rPr>
          <w:rFonts w:ascii="Simplified Arabic" w:hAnsi="Simplified Arabic" w:cs="Simplified Arabic"/>
          <w:sz w:val="32"/>
          <w:szCs w:val="32"/>
        </w:rPr>
        <w:t xml:space="preserve"> </w:t>
      </w:r>
      <w:r w:rsidRPr="00066013">
        <w:rPr>
          <w:rFonts w:ascii="Simplified Arabic" w:hAnsi="Simplified Arabic" w:cs="Simplified Arabic"/>
          <w:sz w:val="32"/>
          <w:szCs w:val="32"/>
          <w:rtl/>
        </w:rPr>
        <w:t>المطروحة في البحث عف طريق استعمال قوانين عملية عامة لتفسير وضبط المشكلات والظواهر علميا</w:t>
      </w:r>
      <w:r w:rsidRPr="00066013">
        <w:rPr>
          <w:rFonts w:ascii="Simplified Arabic" w:hAnsi="Simplified Arabic" w:cs="Simplified Arabic"/>
          <w:sz w:val="32"/>
          <w:szCs w:val="32"/>
        </w:rPr>
        <w:t>.</w:t>
      </w:r>
    </w:p>
    <w:p w:rsidR="000B7A1D" w:rsidRPr="00066013" w:rsidRDefault="000B7A1D" w:rsidP="000B7A1D">
      <w:pPr>
        <w:bidi/>
        <w:jc w:val="both"/>
        <w:rPr>
          <w:rFonts w:ascii="Simplified Arabic" w:hAnsi="Simplified Arabic" w:cs="Simplified Arabic"/>
          <w:sz w:val="32"/>
          <w:szCs w:val="32"/>
          <w:rtl/>
        </w:rPr>
      </w:pPr>
      <w:r w:rsidRPr="00066013">
        <w:rPr>
          <w:rFonts w:ascii="Simplified Arabic" w:hAnsi="Simplified Arabic" w:cs="Simplified Arabic"/>
          <w:sz w:val="32"/>
          <w:szCs w:val="32"/>
          <w:rtl/>
        </w:rPr>
        <w:t>أما من حيث المكانة العلمية فيجب التمييز بين الأنواع التالية:</w:t>
      </w:r>
    </w:p>
    <w:p w:rsidR="000B7A1D" w:rsidRPr="00066013" w:rsidRDefault="000B7A1D" w:rsidP="000B7A1D">
      <w:pPr>
        <w:pStyle w:val="Paragraphedeliste"/>
        <w:numPr>
          <w:ilvl w:val="0"/>
          <w:numId w:val="2"/>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066013">
        <w:rPr>
          <w:rFonts w:ascii="Simplified Arabic" w:eastAsia="Times New Roman" w:hAnsi="Simplified Arabic" w:cs="Simplified Arabic"/>
          <w:b/>
          <w:bCs/>
          <w:color w:val="000000"/>
          <w:sz w:val="32"/>
          <w:szCs w:val="32"/>
          <w:rtl/>
          <w:lang w:eastAsia="fr-FR"/>
        </w:rPr>
        <w:t>أبحاث المدارس:</w:t>
      </w:r>
      <w:r w:rsidRPr="00066013">
        <w:rPr>
          <w:rFonts w:ascii="Simplified Arabic" w:eastAsia="Times New Roman" w:hAnsi="Simplified Arabic" w:cs="Simplified Arabic"/>
          <w:color w:val="000000"/>
          <w:sz w:val="32"/>
          <w:szCs w:val="32"/>
          <w:rtl/>
          <w:lang w:eastAsia="fr-FR"/>
        </w:rPr>
        <w:t> </w:t>
      </w:r>
    </w:p>
    <w:p w:rsidR="000B7A1D" w:rsidRPr="0025008A" w:rsidRDefault="000B7A1D" w:rsidP="000B7A1D">
      <w:p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Pr>
          <w:rFonts w:ascii="Simplified Arabic" w:eastAsia="Times New Roman" w:hAnsi="Simplified Arabic" w:cs="Simplified Arabic" w:hint="cs"/>
          <w:color w:val="000000"/>
          <w:sz w:val="32"/>
          <w:szCs w:val="32"/>
          <w:rtl/>
          <w:lang w:eastAsia="fr-FR"/>
        </w:rPr>
        <w:t xml:space="preserve">      </w:t>
      </w:r>
      <w:r w:rsidRPr="00066013">
        <w:rPr>
          <w:rFonts w:ascii="Simplified Arabic" w:eastAsia="Times New Roman" w:hAnsi="Simplified Arabic" w:cs="Simplified Arabic"/>
          <w:color w:val="000000"/>
          <w:sz w:val="32"/>
          <w:szCs w:val="32"/>
          <w:rtl/>
          <w:lang w:eastAsia="fr-FR"/>
        </w:rPr>
        <w:t>أبحاث المدارس نوع من أنواع البحث العلمي، وتتميز بالبساطة في طريقة الإعداد، وهي لا تتطلب ترتيبات منهجية أو وقتًا طويلًا، وفي الغالب تُطلب من التلاميذ لقياس مدى ما اكتسبوه من معلومات في إطار المنهج الدراسي، وهي شبيهه بالمقالات الطويلة أو المواضيع الإنشائية، ولا تتضمن أفكارًا كثيرة أو</w:t>
      </w:r>
      <w:r w:rsidRPr="0025008A">
        <w:rPr>
          <w:rFonts w:ascii="Simplified Arabic" w:eastAsia="Times New Roman" w:hAnsi="Simplified Arabic" w:cs="Simplified Arabic"/>
          <w:color w:val="000000"/>
          <w:sz w:val="32"/>
          <w:szCs w:val="32"/>
          <w:rtl/>
          <w:lang w:eastAsia="fr-FR"/>
        </w:rPr>
        <w:t xml:space="preserve"> مركبة أو دراسة متعمقة، ويعد ذلك مناسبًا لتلك المرحلة السنية.</w:t>
      </w:r>
    </w:p>
    <w:p w:rsidR="000B7A1D" w:rsidRPr="008801CF" w:rsidRDefault="000B7A1D" w:rsidP="000B7A1D">
      <w:pPr>
        <w:pStyle w:val="Paragraphedeliste"/>
        <w:numPr>
          <w:ilvl w:val="0"/>
          <w:numId w:val="2"/>
        </w:numPr>
        <w:bidi/>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Pr="008801CF">
        <w:rPr>
          <w:rFonts w:ascii="Simplified Arabic" w:hAnsi="Simplified Arabic" w:cs="Simplified Arabic" w:hint="cs"/>
          <w:b/>
          <w:bCs/>
          <w:sz w:val="32"/>
          <w:szCs w:val="32"/>
          <w:rtl/>
        </w:rPr>
        <w:t xml:space="preserve">أبحاث الجامعات </w:t>
      </w:r>
    </w:p>
    <w:p w:rsidR="000B7A1D" w:rsidRDefault="000B7A1D" w:rsidP="000B7A1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هي نوعان أبحاث تدريبية و أبحاث فصلية: </w:t>
      </w:r>
    </w:p>
    <w:p w:rsidR="000B7A1D" w:rsidRPr="0025008A" w:rsidRDefault="000B7A1D" w:rsidP="000B7A1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الأبحاث التدريبية هي الأبحاث التي تقدم للطلبة أثناء الدراسة، </w:t>
      </w:r>
      <w:r w:rsidRPr="0025008A">
        <w:rPr>
          <w:rFonts w:ascii="Simplified Arabic" w:hAnsi="Simplified Arabic" w:cs="Simplified Arabic"/>
          <w:color w:val="000000"/>
          <w:sz w:val="32"/>
          <w:szCs w:val="32"/>
          <w:shd w:val="clear" w:color="auto" w:fill="FFFFFF"/>
          <w:rtl/>
        </w:rPr>
        <w:t>تتميز بالبساطة في طريقة الإعداد، وهي لا تتطلب ترتيبات منهجية</w:t>
      </w:r>
      <w:r>
        <w:rPr>
          <w:rFonts w:ascii="Simplified Arabic" w:hAnsi="Simplified Arabic" w:cs="Simplified Arabic" w:hint="cs"/>
          <w:color w:val="000000"/>
          <w:sz w:val="32"/>
          <w:szCs w:val="32"/>
          <w:shd w:val="clear" w:color="auto" w:fill="FFFFFF"/>
          <w:rtl/>
        </w:rPr>
        <w:t xml:space="preserve"> معقدة</w:t>
      </w:r>
      <w:r w:rsidRPr="0025008A">
        <w:rPr>
          <w:rFonts w:ascii="Simplified Arabic" w:hAnsi="Simplified Arabic" w:cs="Simplified Arabic"/>
          <w:color w:val="000000"/>
          <w:sz w:val="32"/>
          <w:szCs w:val="32"/>
          <w:shd w:val="clear" w:color="auto" w:fill="FFFFFF"/>
          <w:rtl/>
        </w:rPr>
        <w:t xml:space="preserve"> أو وقتًا طويل</w:t>
      </w:r>
      <w:r>
        <w:rPr>
          <w:rFonts w:ascii="Simplified Arabic" w:hAnsi="Simplified Arabic" w:cs="Simplified Arabic"/>
          <w:color w:val="000000"/>
          <w:sz w:val="32"/>
          <w:szCs w:val="32"/>
          <w:shd w:val="clear" w:color="auto" w:fill="FFFFFF"/>
          <w:rtl/>
        </w:rPr>
        <w:t>ًا، وفي الغالب تُطلب من ال</w:t>
      </w:r>
      <w:r>
        <w:rPr>
          <w:rFonts w:ascii="Simplified Arabic" w:hAnsi="Simplified Arabic" w:cs="Simplified Arabic" w:hint="cs"/>
          <w:color w:val="000000"/>
          <w:sz w:val="32"/>
          <w:szCs w:val="32"/>
          <w:shd w:val="clear" w:color="auto" w:fill="FFFFFF"/>
          <w:rtl/>
        </w:rPr>
        <w:t>طلبة</w:t>
      </w:r>
      <w:r w:rsidRPr="0025008A">
        <w:rPr>
          <w:rFonts w:ascii="Simplified Arabic" w:hAnsi="Simplified Arabic" w:cs="Simplified Arabic"/>
          <w:color w:val="000000"/>
          <w:sz w:val="32"/>
          <w:szCs w:val="32"/>
          <w:shd w:val="clear" w:color="auto" w:fill="FFFFFF"/>
          <w:rtl/>
        </w:rPr>
        <w:t xml:space="preserve"> لقياس مدى ما اكتسبوه من معلومات في إطار المنهج الدراسي، وهي شبيهه بالمقالات الطويلة أو المواضيع الإنشائية، ولا تتضمن أفكارًا كثيرة أو مركبة أو دراسة متعمقة، ويعد ذلك مناسبًا لتلك المرحلة السنية</w:t>
      </w:r>
      <w:r>
        <w:rPr>
          <w:rFonts w:ascii="Simplified Arabic" w:hAnsi="Simplified Arabic" w:cs="Simplified Arabic"/>
          <w:color w:val="000000"/>
          <w:sz w:val="32"/>
          <w:szCs w:val="32"/>
          <w:shd w:val="clear" w:color="auto" w:fill="FFFFFF"/>
        </w:rPr>
        <w:t>.</w:t>
      </w:r>
    </w:p>
    <w:p w:rsidR="000B7A1D" w:rsidRDefault="000B7A1D" w:rsidP="000B7A1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الأبحاث الفصلية فهي أبحاث تتضمن الفحص الدقيق والنقد والتفسير والتقييم التي يطلع عليها الطالب في موضوع ما مرتبا ترتيبا جيدا لتقديمه في نهاية الدراسة الجامعية " في طور الليسانس و الماستر "  </w:t>
      </w:r>
    </w:p>
    <w:p w:rsidR="000B7A1D" w:rsidRDefault="000B7A1D" w:rsidP="000B7A1D">
      <w:pPr>
        <w:pStyle w:val="Paragraphedeliste"/>
        <w:numPr>
          <w:ilvl w:val="0"/>
          <w:numId w:val="2"/>
        </w:numPr>
        <w:bidi/>
        <w:jc w:val="both"/>
        <w:rPr>
          <w:rFonts w:ascii="Simplified Arabic" w:hAnsi="Simplified Arabic" w:cs="Simplified Arabic"/>
          <w:sz w:val="32"/>
          <w:szCs w:val="32"/>
        </w:rPr>
      </w:pPr>
      <w:r w:rsidRPr="008801CF">
        <w:rPr>
          <w:rFonts w:ascii="Simplified Arabic" w:hAnsi="Simplified Arabic" w:cs="Simplified Arabic" w:hint="cs"/>
          <w:b/>
          <w:bCs/>
          <w:sz w:val="32"/>
          <w:szCs w:val="32"/>
          <w:rtl/>
        </w:rPr>
        <w:t>أـبحاث الدراسات العليا</w:t>
      </w:r>
      <w:r>
        <w:rPr>
          <w:rFonts w:ascii="Simplified Arabic" w:hAnsi="Simplified Arabic" w:cs="Simplified Arabic" w:hint="cs"/>
          <w:sz w:val="32"/>
          <w:szCs w:val="32"/>
          <w:rtl/>
        </w:rPr>
        <w:t xml:space="preserve"> : </w:t>
      </w:r>
    </w:p>
    <w:p w:rsidR="000B7A1D" w:rsidRDefault="000B7A1D" w:rsidP="000B7A1D">
      <w:pPr>
        <w:bidi/>
        <w:ind w:left="360"/>
        <w:jc w:val="both"/>
        <w:rPr>
          <w:rFonts w:ascii="Simplified Arabic" w:hAnsi="Simplified Arabic" w:cs="Simplified Arabic"/>
          <w:color w:val="000000"/>
          <w:sz w:val="32"/>
          <w:szCs w:val="32"/>
          <w:shd w:val="clear" w:color="auto" w:fill="FFFFFF"/>
          <w:rtl/>
        </w:rPr>
      </w:pPr>
      <w:r w:rsidRPr="008801CF">
        <w:rPr>
          <w:rFonts w:ascii="Simplified Arabic" w:hAnsi="Simplified Arabic" w:cs="Simplified Arabic"/>
          <w:sz w:val="32"/>
          <w:szCs w:val="32"/>
          <w:rtl/>
        </w:rPr>
        <w:t xml:space="preserve">هي من </w:t>
      </w:r>
      <w:r w:rsidRPr="008801CF">
        <w:rPr>
          <w:rFonts w:ascii="Simplified Arabic" w:hAnsi="Simplified Arabic" w:cs="Simplified Arabic"/>
          <w:color w:val="000000"/>
          <w:sz w:val="32"/>
          <w:szCs w:val="32"/>
          <w:shd w:val="clear" w:color="auto" w:fill="FFFFFF"/>
          <w:rtl/>
        </w:rPr>
        <w:t>أصعب أنواع البحث العلمي و</w:t>
      </w:r>
      <w:r>
        <w:rPr>
          <w:rFonts w:ascii="Simplified Arabic" w:hAnsi="Simplified Arabic" w:cs="Simplified Arabic" w:hint="cs"/>
          <w:color w:val="000000"/>
          <w:sz w:val="32"/>
          <w:szCs w:val="32"/>
          <w:shd w:val="clear" w:color="auto" w:fill="FFFFFF"/>
          <w:rtl/>
        </w:rPr>
        <w:t xml:space="preserve">هي نوعان: </w:t>
      </w:r>
    </w:p>
    <w:p w:rsidR="000B7A1D" w:rsidRPr="005E5C7D" w:rsidRDefault="000B7A1D" w:rsidP="000B7A1D">
      <w:pPr>
        <w:pStyle w:val="Paragraphedeliste"/>
        <w:numPr>
          <w:ilvl w:val="0"/>
          <w:numId w:val="6"/>
        </w:numPr>
        <w:bidi/>
        <w:jc w:val="both"/>
        <w:rPr>
          <w:rFonts w:ascii="Simplified Arabic" w:hAnsi="Simplified Arabic" w:cs="Simplified Arabic"/>
          <w:sz w:val="32"/>
          <w:szCs w:val="32"/>
          <w:rtl/>
        </w:rPr>
      </w:pPr>
      <w:r w:rsidRPr="005E5C7D">
        <w:rPr>
          <w:rFonts w:ascii="Simplified Arabic" w:hAnsi="Simplified Arabic" w:cs="Simplified Arabic" w:hint="cs"/>
          <w:b/>
          <w:bCs/>
          <w:sz w:val="32"/>
          <w:szCs w:val="32"/>
          <w:rtl/>
        </w:rPr>
        <w:t>رسالة الماجستير</w:t>
      </w:r>
      <w:r w:rsidRPr="005E5C7D">
        <w:rPr>
          <w:rFonts w:ascii="Simplified Arabic" w:hAnsi="Simplified Arabic" w:cs="Simplified Arabic" w:hint="cs"/>
          <w:sz w:val="32"/>
          <w:szCs w:val="32"/>
          <w:rtl/>
        </w:rPr>
        <w:t xml:space="preserve">: </w:t>
      </w:r>
    </w:p>
    <w:p w:rsidR="000B7A1D" w:rsidRDefault="000B7A1D" w:rsidP="000B7A1D">
      <w:pPr>
        <w:bidi/>
        <w:jc w:val="both"/>
        <w:rPr>
          <w:rFonts w:ascii="Simplified Arabic" w:hAnsi="Simplified Arabic" w:cs="Simplified Arabic"/>
          <w:sz w:val="32"/>
          <w:szCs w:val="32"/>
          <w:u w:val="single"/>
          <w:rtl/>
        </w:rPr>
      </w:pPr>
      <w:r>
        <w:rPr>
          <w:rStyle w:val="lev"/>
          <w:rFonts w:ascii="Tahoma" w:hAnsi="Tahoma" w:cs="Tahoma" w:hint="cs"/>
          <w:color w:val="000000"/>
          <w:sz w:val="21"/>
          <w:szCs w:val="21"/>
          <w:shd w:val="clear" w:color="auto" w:fill="FFFFFF"/>
          <w:rtl/>
        </w:rPr>
        <w:t xml:space="preserve">        </w:t>
      </w:r>
      <w:r w:rsidRPr="004F26BA">
        <w:rPr>
          <w:rFonts w:ascii="Simplified Arabic" w:hAnsi="Simplified Arabic" w:cs="Simplified Arabic"/>
          <w:color w:val="000000"/>
          <w:sz w:val="32"/>
          <w:szCs w:val="32"/>
          <w:shd w:val="clear" w:color="auto" w:fill="FFFFFF"/>
          <w:rtl/>
        </w:rPr>
        <w:t>وهي</w:t>
      </w:r>
      <w:r>
        <w:rPr>
          <w:rFonts w:ascii="Tahoma" w:hAnsi="Tahoma" w:cs="Tahoma"/>
          <w:color w:val="000000"/>
          <w:sz w:val="21"/>
          <w:szCs w:val="21"/>
          <w:shd w:val="clear" w:color="auto" w:fill="FFFFFF"/>
          <w:rtl/>
        </w:rPr>
        <w:t xml:space="preserve"> </w:t>
      </w:r>
      <w:r w:rsidRPr="004F26BA">
        <w:rPr>
          <w:rFonts w:ascii="Simplified Arabic" w:hAnsi="Simplified Arabic" w:cs="Simplified Arabic"/>
          <w:color w:val="000000"/>
          <w:sz w:val="32"/>
          <w:szCs w:val="32"/>
          <w:shd w:val="clear" w:color="auto" w:fill="FFFFFF"/>
          <w:rtl/>
        </w:rPr>
        <w:t>الدراسة التي تلي الحصول على الشهادة الجامعية</w:t>
      </w:r>
      <w:r>
        <w:rPr>
          <w:rFonts w:ascii="Simplified Arabic" w:hAnsi="Simplified Arabic" w:cs="Simplified Arabic" w:hint="cs"/>
          <w:color w:val="000000"/>
          <w:sz w:val="32"/>
          <w:szCs w:val="32"/>
          <w:shd w:val="clear" w:color="auto" w:fill="FFFFFF"/>
          <w:rtl/>
        </w:rPr>
        <w:t>، تقدم استكمالا لنيل درجة علمية وتختلف عن الأبحاث السابقة بكونها أوسع وأشمل وتقوم في معالجتها على استقصاء مشكلة بحثية متخصصة تخصصا دقيقا، وتستغرق مدة من الزمن ويشترط أن  تشتمل على إضافة جديدة للمعرفة الموجودة ، والهدف الأول من الماجستير هو أن يحصل الطالب على تجارب في البحث تحت إشراف أساتذة مختصين ليمكنه ذلك من مواصلة البحث.</w:t>
      </w:r>
      <w:r>
        <w:rPr>
          <w:rStyle w:val="Appelnotedebasdep"/>
          <w:rFonts w:ascii="Simplified Arabic" w:hAnsi="Simplified Arabic" w:cs="Simplified Arabic"/>
          <w:color w:val="000000"/>
          <w:sz w:val="32"/>
          <w:szCs w:val="32"/>
          <w:shd w:val="clear" w:color="auto" w:fill="FFFFFF"/>
          <w:rtl/>
        </w:rPr>
        <w:footnoteReference w:id="14"/>
      </w:r>
      <w:r>
        <w:rPr>
          <w:rFonts w:ascii="Simplified Arabic" w:hAnsi="Simplified Arabic" w:cs="Simplified Arabic" w:hint="cs"/>
          <w:color w:val="000000"/>
          <w:sz w:val="32"/>
          <w:szCs w:val="32"/>
          <w:shd w:val="clear" w:color="auto" w:fill="FFFFFF"/>
          <w:rtl/>
        </w:rPr>
        <w:t xml:space="preserve"> </w:t>
      </w:r>
      <w:r w:rsidRPr="004F26BA">
        <w:rPr>
          <w:rFonts w:ascii="Simplified Arabic" w:hAnsi="Simplified Arabic" w:cs="Simplified Arabic"/>
          <w:sz w:val="32"/>
          <w:szCs w:val="32"/>
          <w:u w:val="single"/>
          <w:rtl/>
        </w:rPr>
        <w:t xml:space="preserve"> </w:t>
      </w:r>
    </w:p>
    <w:p w:rsidR="000B7A1D" w:rsidRPr="005E5C7D" w:rsidRDefault="000B7A1D" w:rsidP="000B7A1D">
      <w:pPr>
        <w:pStyle w:val="Paragraphedeliste"/>
        <w:numPr>
          <w:ilvl w:val="0"/>
          <w:numId w:val="6"/>
        </w:numPr>
        <w:bidi/>
        <w:jc w:val="both"/>
        <w:rPr>
          <w:rFonts w:ascii="Simplified Arabic" w:hAnsi="Simplified Arabic" w:cs="Simplified Arabic"/>
          <w:b/>
          <w:bCs/>
          <w:sz w:val="32"/>
          <w:szCs w:val="32"/>
          <w:lang w:bidi="ar-DZ"/>
        </w:rPr>
      </w:pPr>
      <w:r w:rsidRPr="005E5C7D">
        <w:rPr>
          <w:rFonts w:ascii="Simplified Arabic" w:hAnsi="Simplified Arabic" w:cs="Simplified Arabic" w:hint="cs"/>
          <w:b/>
          <w:bCs/>
          <w:sz w:val="32"/>
          <w:szCs w:val="32"/>
          <w:rtl/>
        </w:rPr>
        <w:t xml:space="preserve">الأطروحة: </w:t>
      </w:r>
    </w:p>
    <w:p w:rsidR="000B7A1D" w:rsidRDefault="000B7A1D" w:rsidP="000B7A1D">
      <w:pPr>
        <w:bidi/>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Pr="00072619">
        <w:rPr>
          <w:rFonts w:ascii="Simplified Arabic" w:hAnsi="Simplified Arabic" w:cs="Simplified Arabic" w:hint="cs"/>
          <w:sz w:val="32"/>
          <w:szCs w:val="32"/>
          <w:rtl/>
        </w:rPr>
        <w:t>تطلق على البحث الذي</w:t>
      </w:r>
      <w:r>
        <w:rPr>
          <w:rFonts w:ascii="Simplified Arabic" w:hAnsi="Simplified Arabic" w:cs="Simplified Arabic" w:hint="cs"/>
          <w:sz w:val="32"/>
          <w:szCs w:val="32"/>
          <w:rtl/>
        </w:rPr>
        <w:t xml:space="preserve"> يقدم للحصول على درجة الدكتوراه</w:t>
      </w:r>
      <w:r w:rsidRPr="00072619">
        <w:rPr>
          <w:rFonts w:ascii="Simplified Arabic" w:hAnsi="Simplified Arabic" w:cs="Simplified Arabic" w:hint="cs"/>
          <w:sz w:val="32"/>
          <w:szCs w:val="32"/>
          <w:rtl/>
        </w:rPr>
        <w:t>، وهي تجسيد لكل ما قام به الطالب من نشاطات وفعاليات عقلية وفكرية وعملية</w:t>
      </w:r>
      <w:r>
        <w:rPr>
          <w:rFonts w:ascii="Simplified Arabic" w:hAnsi="Simplified Arabic" w:cs="Simplified Arabic" w:hint="cs"/>
          <w:sz w:val="32"/>
          <w:szCs w:val="32"/>
          <w:rtl/>
        </w:rPr>
        <w:t xml:space="preserve"> </w:t>
      </w:r>
      <w:r w:rsidRPr="00072619">
        <w:rPr>
          <w:rFonts w:ascii="Simplified Arabic" w:hAnsi="Simplified Arabic" w:cs="Simplified Arabic" w:hint="cs"/>
          <w:sz w:val="32"/>
          <w:szCs w:val="32"/>
          <w:rtl/>
        </w:rPr>
        <w:t>من أجل الوصول إلى حل أصيل للمشكلة التي تقوم عليه</w:t>
      </w:r>
      <w:r>
        <w:rPr>
          <w:rFonts w:ascii="Simplified Arabic" w:hAnsi="Simplified Arabic" w:cs="Simplified Arabic" w:hint="cs"/>
          <w:sz w:val="32"/>
          <w:szCs w:val="32"/>
          <w:rtl/>
        </w:rPr>
        <w:t xml:space="preserve"> أطروحة الدكتوراه ويجب ان تشتمل أيضا على معلومات جديدة، وأن يكون الجديد الذي يضاف أوضح وأقوى وتعتمد على مصادر ومراجع أكثر، وتحتاج إلى براعة في التحليل </w:t>
      </w:r>
      <w:r w:rsidRPr="00066013">
        <w:rPr>
          <w:rFonts w:ascii="Simplified Arabic" w:hAnsi="Simplified Arabic" w:cs="Simplified Arabic" w:hint="cs"/>
          <w:sz w:val="32"/>
          <w:szCs w:val="32"/>
          <w:rtl/>
        </w:rPr>
        <w:t>والنقد والتفسير وتنظيم المادة</w:t>
      </w:r>
      <w:r w:rsidRPr="00066013">
        <w:rPr>
          <w:rFonts w:ascii="Simplified Arabic" w:hAnsi="Simplified Arabic" w:cs="Simplified Arabic" w:hint="cs"/>
          <w:b/>
          <w:bCs/>
          <w:sz w:val="32"/>
          <w:szCs w:val="32"/>
          <w:rtl/>
        </w:rPr>
        <w:t xml:space="preserve"> </w:t>
      </w:r>
      <w:r w:rsidRPr="00066013">
        <w:rPr>
          <w:rStyle w:val="Appelnotedebasdep"/>
          <w:rFonts w:ascii="Simplified Arabic" w:hAnsi="Simplified Arabic" w:cs="Simplified Arabic"/>
          <w:b/>
          <w:bCs/>
          <w:sz w:val="32"/>
          <w:szCs w:val="32"/>
          <w:rtl/>
        </w:rPr>
        <w:footnoteReference w:id="15"/>
      </w:r>
      <w:r w:rsidRPr="00066013">
        <w:rPr>
          <w:rFonts w:ascii="Simplified Arabic" w:hAnsi="Simplified Arabic" w:cs="Simplified Arabic" w:hint="cs"/>
          <w:b/>
          <w:bCs/>
          <w:sz w:val="32"/>
          <w:szCs w:val="32"/>
          <w:rtl/>
        </w:rPr>
        <w:t xml:space="preserve"> </w:t>
      </w:r>
    </w:p>
    <w:p w:rsidR="000B7A1D" w:rsidRPr="000C1E3C" w:rsidRDefault="000B7A1D" w:rsidP="000B7A1D">
      <w:pPr>
        <w:pStyle w:val="Paragraphedeliste"/>
        <w:numPr>
          <w:ilvl w:val="0"/>
          <w:numId w:val="2"/>
        </w:numPr>
        <w:bidi/>
        <w:jc w:val="both"/>
        <w:rPr>
          <w:rFonts w:ascii="Simplified Arabic" w:hAnsi="Simplified Arabic" w:cs="Simplified Arabic"/>
          <w:b/>
          <w:bCs/>
          <w:sz w:val="32"/>
          <w:szCs w:val="32"/>
        </w:rPr>
      </w:pPr>
      <w:r w:rsidRPr="000C1E3C">
        <w:rPr>
          <w:rFonts w:ascii="Simplified Arabic" w:hAnsi="Simplified Arabic" w:cs="Simplified Arabic" w:hint="cs"/>
          <w:b/>
          <w:bCs/>
          <w:sz w:val="28"/>
          <w:szCs w:val="28"/>
          <w:rtl/>
        </w:rPr>
        <w:t xml:space="preserve">المقالات </w:t>
      </w:r>
    </w:p>
    <w:p w:rsidR="000B7A1D" w:rsidRPr="00981110" w:rsidRDefault="000B7A1D" w:rsidP="000B7A1D">
      <w:pPr>
        <w:bidi/>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المقال هو عبارة عن </w:t>
      </w:r>
      <w:r>
        <w:rPr>
          <w:rFonts w:ascii="Simplified Arabic" w:hAnsi="Simplified Arabic" w:cs="Simplified Arabic"/>
          <w:sz w:val="32"/>
          <w:szCs w:val="32"/>
          <w:rtl/>
        </w:rPr>
        <w:t>بحث قصير يتضم</w:t>
      </w:r>
      <w:r>
        <w:rPr>
          <w:rFonts w:ascii="Simplified Arabic" w:hAnsi="Simplified Arabic" w:cs="Simplified Arabic" w:hint="cs"/>
          <w:sz w:val="32"/>
          <w:szCs w:val="32"/>
          <w:rtl/>
        </w:rPr>
        <w:t xml:space="preserve">ن عرض وجيز لمعلومات تخص موضوعا معينا ولا </w:t>
      </w:r>
      <w:r w:rsidRPr="00981110">
        <w:rPr>
          <w:rFonts w:ascii="Simplified Arabic" w:hAnsi="Simplified Arabic" w:cs="Simplified Arabic"/>
          <w:sz w:val="32"/>
          <w:szCs w:val="32"/>
          <w:rtl/>
        </w:rPr>
        <w:t>يلتزم صاحب المقال بإعطاء شيء جديد؛ إذ يمكن أن تكون هناك دراسات سابقة عن هذا الموضوع</w:t>
      </w:r>
      <w:r w:rsidRPr="00981110">
        <w:rPr>
          <w:rFonts w:ascii="Simplified Arabic" w:hAnsi="Simplified Arabic" w:cs="Simplified Arabic"/>
          <w:sz w:val="32"/>
          <w:szCs w:val="32"/>
        </w:rPr>
        <w:t xml:space="preserve">. </w:t>
      </w:r>
      <w:r w:rsidRPr="00981110">
        <w:rPr>
          <w:rFonts w:ascii="Simplified Arabic" w:hAnsi="Simplified Arabic" w:cs="Simplified Arabic"/>
          <w:sz w:val="32"/>
          <w:szCs w:val="32"/>
          <w:rtl/>
        </w:rPr>
        <w:t xml:space="preserve">لكن يلتزم الكاتب في كتابته باتباع أسلوب علمي، على أن يتم نشره في إحدى </w:t>
      </w:r>
      <w:r w:rsidRPr="00981110">
        <w:rPr>
          <w:rFonts w:ascii="Simplified Arabic" w:hAnsi="Simplified Arabic" w:cs="Simplified Arabic" w:hint="cs"/>
          <w:sz w:val="32"/>
          <w:szCs w:val="32"/>
          <w:rtl/>
        </w:rPr>
        <w:t>المجلات</w:t>
      </w:r>
      <w:r w:rsidRPr="00981110">
        <w:rPr>
          <w:rFonts w:ascii="Simplified Arabic" w:hAnsi="Simplified Arabic" w:cs="Simplified Arabic"/>
          <w:sz w:val="32"/>
          <w:szCs w:val="32"/>
          <w:rtl/>
        </w:rPr>
        <w:t>، وهي كثيرة في ميدان العلوم القانونية سواء في الجزائر أو خارج الجزائر عربية كانت أو أجنبية</w:t>
      </w:r>
      <w:r>
        <w:rPr>
          <w:rStyle w:val="Appelnotedebasdep"/>
          <w:rFonts w:ascii="Simplified Arabic" w:hAnsi="Simplified Arabic" w:cs="Simplified Arabic"/>
          <w:sz w:val="32"/>
          <w:szCs w:val="32"/>
          <w:rtl/>
        </w:rPr>
        <w:footnoteReference w:id="16"/>
      </w:r>
      <w:r>
        <w:rPr>
          <w:rFonts w:ascii="Simplified Arabic" w:hAnsi="Simplified Arabic" w:cs="Simplified Arabic" w:hint="cs"/>
          <w:sz w:val="32"/>
          <w:szCs w:val="32"/>
          <w:rtl/>
        </w:rPr>
        <w:t xml:space="preserve">، ومن أهم المواقع الالكترونية المشهورة بالمقالات العلمية في الجزائر يوجد موقع المنصة الجزائرية الالكترونية للمقالات العلمية </w:t>
      </w:r>
      <w:r>
        <w:rPr>
          <w:rFonts w:ascii="Simplified Arabic" w:hAnsi="Simplified Arabic" w:cs="Simplified Arabic"/>
          <w:sz w:val="32"/>
          <w:szCs w:val="32"/>
        </w:rPr>
        <w:t>(asjp)</w:t>
      </w:r>
    </w:p>
    <w:p w:rsidR="000B7A1D" w:rsidRDefault="000B7A1D" w:rsidP="000B7A1D">
      <w:pPr>
        <w:bidi/>
        <w:jc w:val="both"/>
        <w:rPr>
          <w:rFonts w:ascii="Simplified Arabic" w:hAnsi="Simplified Arabic" w:cs="Simplified Arabic"/>
          <w:b/>
          <w:bCs/>
          <w:sz w:val="32"/>
          <w:szCs w:val="32"/>
          <w:rtl/>
        </w:rPr>
      </w:pPr>
      <w:r w:rsidRPr="00066013">
        <w:rPr>
          <w:rFonts w:ascii="Simplified Arabic" w:hAnsi="Simplified Arabic" w:cs="Simplified Arabic" w:hint="cs"/>
          <w:b/>
          <w:bCs/>
          <w:sz w:val="32"/>
          <w:szCs w:val="32"/>
          <w:rtl/>
        </w:rPr>
        <w:t xml:space="preserve">خامسا: مصادر البحوث العلمية القانونية </w:t>
      </w:r>
    </w:p>
    <w:p w:rsidR="000B7A1D" w:rsidRDefault="000B7A1D" w:rsidP="000B7A1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066013">
        <w:rPr>
          <w:rFonts w:ascii="Simplified Arabic" w:hAnsi="Simplified Arabic" w:cs="Simplified Arabic"/>
          <w:sz w:val="32"/>
          <w:szCs w:val="32"/>
          <w:rtl/>
        </w:rPr>
        <w:t>قبل كل شيء يجب التفرقة بين المصدر والمرجع، فالمصدر هو الأساس والأصل، وما عدا ذلك فهو مرجع، فالقرآن الكريم مصدر، وتفسيره مرجع، ونصوص القانون المدني، أو فصوله هي المصدر، بينما شرح هذا القانون من قبل الفقهاء هو مرجع</w:t>
      </w:r>
      <w:r w:rsidRPr="00066013">
        <w:rPr>
          <w:rFonts w:ascii="Simplified Arabic" w:hAnsi="Simplified Arabic" w:cs="Simplified Arabic"/>
          <w:sz w:val="32"/>
          <w:szCs w:val="32"/>
        </w:rPr>
        <w:t xml:space="preserve"> . </w:t>
      </w:r>
      <w:r w:rsidRPr="00066013">
        <w:rPr>
          <w:rFonts w:ascii="Simplified Arabic" w:hAnsi="Simplified Arabic" w:cs="Simplified Arabic"/>
          <w:sz w:val="32"/>
          <w:szCs w:val="32"/>
          <w:rtl/>
        </w:rPr>
        <w:t>فأهم ما يدفع البحث العلمي إلى النجاح، كثرة مصادره ومراجعه، والتي يقف عليها الباحث من خلال اطلاعه على فهارس المكتبات الخاصة والعامة، والموسوعات العلمية المتخصصة، وفهارس المصادر والمراجع المثبتة في أواخر الكتب، التي لها صلة بالموضوع (الرسائل والأطروحات) والمجلات العلمية، وكذلك مراجعة الأشخاص ال</w:t>
      </w:r>
      <w:r>
        <w:rPr>
          <w:rFonts w:ascii="Simplified Arabic" w:hAnsi="Simplified Arabic" w:cs="Simplified Arabic"/>
          <w:sz w:val="32"/>
          <w:szCs w:val="32"/>
          <w:rtl/>
        </w:rPr>
        <w:t>متخصصين، والباحثين في مجال بحثه و</w:t>
      </w:r>
      <w:r w:rsidRPr="00066013">
        <w:rPr>
          <w:rFonts w:ascii="Simplified Arabic" w:hAnsi="Simplified Arabic" w:cs="Simplified Arabic"/>
          <w:sz w:val="32"/>
          <w:szCs w:val="32"/>
          <w:rtl/>
        </w:rPr>
        <w:t>الأساتذة الجامعيون، وكذلك قوائم دور النشر، والمكتبات التي تصدر كل عام</w:t>
      </w:r>
      <w:r>
        <w:rPr>
          <w:rStyle w:val="Appelnotedebasdep"/>
          <w:rFonts w:ascii="Simplified Arabic" w:hAnsi="Simplified Arabic" w:cs="Simplified Arabic"/>
          <w:sz w:val="32"/>
          <w:szCs w:val="32"/>
          <w:rtl/>
        </w:rPr>
        <w:footnoteReference w:id="17"/>
      </w:r>
      <w:r w:rsidRPr="00066013">
        <w:rPr>
          <w:rFonts w:ascii="Simplified Arabic" w:hAnsi="Simplified Arabic" w:cs="Simplified Arabic"/>
          <w:sz w:val="32"/>
          <w:szCs w:val="32"/>
        </w:rPr>
        <w:t xml:space="preserve"> .</w:t>
      </w:r>
    </w:p>
    <w:p w:rsidR="000B7A1D" w:rsidRPr="00F12321" w:rsidRDefault="000B7A1D" w:rsidP="000B7A1D">
      <w:pPr>
        <w:bidi/>
        <w:jc w:val="both"/>
        <w:rPr>
          <w:rFonts w:ascii="Simplified Arabic" w:hAnsi="Simplified Arabic" w:cs="Simplified Arabic"/>
          <w:sz w:val="32"/>
          <w:szCs w:val="32"/>
          <w:rtl/>
        </w:rPr>
      </w:pPr>
      <w:r>
        <w:rPr>
          <w:rFonts w:ascii="Simplified Arabic" w:hAnsi="Simplified Arabic" w:cs="Simplified Arabic"/>
          <w:sz w:val="32"/>
          <w:szCs w:val="32"/>
          <w:rtl/>
        </w:rPr>
        <w:t>وا</w:t>
      </w:r>
      <w:r w:rsidRPr="00066013">
        <w:rPr>
          <w:rFonts w:ascii="Simplified Arabic" w:hAnsi="Simplified Arabic" w:cs="Simplified Arabic"/>
          <w:sz w:val="32"/>
          <w:szCs w:val="32"/>
          <w:rtl/>
        </w:rPr>
        <w:t xml:space="preserve">ن </w:t>
      </w:r>
      <w:r>
        <w:rPr>
          <w:rFonts w:ascii="Simplified Arabic" w:hAnsi="Simplified Arabic" w:cs="Simplified Arabic" w:hint="cs"/>
          <w:sz w:val="32"/>
          <w:szCs w:val="32"/>
          <w:rtl/>
        </w:rPr>
        <w:t xml:space="preserve">من </w:t>
      </w:r>
      <w:r w:rsidRPr="00066013">
        <w:rPr>
          <w:rFonts w:ascii="Simplified Arabic" w:hAnsi="Simplified Arabic" w:cs="Simplified Arabic"/>
          <w:sz w:val="32"/>
          <w:szCs w:val="32"/>
          <w:rtl/>
        </w:rPr>
        <w:t xml:space="preserve">اهم المصادر في البحث القانوني </w:t>
      </w:r>
      <w:r>
        <w:rPr>
          <w:rFonts w:ascii="Simplified Arabic" w:hAnsi="Simplified Arabic" w:cs="Simplified Arabic" w:hint="cs"/>
          <w:sz w:val="32"/>
          <w:szCs w:val="32"/>
          <w:rtl/>
        </w:rPr>
        <w:t xml:space="preserve"> نجد</w:t>
      </w:r>
      <w:r w:rsidRPr="00066013">
        <w:rPr>
          <w:rFonts w:ascii="Simplified Arabic" w:hAnsi="Simplified Arabic" w:cs="Simplified Arabic"/>
          <w:sz w:val="32"/>
          <w:szCs w:val="32"/>
        </w:rPr>
        <w:t xml:space="preserve"> </w:t>
      </w:r>
      <w:r w:rsidRPr="00066013">
        <w:rPr>
          <w:rFonts w:ascii="Simplified Arabic" w:hAnsi="Simplified Arabic" w:cs="Simplified Arabic"/>
          <w:sz w:val="32"/>
          <w:szCs w:val="32"/>
          <w:rtl/>
        </w:rPr>
        <w:t>النصوص القانونية و الاجتهادات القضائية</w:t>
      </w:r>
      <w:r w:rsidRPr="00066013">
        <w:rPr>
          <w:rFonts w:ascii="Simplified Arabic" w:hAnsi="Simplified Arabic" w:cs="Simplified Arabic"/>
          <w:sz w:val="32"/>
          <w:szCs w:val="32"/>
        </w:rPr>
        <w:t xml:space="preserve"> </w:t>
      </w:r>
      <w:r>
        <w:rPr>
          <w:rFonts w:ascii="Simplified Arabic" w:hAnsi="Simplified Arabic" w:cs="Simplified Arabic" w:hint="cs"/>
          <w:sz w:val="32"/>
          <w:szCs w:val="32"/>
          <w:rtl/>
        </w:rPr>
        <w:t>و الاراء الفقهية</w:t>
      </w:r>
      <w:r w:rsidRPr="00066013">
        <w:rPr>
          <w:rFonts w:ascii="Simplified Arabic" w:hAnsi="Simplified Arabic" w:cs="Simplified Arabic"/>
          <w:sz w:val="32"/>
          <w:szCs w:val="32"/>
          <w:rtl/>
        </w:rPr>
        <w:t>، ذلك أن البحث القانوني، تتحكم فيه ثلاثة عناصر أساسية: الفقه، والقضاء، والتشريع، فإذا كان الباحث القانوني، يقوم بعملية جمع المراجع الفقهية العامة والخاصة، ، فإنه أضحى الاعتماد على النصوص القانونية والاجتهادات القضائية، من مستلزمات البحث القانوني، سواء كانت وطنية أو أجنبية، لإضفاء قيمة علمية مضافة للبحث</w:t>
      </w:r>
      <w:r>
        <w:rPr>
          <w:rFonts w:ascii="Simplified Arabic" w:hAnsi="Simplified Arabic" w:cs="Simplified Arabic" w:hint="cs"/>
          <w:sz w:val="32"/>
          <w:szCs w:val="32"/>
          <w:rtl/>
        </w:rPr>
        <w:t xml:space="preserve">، </w:t>
      </w:r>
      <w:r w:rsidRPr="00066013">
        <w:rPr>
          <w:rFonts w:ascii="Simplified Arabic" w:hAnsi="Simplified Arabic" w:cs="Simplified Arabic"/>
          <w:sz w:val="32"/>
          <w:szCs w:val="32"/>
          <w:rtl/>
        </w:rPr>
        <w:t>فبالنسبة للنصوص القانونية، قد تتعلق ببعض المواد، أو الفصول في القانون الخاص، أو القانون العام، وهي إما نصوص تشريعية، أو تنظيمية، ويتعين على الباحث القانوني، أن يبحث عن النصوص القانونية، انطلاقا من مصادرها الرسمية، ذات الحجية المطلقة، من حيث الجهة التي تصدر عنها، وهي الجهة المخولة لها، قانونا ورسميا بنشر التشريعات، وهي الجريدة الرسمية</w:t>
      </w:r>
      <w:r>
        <w:rPr>
          <w:rStyle w:val="Appelnotedebasdep"/>
          <w:rFonts w:ascii="Simplified Arabic" w:hAnsi="Simplified Arabic" w:cs="Simplified Arabic"/>
          <w:sz w:val="32"/>
          <w:szCs w:val="32"/>
          <w:rtl/>
        </w:rPr>
        <w:footnoteReference w:id="18"/>
      </w:r>
      <w:r w:rsidRPr="00066013">
        <w:rPr>
          <w:rFonts w:ascii="Simplified Arabic" w:hAnsi="Simplified Arabic" w:cs="Simplified Arabic"/>
          <w:sz w:val="32"/>
          <w:szCs w:val="32"/>
        </w:rPr>
        <w:t>.</w:t>
      </w:r>
    </w:p>
    <w:p w:rsidR="000B7A1D" w:rsidRDefault="000B7A1D" w:rsidP="000B7A1D">
      <w:pPr>
        <w:bidi/>
        <w:jc w:val="center"/>
        <w:rPr>
          <w:rFonts w:ascii="Simplified Arabic" w:hAnsi="Simplified Arabic" w:cs="Simplified Arabic"/>
          <w:b/>
          <w:bCs/>
          <w:sz w:val="32"/>
          <w:szCs w:val="32"/>
          <w:rtl/>
        </w:rPr>
      </w:pPr>
    </w:p>
    <w:p w:rsidR="000B7A1D" w:rsidRDefault="000B7A1D" w:rsidP="000B7A1D">
      <w:pPr>
        <w:bidi/>
        <w:jc w:val="center"/>
        <w:rPr>
          <w:rFonts w:ascii="Simplified Arabic" w:hAnsi="Simplified Arabic" w:cs="Simplified Arabic"/>
          <w:b/>
          <w:bCs/>
          <w:sz w:val="32"/>
          <w:szCs w:val="32"/>
          <w:rtl/>
        </w:rPr>
      </w:pPr>
    </w:p>
    <w:p w:rsidR="000B7A1D" w:rsidRDefault="000B7A1D" w:rsidP="000B7A1D">
      <w:pPr>
        <w:bidi/>
        <w:jc w:val="center"/>
        <w:rPr>
          <w:rFonts w:ascii="Simplified Arabic" w:hAnsi="Simplified Arabic" w:cs="Simplified Arabic"/>
          <w:b/>
          <w:bCs/>
          <w:sz w:val="32"/>
          <w:szCs w:val="32"/>
          <w:rtl/>
        </w:rPr>
      </w:pPr>
    </w:p>
    <w:p w:rsidR="000B7A1D" w:rsidRDefault="000B7A1D" w:rsidP="000B7A1D">
      <w:pPr>
        <w:bidi/>
        <w:jc w:val="center"/>
        <w:rPr>
          <w:rFonts w:ascii="Simplified Arabic" w:hAnsi="Simplified Arabic" w:cs="Simplified Arabic"/>
          <w:b/>
          <w:bCs/>
          <w:sz w:val="32"/>
          <w:szCs w:val="32"/>
          <w:rtl/>
        </w:rPr>
      </w:pPr>
    </w:p>
    <w:p w:rsidR="000B7A1D" w:rsidRDefault="000B7A1D" w:rsidP="000B7A1D">
      <w:pPr>
        <w:bidi/>
        <w:rPr>
          <w:rFonts w:ascii="Simplified Arabic" w:hAnsi="Simplified Arabic" w:cs="Simplified Arabic"/>
          <w:b/>
          <w:bCs/>
          <w:sz w:val="32"/>
          <w:szCs w:val="32"/>
          <w:rtl/>
        </w:rPr>
      </w:pPr>
    </w:p>
    <w:p w:rsidR="000B7A1D" w:rsidRDefault="000B7A1D" w:rsidP="000B7A1D">
      <w:pPr>
        <w:bidi/>
        <w:rPr>
          <w:rFonts w:ascii="Simplified Arabic" w:hAnsi="Simplified Arabic" w:cs="Simplified Arabic"/>
          <w:b/>
          <w:bCs/>
          <w:sz w:val="32"/>
          <w:szCs w:val="32"/>
          <w:rtl/>
        </w:rPr>
      </w:pPr>
    </w:p>
    <w:p w:rsidR="000B7A1D" w:rsidRDefault="000B7A1D" w:rsidP="000B7A1D">
      <w:pPr>
        <w:bidi/>
        <w:rPr>
          <w:rFonts w:ascii="Simplified Arabic" w:hAnsi="Simplified Arabic" w:cs="Simplified Arabic"/>
          <w:b/>
          <w:bCs/>
          <w:sz w:val="32"/>
          <w:szCs w:val="32"/>
          <w:rtl/>
        </w:rPr>
      </w:pPr>
    </w:p>
    <w:p w:rsidR="000B7A1D" w:rsidRDefault="000B7A1D" w:rsidP="000B7A1D">
      <w:pPr>
        <w:bidi/>
        <w:rPr>
          <w:rFonts w:ascii="Simplified Arabic" w:hAnsi="Simplified Arabic" w:cs="Simplified Arabic"/>
          <w:b/>
          <w:bCs/>
          <w:sz w:val="32"/>
          <w:szCs w:val="32"/>
          <w:rtl/>
        </w:rPr>
      </w:pPr>
    </w:p>
    <w:p w:rsidR="000B7A1D" w:rsidRPr="00066013" w:rsidRDefault="000B7A1D" w:rsidP="000B7A1D">
      <w:pPr>
        <w:bidi/>
        <w:jc w:val="center"/>
        <w:rPr>
          <w:rFonts w:ascii="Simplified Arabic" w:hAnsi="Simplified Arabic" w:cs="Simplified Arabic"/>
          <w:b/>
          <w:bCs/>
          <w:sz w:val="32"/>
          <w:szCs w:val="32"/>
          <w:rtl/>
        </w:rPr>
      </w:pPr>
      <w:r w:rsidRPr="00066013">
        <w:rPr>
          <w:rFonts w:ascii="Simplified Arabic" w:hAnsi="Simplified Arabic" w:cs="Simplified Arabic"/>
          <w:b/>
          <w:bCs/>
          <w:sz w:val="32"/>
          <w:szCs w:val="32"/>
          <w:rtl/>
        </w:rPr>
        <w:t xml:space="preserve">المحاضرة رقم 2: صفات الباحث والبحث العلمي الجيد </w:t>
      </w:r>
    </w:p>
    <w:p w:rsidR="000B7A1D" w:rsidRDefault="000B7A1D" w:rsidP="000B7A1D">
      <w:pPr>
        <w:pStyle w:val="Paragraphedeliste"/>
        <w:numPr>
          <w:ilvl w:val="0"/>
          <w:numId w:val="1"/>
        </w:numPr>
        <w:bidi/>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أولا: </w:t>
      </w:r>
      <w:r w:rsidRPr="005E5C7D">
        <w:rPr>
          <w:rFonts w:ascii="Simplified Arabic" w:hAnsi="Simplified Arabic" w:cs="Simplified Arabic" w:hint="cs"/>
          <w:b/>
          <w:bCs/>
          <w:sz w:val="32"/>
          <w:szCs w:val="32"/>
          <w:rtl/>
        </w:rPr>
        <w:t xml:space="preserve">خصائص الباحث العلمي الجيد </w:t>
      </w:r>
    </w:p>
    <w:p w:rsidR="000B7A1D" w:rsidRPr="006B5EF1" w:rsidRDefault="000B7A1D" w:rsidP="000B7A1D">
      <w:pPr>
        <w:bidi/>
        <w:jc w:val="both"/>
        <w:rPr>
          <w:rFonts w:ascii="Simplified Arabic" w:hAnsi="Simplified Arabic" w:cs="Simplified Arabic"/>
          <w:b/>
          <w:bCs/>
          <w:sz w:val="32"/>
          <w:szCs w:val="32"/>
          <w:rtl/>
          <w:lang w:bidi="ar-DZ"/>
        </w:rPr>
      </w:pPr>
      <w:r w:rsidRPr="006B5EF1">
        <w:rPr>
          <w:rFonts w:ascii="Simplified Arabic" w:hAnsi="Simplified Arabic" w:cs="Simplified Arabic"/>
          <w:sz w:val="32"/>
          <w:szCs w:val="32"/>
          <w:rtl/>
        </w:rPr>
        <w:t xml:space="preserve">الباحث هو انسان متميز بقدراته العلمية وفكره على التتبع للوصول الى المعرفة </w:t>
      </w:r>
      <w:r>
        <w:rPr>
          <w:rFonts w:ascii="Simplified Arabic" w:hAnsi="Simplified Arabic" w:cs="Simplified Arabic"/>
          <w:sz w:val="32"/>
          <w:szCs w:val="32"/>
          <w:rtl/>
        </w:rPr>
        <w:t>العلمية المتخصصة بطريقة ابداعية</w:t>
      </w:r>
      <w:r w:rsidRPr="006B5EF1">
        <w:rPr>
          <w:rFonts w:ascii="Simplified Arabic" w:hAnsi="Simplified Arabic" w:cs="Simplified Arabic"/>
          <w:sz w:val="32"/>
          <w:szCs w:val="32"/>
          <w:rtl/>
        </w:rPr>
        <w:t>، فنحن بحاجة الى الباحث العلمي صاحب القدرات العلمية والعملية والنفسية التي تمكنه من الصبر والجلد، ولعل من الاهمية بمكان أن نوفر له مستلزمات البحث العلمي وأن نكفيه ماديا ومعنويا وان نشجعه بالنهوض بأعباء البحث العلمي اذا اردنا في البحث الاصالة والابداع</w:t>
      </w:r>
      <w:r w:rsidRPr="006B5EF1">
        <w:rPr>
          <w:rFonts w:ascii="Simplified Arabic" w:hAnsi="Simplified Arabic" w:cs="Simplified Arabic"/>
          <w:sz w:val="32"/>
          <w:szCs w:val="32"/>
        </w:rPr>
        <w:t xml:space="preserve">. </w:t>
      </w:r>
      <w:r w:rsidRPr="006B5EF1">
        <w:rPr>
          <w:rFonts w:ascii="Simplified Arabic" w:hAnsi="Simplified Arabic" w:cs="Simplified Arabic"/>
          <w:sz w:val="32"/>
          <w:szCs w:val="32"/>
          <w:rtl/>
        </w:rPr>
        <w:t>لأن البحث عملية شاقة تحتاج</w:t>
      </w:r>
      <w:r>
        <w:rPr>
          <w:rFonts w:ascii="Simplified Arabic" w:hAnsi="Simplified Arabic" w:cs="Simplified Arabic"/>
          <w:sz w:val="32"/>
          <w:szCs w:val="32"/>
          <w:rtl/>
        </w:rPr>
        <w:t xml:space="preserve"> لجهد وتفكير وتقصي ودراسة عميقة</w:t>
      </w:r>
      <w:r w:rsidRPr="006B5EF1">
        <w:rPr>
          <w:rFonts w:ascii="Simplified Arabic" w:hAnsi="Simplified Arabic" w:cs="Simplified Arabic"/>
          <w:sz w:val="32"/>
          <w:szCs w:val="32"/>
          <w:rtl/>
        </w:rPr>
        <w:t>، وتقع على عاتق على الباحث نفسه للسير في تحليلها ومعالجتها</w:t>
      </w:r>
      <w:r>
        <w:rPr>
          <w:rStyle w:val="Appelnotedebasdep"/>
          <w:rFonts w:ascii="Simplified Arabic" w:hAnsi="Simplified Arabic" w:cs="Simplified Arabic"/>
          <w:sz w:val="32"/>
          <w:szCs w:val="32"/>
          <w:rtl/>
        </w:rPr>
        <w:footnoteReference w:id="19"/>
      </w:r>
    </w:p>
    <w:p w:rsidR="000B7A1D" w:rsidRDefault="000B7A1D" w:rsidP="000B7A1D">
      <w:pPr>
        <w:bidi/>
        <w:jc w:val="both"/>
        <w:rPr>
          <w:rFonts w:ascii="Simplified Arabic" w:hAnsi="Simplified Arabic" w:cs="Simplified Arabic"/>
          <w:color w:val="000000"/>
          <w:sz w:val="32"/>
          <w:szCs w:val="32"/>
          <w:shd w:val="clear" w:color="auto" w:fill="FFFFFF"/>
          <w:rtl/>
        </w:rPr>
      </w:pPr>
      <w:r w:rsidRPr="00E4210D">
        <w:rPr>
          <w:rFonts w:ascii="Simplified Arabic" w:hAnsi="Simplified Arabic" w:cs="Simplified Arabic"/>
          <w:color w:val="000000"/>
          <w:sz w:val="32"/>
          <w:szCs w:val="32"/>
          <w:shd w:val="clear" w:color="auto" w:fill="FFFFFF"/>
          <w:rtl/>
          <w:lang w:bidi="ar-DZ"/>
        </w:rPr>
        <w:t xml:space="preserve">تعد </w:t>
      </w:r>
      <w:r>
        <w:rPr>
          <w:rFonts w:ascii="Simplified Arabic" w:hAnsi="Simplified Arabic" w:cs="Simplified Arabic"/>
          <w:color w:val="000000"/>
          <w:sz w:val="32"/>
          <w:szCs w:val="32"/>
          <w:shd w:val="clear" w:color="auto" w:fill="FFFFFF"/>
          <w:rtl/>
          <w:lang w:bidi="ar-DZ"/>
        </w:rPr>
        <w:t>مواصفات ال</w:t>
      </w:r>
      <w:r>
        <w:rPr>
          <w:rFonts w:ascii="Simplified Arabic" w:hAnsi="Simplified Arabic" w:cs="Simplified Arabic" w:hint="cs"/>
          <w:color w:val="000000"/>
          <w:sz w:val="32"/>
          <w:szCs w:val="32"/>
          <w:shd w:val="clear" w:color="auto" w:fill="FFFFFF"/>
          <w:rtl/>
          <w:lang w:bidi="ar-DZ"/>
        </w:rPr>
        <w:t>با</w:t>
      </w:r>
      <w:r w:rsidRPr="00E4210D">
        <w:rPr>
          <w:rFonts w:ascii="Simplified Arabic" w:hAnsi="Simplified Arabic" w:cs="Simplified Arabic"/>
          <w:color w:val="000000"/>
          <w:sz w:val="32"/>
          <w:szCs w:val="32"/>
          <w:shd w:val="clear" w:color="auto" w:fill="FFFFFF"/>
          <w:rtl/>
          <w:lang w:bidi="ar-DZ"/>
        </w:rPr>
        <w:t xml:space="preserve">حث العلمي الجيد </w:t>
      </w:r>
      <w:r w:rsidRPr="00E4210D">
        <w:rPr>
          <w:rFonts w:ascii="Simplified Arabic" w:hAnsi="Simplified Arabic" w:cs="Simplified Arabic"/>
          <w:color w:val="000000"/>
          <w:sz w:val="32"/>
          <w:szCs w:val="32"/>
          <w:shd w:val="clear" w:color="auto" w:fill="FFFFFF"/>
          <w:rtl/>
        </w:rPr>
        <w:t>من الأمور المهمة في ميدان البحث العلمي</w:t>
      </w:r>
      <w:r>
        <w:rPr>
          <w:rFonts w:ascii="Simplified Arabic" w:hAnsi="Simplified Arabic" w:cs="Simplified Arabic" w:hint="cs"/>
          <w:color w:val="000000"/>
          <w:sz w:val="32"/>
          <w:szCs w:val="32"/>
          <w:shd w:val="clear" w:color="auto" w:fill="FFFFFF"/>
          <w:rtl/>
        </w:rPr>
        <w:t>، ي</w:t>
      </w:r>
      <w:r w:rsidRPr="00E4210D">
        <w:rPr>
          <w:rFonts w:ascii="Simplified Arabic" w:hAnsi="Simplified Arabic" w:cs="Simplified Arabic"/>
          <w:color w:val="000000"/>
          <w:sz w:val="32"/>
          <w:szCs w:val="32"/>
          <w:shd w:val="clear" w:color="auto" w:fill="FFFFFF"/>
          <w:rtl/>
        </w:rPr>
        <w:t xml:space="preserve">جب أن يتحلى بها الباحث؛ كي يخرج البحث العلمي بصورة إيجابية تحقق الأهداف السامية النبيلة والتي تتبلور في خدمة الجنس البشري، وتحقيق الرفاهية والتطوير المنشودين، </w:t>
      </w:r>
      <w:r>
        <w:rPr>
          <w:rFonts w:ascii="Simplified Arabic" w:hAnsi="Simplified Arabic" w:cs="Simplified Arabic" w:hint="cs"/>
          <w:color w:val="000000"/>
          <w:sz w:val="32"/>
          <w:szCs w:val="32"/>
          <w:shd w:val="clear" w:color="auto" w:fill="FFFFFF"/>
          <w:rtl/>
        </w:rPr>
        <w:t xml:space="preserve">ومن أهم الصفات التي يجب أن يتحلى بها الباحث مايلي: </w:t>
      </w:r>
    </w:p>
    <w:p w:rsidR="000B7A1D" w:rsidRDefault="000B7A1D" w:rsidP="000B7A1D">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الصدق</w:t>
      </w:r>
      <w:r w:rsidRPr="00E4210D">
        <w:rPr>
          <w:rFonts w:ascii="Simplified Arabic" w:hAnsi="Simplified Arabic" w:cs="Simplified Arabic" w:hint="cs"/>
          <w:sz w:val="32"/>
          <w:szCs w:val="32"/>
          <w:rtl/>
          <w:lang w:bidi="ar-DZ"/>
        </w:rPr>
        <w:t>: هي قيمة أخلاقية عالية تعكس لنا مدى صدق نتائج البحث التي توصل إليها الباحث، ويتم التأكد من هذه الصفة من خلال إخضاع المعلومات وحتى العقيقية منها للدراسة والنقاش</w:t>
      </w:r>
      <w:r>
        <w:rPr>
          <w:rFonts w:ascii="Simplified Arabic" w:hAnsi="Simplified Arabic" w:cs="Simplified Arabic" w:hint="cs"/>
          <w:sz w:val="32"/>
          <w:szCs w:val="32"/>
          <w:rtl/>
          <w:lang w:bidi="ar-DZ"/>
        </w:rPr>
        <w:t xml:space="preserve"> والتحليل.</w:t>
      </w:r>
      <w:r w:rsidRPr="00E4210D">
        <w:rPr>
          <w:rFonts w:ascii="Simplified Arabic" w:hAnsi="Simplified Arabic" w:cs="Simplified Arabic" w:hint="cs"/>
          <w:sz w:val="32"/>
          <w:szCs w:val="32"/>
          <w:rtl/>
          <w:lang w:bidi="ar-DZ"/>
        </w:rPr>
        <w:t xml:space="preserve"> </w:t>
      </w:r>
    </w:p>
    <w:p w:rsidR="000B7A1D" w:rsidRDefault="000B7A1D" w:rsidP="000B7A1D">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الحيادية والموضوعية:</w:t>
      </w:r>
      <w:r w:rsidRPr="00E4210D">
        <w:rPr>
          <w:rFonts w:ascii="Simplified Arabic" w:hAnsi="Simplified Arabic" w:cs="Simplified Arabic" w:hint="cs"/>
          <w:sz w:val="32"/>
          <w:szCs w:val="32"/>
          <w:rtl/>
          <w:lang w:bidi="ar-DZ"/>
        </w:rPr>
        <w:t xml:space="preserve"> فالباحث يجب أن لا</w:t>
      </w:r>
      <w:r>
        <w:rPr>
          <w:rFonts w:ascii="Simplified Arabic" w:hAnsi="Simplified Arabic" w:cs="Simplified Arabic" w:hint="cs"/>
          <w:sz w:val="32"/>
          <w:szCs w:val="32"/>
          <w:rtl/>
          <w:lang w:bidi="ar-DZ"/>
        </w:rPr>
        <w:t xml:space="preserve"> </w:t>
      </w:r>
      <w:r w:rsidRPr="00E4210D">
        <w:rPr>
          <w:rFonts w:ascii="Simplified Arabic" w:hAnsi="Simplified Arabic" w:cs="Simplified Arabic" w:hint="cs"/>
          <w:sz w:val="32"/>
          <w:szCs w:val="32"/>
          <w:rtl/>
          <w:lang w:bidi="ar-DZ"/>
        </w:rPr>
        <w:t>يتمسك بالمعلومة التي تؤيد نظره مع معرفته بعدم صلاحيتها،</w:t>
      </w:r>
      <w:r>
        <w:rPr>
          <w:rFonts w:ascii="Simplified Arabic" w:hAnsi="Simplified Arabic" w:cs="Simplified Arabic" w:hint="cs"/>
          <w:sz w:val="32"/>
          <w:szCs w:val="32"/>
          <w:rtl/>
          <w:lang w:bidi="ar-DZ"/>
        </w:rPr>
        <w:t xml:space="preserve"> </w:t>
      </w:r>
      <w:r w:rsidRPr="00E4210D">
        <w:rPr>
          <w:rFonts w:ascii="Simplified Arabic" w:hAnsi="Simplified Arabic" w:cs="Simplified Arabic" w:hint="cs"/>
          <w:sz w:val="32"/>
          <w:szCs w:val="32"/>
          <w:rtl/>
          <w:lang w:bidi="ar-DZ"/>
        </w:rPr>
        <w:t>بل يجب أن يتقبل كل معلومة صالحة لا تتفق مع وجهة نظره أو تجاربه أو خبارته</w:t>
      </w:r>
      <w:r>
        <w:rPr>
          <w:rFonts w:ascii="Simplified Arabic" w:hAnsi="Simplified Arabic" w:cs="Simplified Arabic" w:hint="cs"/>
          <w:sz w:val="32"/>
          <w:szCs w:val="32"/>
          <w:rtl/>
          <w:lang w:bidi="ar-DZ"/>
        </w:rPr>
        <w:t>.</w:t>
      </w:r>
    </w:p>
    <w:p w:rsidR="000B7A1D" w:rsidRDefault="000B7A1D" w:rsidP="000B7A1D">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التأني وعدم التسرع</w:t>
      </w:r>
      <w:r w:rsidRPr="00E4210D">
        <w:rPr>
          <w:rFonts w:ascii="Simplified Arabic" w:hAnsi="Simplified Arabic" w:cs="Simplified Arabic" w:hint="cs"/>
          <w:sz w:val="32"/>
          <w:szCs w:val="32"/>
          <w:rtl/>
          <w:lang w:bidi="ar-DZ"/>
        </w:rPr>
        <w:t>: بحيث يجب أن يتحلى الباحث بالتأني والابتعاد عن التسرع في بحثه وأخذ الوقت الكافي لفحص المعلومة ودراستها، فالتسرع هو طريق لإعطاء نتائج غيؤ صحيحة ودليل على تهور الباحث.</w:t>
      </w:r>
    </w:p>
    <w:p w:rsidR="000B7A1D" w:rsidRDefault="000B7A1D" w:rsidP="000B7A1D">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الصبر</w:t>
      </w:r>
      <w:r>
        <w:rPr>
          <w:rFonts w:ascii="Simplified Arabic" w:hAnsi="Simplified Arabic" w:cs="Simplified Arabic" w:hint="cs"/>
          <w:sz w:val="32"/>
          <w:szCs w:val="32"/>
          <w:rtl/>
          <w:lang w:bidi="ar-DZ"/>
        </w:rPr>
        <w:t xml:space="preserve">: إذ أن العمل البحثي من الأعمال المضنية والذي تكتنفه مواقف صعبة تواجه الباحث، إضافة إلى أن بعض الإدارات والمؤسسات قد تمانع بإعطاء المعلومات، كما أنه قد لا يجد التعاون المنشود من المكتبات أو المعنيين بالموضوع محل البحث، لذا يتطلب من الباحث أن يكون صبورا بعيدا عن الإحباط متحديا للصعوبات </w:t>
      </w:r>
    </w:p>
    <w:p w:rsidR="000B7A1D" w:rsidRPr="00A03D01" w:rsidRDefault="000B7A1D" w:rsidP="000B7A1D">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التحلي بالأمانة العلمية</w:t>
      </w:r>
      <w:r w:rsidRPr="00E4210D">
        <w:rPr>
          <w:rFonts w:ascii="Simplified Arabic" w:hAnsi="Simplified Arabic" w:cs="Simplified Arabic" w:hint="cs"/>
          <w:sz w:val="32"/>
          <w:szCs w:val="32"/>
          <w:rtl/>
          <w:lang w:bidi="ar-DZ"/>
        </w:rPr>
        <w:t>: هي صفة أساسية يجب أن يتحلى بها الباحث</w:t>
      </w:r>
      <w:r>
        <w:rPr>
          <w:rFonts w:ascii="Simplified Arabic" w:hAnsi="Simplified Arabic" w:cs="Simplified Arabic" w:hint="cs"/>
          <w:sz w:val="32"/>
          <w:szCs w:val="32"/>
          <w:rtl/>
          <w:lang w:bidi="ar-DZ"/>
        </w:rPr>
        <w:t>،</w:t>
      </w:r>
      <w:r w:rsidRPr="00E4210D">
        <w:rPr>
          <w:rFonts w:ascii="Simplified Arabic" w:hAnsi="Simplified Arabic" w:cs="Simplified Arabic" w:hint="cs"/>
          <w:sz w:val="32"/>
          <w:szCs w:val="32"/>
          <w:rtl/>
          <w:lang w:bidi="ar-DZ"/>
        </w:rPr>
        <w:t xml:space="preserve"> تعكس مدى صدقه وإخلاصه وأمانته في نقل المعلومات بمضامينها واسنادها إلى أصحابها</w:t>
      </w:r>
      <w:r>
        <w:rPr>
          <w:rStyle w:val="Appelnotedebasdep"/>
          <w:rFonts w:ascii="Simplified Arabic" w:hAnsi="Simplified Arabic" w:cs="Simplified Arabic"/>
          <w:sz w:val="32"/>
          <w:szCs w:val="32"/>
          <w:rtl/>
          <w:lang w:bidi="ar-DZ"/>
        </w:rPr>
        <w:footnoteReference w:id="20"/>
      </w:r>
      <w:r w:rsidRPr="00E4210D">
        <w:rPr>
          <w:rFonts w:ascii="Simplified Arabic" w:hAnsi="Simplified Arabic" w:cs="Simplified Arabic" w:hint="cs"/>
          <w:sz w:val="32"/>
          <w:szCs w:val="32"/>
          <w:rtl/>
          <w:lang w:bidi="ar-DZ"/>
        </w:rPr>
        <w:t>.</w:t>
      </w:r>
      <w:r>
        <w:rPr>
          <w:rFonts w:ascii="Simplified Arabic" w:hAnsi="Simplified Arabic" w:cs="Simplified Arabic" w:hint="cs"/>
          <w:sz w:val="32"/>
          <w:szCs w:val="32"/>
          <w:rtl/>
        </w:rPr>
        <w:t xml:space="preserve"> بل أن </w:t>
      </w:r>
      <w:r w:rsidRPr="00A03D01">
        <w:rPr>
          <w:rFonts w:ascii="Simplified Arabic" w:hAnsi="Simplified Arabic" w:cs="Simplified Arabic"/>
          <w:sz w:val="32"/>
          <w:szCs w:val="32"/>
          <w:rtl/>
        </w:rPr>
        <w:t>التأكــــد علــــى التــــزام</w:t>
      </w:r>
      <w:r>
        <w:rPr>
          <w:rFonts w:ascii="Simplified Arabic" w:hAnsi="Simplified Arabic" w:cs="Simplified Arabic" w:hint="cs"/>
          <w:sz w:val="32"/>
          <w:szCs w:val="32"/>
          <w:rtl/>
        </w:rPr>
        <w:t xml:space="preserve"> الباحث</w:t>
      </w:r>
      <w:r w:rsidRPr="00A03D01">
        <w:rPr>
          <w:rFonts w:ascii="Simplified Arabic" w:hAnsi="Simplified Arabic" w:cs="Simplified Arabic"/>
          <w:sz w:val="32"/>
          <w:szCs w:val="32"/>
          <w:rtl/>
        </w:rPr>
        <w:t xml:space="preserve"> الأمانــــة العلميــــة فــــي مجــــال الدراســــات والبحــــوث الاجتماعيــــة والإنســاني</w:t>
      </w:r>
      <w:r>
        <w:rPr>
          <w:rFonts w:ascii="Simplified Arabic" w:hAnsi="Simplified Arabic" w:cs="Simplified Arabic"/>
          <w:sz w:val="32"/>
          <w:szCs w:val="32"/>
          <w:rtl/>
        </w:rPr>
        <w:t>ة، وأجــب مــن أي مجــال أخــر</w:t>
      </w:r>
      <w:r>
        <w:rPr>
          <w:rFonts w:ascii="Simplified Arabic" w:hAnsi="Simplified Arabic" w:cs="Simplified Arabic" w:hint="cs"/>
          <w:sz w:val="32"/>
          <w:szCs w:val="32"/>
          <w:rtl/>
        </w:rPr>
        <w:t>،</w:t>
      </w:r>
      <w:r w:rsidRPr="00A03D01">
        <w:rPr>
          <w:rFonts w:ascii="Simplified Arabic" w:hAnsi="Simplified Arabic" w:cs="Simplified Arabic"/>
          <w:sz w:val="32"/>
          <w:szCs w:val="32"/>
          <w:rtl/>
        </w:rPr>
        <w:t xml:space="preserve"> حيــث أن الباحــث يبــدأ مــن حيــث انتهــى </w:t>
      </w:r>
      <w:r w:rsidRPr="00A03D01">
        <w:rPr>
          <w:rFonts w:ascii="Simplified Arabic" w:hAnsi="Simplified Arabic" w:cs="Simplified Arabic" w:hint="cs"/>
          <w:sz w:val="32"/>
          <w:szCs w:val="32"/>
          <w:rtl/>
        </w:rPr>
        <w:t>الآخرون</w:t>
      </w:r>
      <w:r w:rsidRPr="00A03D01">
        <w:rPr>
          <w:rFonts w:ascii="Simplified Arabic" w:hAnsi="Simplified Arabic" w:cs="Simplified Arabic"/>
          <w:sz w:val="32"/>
          <w:szCs w:val="32"/>
          <w:rtl/>
        </w:rPr>
        <w:t xml:space="preserve">، وعلية أن يقتضي عن الخلفية العلمية للموضوع الذي يبحـث فيـه، وقـد يلجـأ فـي سـبيل تـدعيم وتعزيـز وجهـة نظـرة إلـى الاستشـهاد ببحـوث </w:t>
      </w:r>
      <w:r w:rsidRPr="00A03D01">
        <w:rPr>
          <w:rFonts w:ascii="Simplified Arabic" w:hAnsi="Simplified Arabic" w:cs="Simplified Arabic" w:hint="cs"/>
          <w:sz w:val="32"/>
          <w:szCs w:val="32"/>
          <w:rtl/>
        </w:rPr>
        <w:t>الآخرين</w:t>
      </w:r>
      <w:r w:rsidRPr="00A03D01">
        <w:rPr>
          <w:rFonts w:ascii="Simplified Arabic" w:hAnsi="Simplified Arabic" w:cs="Simplified Arabic"/>
          <w:sz w:val="32"/>
          <w:szCs w:val="32"/>
          <w:rtl/>
        </w:rPr>
        <w:t xml:space="preserve"> وأفكـارهم ذات الصــلة ببحثــة. وهنــا يكــون عليــه الحــذر عنــد الاقتبــاس أو الاستشــهاد، بالإشــارة إلــى </w:t>
      </w:r>
      <w:r>
        <w:rPr>
          <w:rFonts w:ascii="Simplified Arabic" w:hAnsi="Simplified Arabic" w:cs="Simplified Arabic"/>
          <w:sz w:val="32"/>
          <w:szCs w:val="32"/>
          <w:rtl/>
        </w:rPr>
        <w:t>المصدر الذي يرجع إلي</w:t>
      </w:r>
      <w:r>
        <w:rPr>
          <w:rFonts w:ascii="Simplified Arabic" w:hAnsi="Simplified Arabic" w:cs="Simplified Arabic" w:hint="cs"/>
          <w:sz w:val="32"/>
          <w:szCs w:val="32"/>
          <w:rtl/>
        </w:rPr>
        <w:t>ه</w:t>
      </w:r>
      <w:r>
        <w:rPr>
          <w:rStyle w:val="Appelnotedebasdep"/>
          <w:rFonts w:ascii="Simplified Arabic" w:hAnsi="Simplified Arabic" w:cs="Simplified Arabic"/>
          <w:sz w:val="32"/>
          <w:szCs w:val="32"/>
          <w:rtl/>
        </w:rPr>
        <w:footnoteReference w:id="21"/>
      </w:r>
      <w:r>
        <w:rPr>
          <w:rFonts w:ascii="Simplified Arabic" w:hAnsi="Simplified Arabic" w:cs="Simplified Arabic" w:hint="cs"/>
          <w:sz w:val="32"/>
          <w:szCs w:val="32"/>
          <w:rtl/>
        </w:rPr>
        <w:t>.</w:t>
      </w:r>
    </w:p>
    <w:p w:rsidR="000B7A1D" w:rsidRPr="00E4210D" w:rsidRDefault="000B7A1D" w:rsidP="000B7A1D">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b/>
          <w:bCs/>
          <w:color w:val="000000"/>
          <w:sz w:val="32"/>
          <w:szCs w:val="32"/>
          <w:shd w:val="clear" w:color="auto" w:fill="FFFFFF"/>
          <w:rtl/>
        </w:rPr>
        <w:t>التفكير المنطقي</w:t>
      </w:r>
      <w:r w:rsidRPr="00A03D01">
        <w:rPr>
          <w:rFonts w:ascii="Simplified Arabic" w:hAnsi="Simplified Arabic" w:cs="Simplified Arabic"/>
          <w:color w:val="000000"/>
          <w:sz w:val="32"/>
          <w:szCs w:val="32"/>
          <w:shd w:val="clear" w:color="auto" w:fill="FFFFFF"/>
          <w:rtl/>
        </w:rPr>
        <w:t>: وبصورة منهجية من أبرز مواصفات الباحث العلمي الجيد، حيث إ</w:t>
      </w:r>
      <w:r w:rsidRPr="00E4210D">
        <w:rPr>
          <w:rFonts w:ascii="Simplified Arabic" w:hAnsi="Simplified Arabic" w:cs="Simplified Arabic"/>
          <w:color w:val="000000"/>
          <w:sz w:val="32"/>
          <w:szCs w:val="32"/>
          <w:shd w:val="clear" w:color="auto" w:fill="FFFFFF"/>
          <w:rtl/>
        </w:rPr>
        <w:t>ن العشوائية في التفكير تؤدي إلى الفشل، وعدم الحصول على نتائج بناءة</w:t>
      </w:r>
      <w:r w:rsidRPr="00E4210D">
        <w:rPr>
          <w:rFonts w:ascii="Simplified Arabic" w:hAnsi="Simplified Arabic" w:cs="Simplified Arabic"/>
          <w:color w:val="000000"/>
          <w:sz w:val="32"/>
          <w:szCs w:val="32"/>
          <w:shd w:val="clear" w:color="auto" w:fill="FFFFFF"/>
        </w:rPr>
        <w:t>.</w:t>
      </w:r>
    </w:p>
    <w:p w:rsidR="000B7A1D" w:rsidRPr="00211068" w:rsidRDefault="000B7A1D" w:rsidP="000B7A1D">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color w:val="000000"/>
          <w:sz w:val="32"/>
          <w:szCs w:val="32"/>
          <w:shd w:val="clear" w:color="auto" w:fill="FFFFFF"/>
          <w:rtl/>
        </w:rPr>
        <w:t xml:space="preserve"> إتقان اللغات الأجنبية، </w:t>
      </w:r>
      <w:r w:rsidRPr="00E4210D">
        <w:rPr>
          <w:rFonts w:ascii="Simplified Arabic" w:hAnsi="Simplified Arabic" w:cs="Simplified Arabic"/>
          <w:color w:val="000000"/>
          <w:sz w:val="32"/>
          <w:szCs w:val="32"/>
          <w:shd w:val="clear" w:color="auto" w:fill="FFFFFF"/>
          <w:rtl/>
        </w:rPr>
        <w:t>إذ يجب على الباحث العلمي أن يكون مُلمًّا بأكثر من لغة، وخاصة أن الدراسات المتعلقة بميدان العلوم معظمها باللغة الإنجليزية أو اللغات الأخرى</w:t>
      </w:r>
    </w:p>
    <w:p w:rsidR="000B7A1D" w:rsidRPr="003156F2" w:rsidRDefault="000B7A1D" w:rsidP="000B7A1D">
      <w:pPr>
        <w:pStyle w:val="Paragraphedeliste"/>
        <w:numPr>
          <w:ilvl w:val="0"/>
          <w:numId w:val="3"/>
        </w:numPr>
        <w:bidi/>
        <w:jc w:val="both"/>
        <w:rPr>
          <w:rFonts w:ascii="Simplified Arabic" w:hAnsi="Simplified Arabic" w:cs="Simplified Arabic"/>
          <w:b/>
          <w:bCs/>
          <w:color w:val="000000" w:themeColor="text1"/>
          <w:sz w:val="32"/>
          <w:szCs w:val="32"/>
          <w:lang w:bidi="ar-DZ"/>
        </w:rPr>
      </w:pPr>
      <w:r w:rsidRPr="003156F2">
        <w:rPr>
          <w:rFonts w:ascii="Simplified Arabic" w:hAnsi="Simplified Arabic" w:cs="Simplified Arabic" w:hint="cs"/>
          <w:b/>
          <w:bCs/>
          <w:color w:val="000000"/>
          <w:sz w:val="32"/>
          <w:szCs w:val="32"/>
          <w:shd w:val="clear" w:color="auto" w:fill="FFFFFF"/>
          <w:rtl/>
        </w:rPr>
        <w:t>ا</w:t>
      </w:r>
      <w:r w:rsidRPr="003156F2">
        <w:rPr>
          <w:rFonts w:ascii="Simplified Arabic" w:hAnsi="Simplified Arabic" w:cs="Simplified Arabic"/>
          <w:b/>
          <w:bCs/>
          <w:color w:val="000000"/>
          <w:sz w:val="32"/>
          <w:szCs w:val="32"/>
          <w:shd w:val="clear" w:color="auto" w:fill="FFFFFF"/>
          <w:rtl/>
        </w:rPr>
        <w:t>لتواضع،</w:t>
      </w:r>
      <w:r w:rsidRPr="00AA7442">
        <w:rPr>
          <w:rFonts w:ascii="Simplified Arabic" w:hAnsi="Simplified Arabic" w:cs="Simplified Arabic"/>
          <w:color w:val="000000"/>
          <w:sz w:val="32"/>
          <w:szCs w:val="32"/>
          <w:shd w:val="clear" w:color="auto" w:fill="FFFFFF"/>
          <w:rtl/>
        </w:rPr>
        <w:t xml:space="preserve"> وخاصة عند طرح النظريات أو الأفكار التي تتعلق بالآخرين، وفي حالة القيام بنقد بعض الآراء يجب أن يأخذ الباحث العلمي في عين الاعتبار أن البشر قد يصيبون أو </w:t>
      </w:r>
      <w:r>
        <w:rPr>
          <w:rFonts w:ascii="Simplified Arabic" w:hAnsi="Simplified Arabic" w:cs="Simplified Arabic" w:hint="cs"/>
          <w:color w:val="000000"/>
          <w:sz w:val="32"/>
          <w:szCs w:val="32"/>
          <w:shd w:val="clear" w:color="auto" w:fill="FFFFFF"/>
          <w:rtl/>
        </w:rPr>
        <w:t>يخطئ</w:t>
      </w:r>
      <w:r w:rsidRPr="00AA7442">
        <w:rPr>
          <w:rFonts w:ascii="Simplified Arabic" w:hAnsi="Simplified Arabic" w:cs="Simplified Arabic" w:hint="cs"/>
          <w:color w:val="000000"/>
          <w:sz w:val="32"/>
          <w:szCs w:val="32"/>
          <w:shd w:val="clear" w:color="auto" w:fill="FFFFFF"/>
          <w:rtl/>
        </w:rPr>
        <w:t>ون</w:t>
      </w:r>
      <w:r w:rsidRPr="00AA7442">
        <w:rPr>
          <w:rFonts w:ascii="Simplified Arabic" w:hAnsi="Simplified Arabic" w:cs="Simplified Arabic"/>
          <w:color w:val="000000"/>
          <w:sz w:val="32"/>
          <w:szCs w:val="32"/>
          <w:shd w:val="clear" w:color="auto" w:fill="FFFFFF"/>
          <w:rtl/>
        </w:rPr>
        <w:t>، ولا يوجد نتائج حاسمة في البحث العلمي، حيث إن جميع ما يتم سوقه في المؤلفات والمراجع السابقة عبارة عن أفكار وتأملات تخضع لظروف زمنية ومكانية معينة، ومن الممكن أن تتغير من فترة لأخرى</w:t>
      </w:r>
      <w:r>
        <w:rPr>
          <w:rFonts w:ascii="Simplified Arabic" w:hAnsi="Simplified Arabic" w:cs="Simplified Arabic" w:hint="cs"/>
          <w:color w:val="000000"/>
          <w:sz w:val="32"/>
          <w:szCs w:val="32"/>
          <w:shd w:val="clear" w:color="auto" w:fill="FFFFFF"/>
          <w:rtl/>
        </w:rPr>
        <w:t xml:space="preserve"> </w:t>
      </w:r>
      <w:r w:rsidRPr="00AA7442">
        <w:rPr>
          <w:rFonts w:ascii="Simplified Arabic" w:hAnsi="Simplified Arabic" w:cs="Simplified Arabic"/>
          <w:color w:val="000000"/>
          <w:sz w:val="32"/>
          <w:szCs w:val="32"/>
          <w:shd w:val="clear" w:color="auto" w:fill="FFFFFF"/>
        </w:rPr>
        <w:t>.</w:t>
      </w:r>
      <w:r w:rsidRPr="00AA7442">
        <w:rPr>
          <w:rFonts w:ascii="Simplified Arabic" w:hAnsi="Simplified Arabic" w:cs="Simplified Arabic"/>
          <w:sz w:val="32"/>
          <w:szCs w:val="32"/>
          <w:rtl/>
        </w:rPr>
        <w:t>ويجب على الباحث ألا يبالغ في ثقتـه</w:t>
      </w:r>
      <w:r>
        <w:rPr>
          <w:rFonts w:ascii="Simplified Arabic" w:hAnsi="Simplified Arabic" w:cs="Simplified Arabic" w:hint="cs"/>
          <w:sz w:val="32"/>
          <w:szCs w:val="32"/>
          <w:rtl/>
        </w:rPr>
        <w:t xml:space="preserve"> </w:t>
      </w:r>
      <w:r w:rsidRPr="00AA7442">
        <w:rPr>
          <w:rFonts w:ascii="Simplified Arabic" w:hAnsi="Simplified Arabic" w:cs="Simplified Arabic"/>
          <w:sz w:val="32"/>
          <w:szCs w:val="32"/>
          <w:rtl/>
        </w:rPr>
        <w:t xml:space="preserve">بنفسـه، فـلا يكثـر مـن مـــديح أرائـــه ونتـــائج بحثـــه، كأنـــه يقـــول أنـــه أفضـــل الآراء التـــي قيلـــت فـــي المســـألة </w:t>
      </w:r>
      <w:r>
        <w:rPr>
          <w:rFonts w:ascii="Simplified Arabic" w:hAnsi="Simplified Arabic" w:cs="Simplified Arabic" w:hint="cs"/>
          <w:sz w:val="32"/>
          <w:szCs w:val="32"/>
          <w:rtl/>
        </w:rPr>
        <w:t>وأقواها،</w:t>
      </w:r>
      <w:r w:rsidRPr="00AA7442">
        <w:rPr>
          <w:rFonts w:ascii="Simplified Arabic" w:hAnsi="Simplified Arabic" w:cs="Simplified Arabic"/>
          <w:sz w:val="32"/>
          <w:szCs w:val="32"/>
          <w:rtl/>
        </w:rPr>
        <w:t xml:space="preserve"> أو أن بحثـه أو رسـالته مـن أبـرز البحـوث أو الرسـائل التـي قـدمت فـي هـذا الميــــدان. </w:t>
      </w:r>
      <w:r>
        <w:rPr>
          <w:rFonts w:ascii="Simplified Arabic" w:hAnsi="Simplified Arabic" w:cs="Simplified Arabic" w:hint="cs"/>
          <w:sz w:val="32"/>
          <w:szCs w:val="32"/>
          <w:rtl/>
        </w:rPr>
        <w:t>كما ينبغي عليه ال</w:t>
      </w:r>
      <w:r w:rsidRPr="00AA7442">
        <w:rPr>
          <w:rFonts w:ascii="Simplified Arabic" w:hAnsi="Simplified Arabic" w:cs="Simplified Arabic"/>
          <w:sz w:val="32"/>
          <w:szCs w:val="32"/>
          <w:rtl/>
        </w:rPr>
        <w:t>تلطف في عباراته بحيث لا يشعر جمهور قرائـه أنهـم يجهلـون تمامـا الموضـوع محـل بحثه، فلا يقول مثلا (إن القارئ قد لا يدرك أن..، أو إننا نعالج موضـوعا بكـرا تغافـل عنــه البــاحثون..)</w:t>
      </w:r>
      <w:r w:rsidRPr="002A3C9C">
        <w:rPr>
          <w:rtl/>
        </w:rPr>
        <w:t xml:space="preserve"> </w:t>
      </w:r>
      <w:r w:rsidRPr="002A3C9C">
        <w:rPr>
          <w:rFonts w:ascii="Simplified Arabic" w:hAnsi="Simplified Arabic" w:cs="Simplified Arabic"/>
          <w:sz w:val="32"/>
          <w:szCs w:val="32"/>
          <w:rtl/>
        </w:rPr>
        <w:t xml:space="preserve">وينصح الباحث ألا يكثر من استعمال ضـمير المـتكلم، وعلـى هـذا فـلا يقـول: (أنـا، </w:t>
      </w:r>
      <w:r>
        <w:rPr>
          <w:rFonts w:ascii="Simplified Arabic" w:hAnsi="Simplified Arabic" w:cs="Simplified Arabic"/>
          <w:sz w:val="32"/>
          <w:szCs w:val="32"/>
          <w:rtl/>
        </w:rPr>
        <w:t>وأرى</w:t>
      </w:r>
      <w:r>
        <w:rPr>
          <w:rFonts w:ascii="Simplified Arabic" w:hAnsi="Simplified Arabic" w:cs="Simplified Arabic" w:hint="cs"/>
          <w:sz w:val="32"/>
          <w:szCs w:val="32"/>
          <w:rtl/>
        </w:rPr>
        <w:t xml:space="preserve"> .. </w:t>
      </w:r>
      <w:r w:rsidRPr="002A3C9C">
        <w:rPr>
          <w:rFonts w:ascii="Simplified Arabic" w:hAnsi="Simplified Arabic" w:cs="Simplified Arabic"/>
          <w:sz w:val="32"/>
          <w:szCs w:val="32"/>
          <w:rtl/>
        </w:rPr>
        <w:t>وقد انتهيت فـي هـذا الموضـوع إلـى</w:t>
      </w:r>
      <w:r>
        <w:t>..</w:t>
      </w:r>
      <w:r>
        <w:rPr>
          <w:rFonts w:hint="cs"/>
          <w:rtl/>
        </w:rPr>
        <w:t>.</w:t>
      </w:r>
      <w:r w:rsidRPr="002A3C9C">
        <w:rPr>
          <w:rFonts w:hint="cs"/>
          <w:b/>
          <w:bCs/>
          <w:rtl/>
        </w:rPr>
        <w:t>..)</w:t>
      </w:r>
      <w:r w:rsidRPr="00AA7442">
        <w:rPr>
          <w:rFonts w:ascii="Simplified Arabic" w:hAnsi="Simplified Arabic" w:cs="Simplified Arabic"/>
          <w:sz w:val="32"/>
          <w:szCs w:val="32"/>
          <w:rtl/>
        </w:rPr>
        <w:t xml:space="preserve"> وعليــه ألا يكثــر مــن اســتعمال الأســاليب التاليــة: (ويــرى الكاتــب</w:t>
      </w:r>
      <w:r w:rsidRPr="00AA7442">
        <w:rPr>
          <w:rFonts w:ascii="Simplified Arabic" w:hAnsi="Simplified Arabic" w:cs="Simplified Arabic"/>
          <w:sz w:val="32"/>
          <w:szCs w:val="32"/>
        </w:rPr>
        <w:t>..</w:t>
      </w:r>
      <w:r w:rsidRPr="00AA7442">
        <w:rPr>
          <w:rFonts w:ascii="Simplified Arabic" w:hAnsi="Simplified Arabic" w:cs="Simplified Arabic"/>
          <w:sz w:val="32"/>
          <w:szCs w:val="32"/>
          <w:rtl/>
        </w:rPr>
        <w:t xml:space="preserve">، والمؤلـف بجـزم بـأن..) ، أمـا العبـارات التـي يجـب أن تغلـب علـى الأسـلوب فهـي مثـل </w:t>
      </w:r>
      <w:r>
        <w:rPr>
          <w:rFonts w:ascii="Simplified Arabic" w:hAnsi="Simplified Arabic" w:cs="Simplified Arabic" w:hint="cs"/>
          <w:sz w:val="32"/>
          <w:szCs w:val="32"/>
          <w:rtl/>
        </w:rPr>
        <w:t>(</w:t>
      </w:r>
      <w:r w:rsidRPr="00AA7442">
        <w:rPr>
          <w:rFonts w:ascii="Simplified Arabic" w:hAnsi="Simplified Arabic" w:cs="Simplified Arabic"/>
          <w:sz w:val="32"/>
          <w:szCs w:val="32"/>
          <w:rtl/>
        </w:rPr>
        <w:t>ويبدو أنه..، ويظهر مما سبق ذكره..، ويتضح من ذلك</w:t>
      </w:r>
      <w:r>
        <w:rPr>
          <w:rFonts w:ascii="Simplified Arabic" w:hAnsi="Simplified Arabic" w:cs="Simplified Arabic" w:hint="cs"/>
          <w:sz w:val="32"/>
          <w:szCs w:val="32"/>
          <w:rtl/>
        </w:rPr>
        <w:t>)</w:t>
      </w:r>
      <w:r>
        <w:rPr>
          <w:rStyle w:val="Appelnotedebasdep"/>
          <w:rFonts w:ascii="Simplified Arabic" w:hAnsi="Simplified Arabic" w:cs="Simplified Arabic"/>
          <w:sz w:val="32"/>
          <w:szCs w:val="32"/>
          <w:rtl/>
        </w:rPr>
        <w:footnoteReference w:id="22"/>
      </w:r>
      <w:r>
        <w:rPr>
          <w:rFonts w:ascii="Simplified Arabic" w:hAnsi="Simplified Arabic" w:cs="Simplified Arabic" w:hint="cs"/>
          <w:sz w:val="32"/>
          <w:szCs w:val="32"/>
          <w:rtl/>
        </w:rPr>
        <w:t xml:space="preserve"> إلى غير ذلك من الكلمات التي تدل على تواضع الباحث</w:t>
      </w:r>
    </w:p>
    <w:p w:rsidR="000B7A1D" w:rsidRPr="00AA7442" w:rsidRDefault="000B7A1D" w:rsidP="000B7A1D">
      <w:pPr>
        <w:pStyle w:val="Paragraphedeliste"/>
        <w:numPr>
          <w:ilvl w:val="0"/>
          <w:numId w:val="3"/>
        </w:numPr>
        <w:bidi/>
        <w:jc w:val="both"/>
        <w:rPr>
          <w:rFonts w:ascii="Simplified Arabic" w:hAnsi="Simplified Arabic" w:cs="Simplified Arabic"/>
          <w:b/>
          <w:bCs/>
          <w:color w:val="000000" w:themeColor="text1"/>
          <w:sz w:val="32"/>
          <w:szCs w:val="32"/>
          <w:lang w:bidi="ar-DZ"/>
        </w:rPr>
      </w:pPr>
      <w:r w:rsidRPr="003156F2">
        <w:rPr>
          <w:rStyle w:val="lev"/>
          <w:rFonts w:ascii="Simplified Arabic" w:hAnsi="Simplified Arabic" w:cs="Simplified Arabic"/>
          <w:color w:val="000000" w:themeColor="text1"/>
          <w:sz w:val="32"/>
          <w:szCs w:val="32"/>
          <w:shd w:val="clear" w:color="auto" w:fill="FFFFFF"/>
          <w:rtl/>
        </w:rPr>
        <w:t>سعة الاطلاع</w:t>
      </w:r>
      <w:r w:rsidRPr="00AA7442">
        <w:rPr>
          <w:rStyle w:val="lev"/>
          <w:rFonts w:ascii="Simplified Arabic" w:hAnsi="Simplified Arabic" w:cs="Simplified Arabic"/>
          <w:b w:val="0"/>
          <w:bCs w:val="0"/>
          <w:color w:val="000000" w:themeColor="text1"/>
          <w:sz w:val="32"/>
          <w:szCs w:val="32"/>
          <w:shd w:val="clear" w:color="auto" w:fill="FFFFFF"/>
          <w:rtl/>
        </w:rPr>
        <w:t xml:space="preserve"> : يجب على الباحث أن يكون مثقفاً بالشكل الكافي، ومطلعاً على كافة المعلومات في مجال بحثه، كما عليه مراقبة التطورات التي تطرأفي مجال البحث بشكل مستمر</w:t>
      </w:r>
      <w:r w:rsidRPr="00AA7442">
        <w:rPr>
          <w:rStyle w:val="lev"/>
          <w:rFonts w:ascii="Simplified Arabic" w:hAnsi="Simplified Arabic" w:cs="Simplified Arabic"/>
          <w:b w:val="0"/>
          <w:bCs w:val="0"/>
          <w:color w:val="000000" w:themeColor="text1"/>
          <w:sz w:val="32"/>
          <w:szCs w:val="32"/>
          <w:shd w:val="clear" w:color="auto" w:fill="FFFFFF"/>
        </w:rPr>
        <w:t>.</w:t>
      </w:r>
    </w:p>
    <w:p w:rsidR="000B7A1D" w:rsidRPr="00211068" w:rsidRDefault="000B7A1D" w:rsidP="000B7A1D">
      <w:pPr>
        <w:pStyle w:val="Paragraphedeliste"/>
        <w:numPr>
          <w:ilvl w:val="0"/>
          <w:numId w:val="3"/>
        </w:numPr>
        <w:bidi/>
        <w:jc w:val="both"/>
        <w:rPr>
          <w:rFonts w:ascii="Simplified Arabic" w:hAnsi="Simplified Arabic" w:cs="Simplified Arabic"/>
          <w:b/>
          <w:bCs/>
          <w:sz w:val="32"/>
          <w:szCs w:val="32"/>
          <w:lang w:bidi="ar-DZ"/>
        </w:rPr>
      </w:pPr>
      <w:r w:rsidRPr="00211068">
        <w:rPr>
          <w:rFonts w:ascii="Simplified Arabic" w:hAnsi="Simplified Arabic" w:cs="Simplified Arabic" w:hint="cs"/>
          <w:color w:val="000000"/>
          <w:sz w:val="32"/>
          <w:szCs w:val="32"/>
          <w:shd w:val="clear" w:color="auto" w:fill="FFFFFF"/>
          <w:rtl/>
        </w:rPr>
        <w:t xml:space="preserve">القدرة على التصور، </w:t>
      </w:r>
      <w:r w:rsidRPr="00211068">
        <w:rPr>
          <w:rFonts w:ascii="Simplified Arabic" w:hAnsi="Simplified Arabic" w:cs="Simplified Arabic" w:hint="cs"/>
          <w:color w:val="000000" w:themeColor="text1"/>
          <w:sz w:val="32"/>
          <w:szCs w:val="32"/>
          <w:shd w:val="clear" w:color="auto" w:fill="FFFFFF"/>
          <w:rtl/>
        </w:rPr>
        <w:t>بأ</w:t>
      </w:r>
      <w:r w:rsidRPr="00211068">
        <w:rPr>
          <w:rFonts w:ascii="Simplified Arabic" w:hAnsi="Simplified Arabic" w:cs="Simplified Arabic"/>
          <w:color w:val="000000" w:themeColor="text1"/>
          <w:sz w:val="32"/>
          <w:szCs w:val="32"/>
          <w:shd w:val="clear" w:color="auto" w:fill="FFFFFF"/>
          <w:rtl/>
        </w:rPr>
        <w:t>ن يكون متوقّد الذهن وحاضر البديهة ولديه القدرة على ربط الأفكار وكيفيّة موازنتها بموازين ثابتة للحصول على نتائج سليمة، بالإضافة إلى التركيز وقوة الملاحظة خاصة عندما يجمع المعلومات ويحلّلها</w:t>
      </w:r>
      <w:r>
        <w:rPr>
          <w:rStyle w:val="Appelnotedebasdep"/>
          <w:rFonts w:ascii="Simplified Arabic" w:hAnsi="Simplified Arabic" w:cs="Simplified Arabic"/>
          <w:color w:val="000000" w:themeColor="text1"/>
          <w:sz w:val="32"/>
          <w:szCs w:val="32"/>
          <w:shd w:val="clear" w:color="auto" w:fill="FFFFFF"/>
          <w:rtl/>
        </w:rPr>
        <w:footnoteReference w:id="23"/>
      </w:r>
      <w:r w:rsidRPr="00211068">
        <w:rPr>
          <w:rFonts w:ascii="Simplified Arabic" w:hAnsi="Simplified Arabic" w:cs="Simplified Arabic"/>
          <w:color w:val="333333"/>
          <w:sz w:val="32"/>
          <w:szCs w:val="32"/>
          <w:shd w:val="clear" w:color="auto" w:fill="FFFFFF"/>
        </w:rPr>
        <w:t>.</w:t>
      </w:r>
    </w:p>
    <w:p w:rsidR="000B7A1D" w:rsidRPr="00B94BA5" w:rsidRDefault="000B7A1D" w:rsidP="000B7A1D">
      <w:pPr>
        <w:pStyle w:val="Paragraphedeliste"/>
        <w:numPr>
          <w:ilvl w:val="0"/>
          <w:numId w:val="3"/>
        </w:numPr>
        <w:bidi/>
        <w:jc w:val="both"/>
        <w:rPr>
          <w:rFonts w:ascii="Simplified Arabic" w:hAnsi="Simplified Arabic" w:cs="Simplified Arabic"/>
          <w:b/>
          <w:bCs/>
          <w:color w:val="000000" w:themeColor="text1"/>
          <w:sz w:val="32"/>
          <w:szCs w:val="32"/>
          <w:lang w:bidi="ar-DZ"/>
        </w:rPr>
      </w:pPr>
      <w:r>
        <w:rPr>
          <w:rFonts w:ascii="Simplified Arabic" w:hAnsi="Simplified Arabic" w:cs="Simplified Arabic" w:hint="cs"/>
          <w:color w:val="000000" w:themeColor="text1"/>
          <w:sz w:val="32"/>
          <w:szCs w:val="32"/>
          <w:rtl/>
        </w:rPr>
        <w:t>القدرة العلمية والتنظيمية</w:t>
      </w:r>
      <w:r w:rsidRPr="00B94BA5">
        <w:rPr>
          <w:rFonts w:ascii="Simplified Arabic" w:hAnsi="Simplified Arabic" w:cs="Simplified Arabic" w:hint="cs"/>
          <w:color w:val="000000" w:themeColor="text1"/>
          <w:sz w:val="32"/>
          <w:szCs w:val="32"/>
          <w:rtl/>
        </w:rPr>
        <w:t xml:space="preserve">، سواء في الترابط بين مفردات البحث أو جمع المعلومات او عرضها أو تبويبها والقدرة على تصميم البحث وترابط مراحله </w:t>
      </w:r>
    </w:p>
    <w:p w:rsidR="000B7A1D" w:rsidRPr="000624A4" w:rsidRDefault="000B7A1D" w:rsidP="000B7A1D">
      <w:pPr>
        <w:pStyle w:val="Paragraphedeliste"/>
        <w:numPr>
          <w:ilvl w:val="0"/>
          <w:numId w:val="3"/>
        </w:numPr>
        <w:bidi/>
        <w:jc w:val="both"/>
        <w:rPr>
          <w:rFonts w:ascii="Simplified Arabic" w:hAnsi="Simplified Arabic" w:cs="Simplified Arabic"/>
          <w:b/>
          <w:bCs/>
          <w:color w:val="000000" w:themeColor="text1"/>
          <w:sz w:val="32"/>
          <w:szCs w:val="32"/>
          <w:lang w:bidi="ar-DZ"/>
        </w:rPr>
      </w:pPr>
      <w:r w:rsidRPr="00B94BA5">
        <w:rPr>
          <w:rFonts w:ascii="Simplified Arabic" w:hAnsi="Simplified Arabic" w:cs="Simplified Arabic" w:hint="cs"/>
          <w:color w:val="000000" w:themeColor="text1"/>
          <w:sz w:val="32"/>
          <w:szCs w:val="32"/>
          <w:rtl/>
        </w:rPr>
        <w:t xml:space="preserve">الرغبة وقبول التوجيه، بتوافر الرغبة النفسية الصادقة والتصميم على الجهد والمثابرة وهذه الصفات لا تتحقق إلا إذا كان لدى الطالب استعداد تام لقبول التوجيه والنقد والنقد الذاتي والمقدرة على الفهم والقدرة على الكتابة </w:t>
      </w:r>
      <w:r w:rsidRPr="00B94BA5">
        <w:rPr>
          <w:rStyle w:val="Appelnotedebasdep"/>
          <w:rFonts w:ascii="Simplified Arabic" w:hAnsi="Simplified Arabic" w:cs="Simplified Arabic"/>
          <w:color w:val="000000" w:themeColor="text1"/>
          <w:sz w:val="32"/>
          <w:szCs w:val="32"/>
          <w:rtl/>
        </w:rPr>
        <w:footnoteReference w:id="24"/>
      </w:r>
    </w:p>
    <w:p w:rsidR="000B7A1D" w:rsidRPr="000624A4" w:rsidRDefault="000B7A1D" w:rsidP="000B7A1D">
      <w:pPr>
        <w:pStyle w:val="Paragraphedeliste"/>
        <w:numPr>
          <w:ilvl w:val="0"/>
          <w:numId w:val="1"/>
        </w:numPr>
        <w:bidi/>
        <w:ind w:left="360"/>
        <w:jc w:val="both"/>
        <w:rPr>
          <w:rFonts w:ascii="Simplified Arabic" w:hAnsi="Simplified Arabic" w:cs="Simplified Arabic"/>
          <w:sz w:val="32"/>
          <w:szCs w:val="32"/>
          <w:lang w:bidi="ar-DZ"/>
        </w:rPr>
      </w:pPr>
      <w:r w:rsidRPr="000624A4">
        <w:rPr>
          <w:rFonts w:ascii="Simplified Arabic" w:hAnsi="Simplified Arabic" w:cs="Simplified Arabic" w:hint="cs"/>
          <w:b/>
          <w:bCs/>
          <w:sz w:val="32"/>
          <w:szCs w:val="32"/>
          <w:rtl/>
          <w:lang w:bidi="ar-DZ"/>
        </w:rPr>
        <w:t>ثانيا: خصائص البحث الجيد</w:t>
      </w:r>
      <w:r>
        <w:rPr>
          <w:rFonts w:ascii="Simplified Arabic" w:hAnsi="Simplified Arabic" w:cs="Simplified Arabic" w:hint="cs"/>
          <w:b/>
          <w:bCs/>
          <w:sz w:val="32"/>
          <w:szCs w:val="32"/>
          <w:rtl/>
          <w:lang w:bidi="ar-DZ"/>
        </w:rPr>
        <w:t>:</w:t>
      </w:r>
    </w:p>
    <w:p w:rsidR="000B7A1D" w:rsidRPr="000624A4" w:rsidRDefault="000B7A1D" w:rsidP="000B7A1D">
      <w:pPr>
        <w:bidi/>
        <w:jc w:val="both"/>
        <w:rPr>
          <w:rFonts w:ascii="Simplified Arabic" w:hAnsi="Simplified Arabic" w:cs="Simplified Arabic"/>
          <w:sz w:val="32"/>
          <w:szCs w:val="32"/>
          <w:rtl/>
          <w:lang w:bidi="ar-DZ"/>
        </w:rPr>
      </w:pPr>
      <w:r w:rsidRPr="000624A4">
        <w:rPr>
          <w:rFonts w:ascii="Simplified Arabic" w:hAnsi="Simplified Arabic" w:cs="Simplified Arabic" w:hint="cs"/>
          <w:sz w:val="32"/>
          <w:szCs w:val="32"/>
          <w:rtl/>
          <w:lang w:bidi="ar-DZ"/>
        </w:rPr>
        <w:t>من خصائص البحث الجيد :</w:t>
      </w:r>
    </w:p>
    <w:p w:rsidR="000B7A1D" w:rsidRDefault="000B7A1D" w:rsidP="000B7A1D">
      <w:pPr>
        <w:pStyle w:val="Paragraphedeliste"/>
        <w:numPr>
          <w:ilvl w:val="0"/>
          <w:numId w:val="7"/>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eastAsia="Times New Roman" w:hAnsi="Simplified Arabic" w:cs="Simplified Arabic"/>
          <w:sz w:val="32"/>
          <w:szCs w:val="32"/>
          <w:rtl/>
          <w:lang w:eastAsia="fr-FR"/>
        </w:rPr>
        <w:t>أن يكون اختيار الموضوع مناسب وواضح، وذلك ليعطي القراء نبذة واضحة عن الموضوع المراد بحثه، وهنا يجب: أن يكون شامل وواضح وأن تكون عناوينه واضحة، دالّة عليه</w:t>
      </w:r>
      <w:r>
        <w:rPr>
          <w:rStyle w:val="Appelnotedebasdep"/>
          <w:rFonts w:ascii="Simplified Arabic" w:eastAsia="Times New Roman" w:hAnsi="Simplified Arabic" w:cs="Simplified Arabic"/>
          <w:sz w:val="32"/>
          <w:szCs w:val="32"/>
          <w:rtl/>
          <w:lang w:eastAsia="fr-FR"/>
        </w:rPr>
        <w:footnoteReference w:id="25"/>
      </w:r>
      <w:r w:rsidRPr="005E5C7D">
        <w:rPr>
          <w:rFonts w:ascii="Simplified Arabic" w:eastAsia="Times New Roman" w:hAnsi="Simplified Arabic" w:cs="Simplified Arabic"/>
          <w:sz w:val="32"/>
          <w:szCs w:val="32"/>
          <w:lang w:eastAsia="fr-FR"/>
        </w:rPr>
        <w:t>.</w:t>
      </w:r>
    </w:p>
    <w:p w:rsidR="000B7A1D" w:rsidRPr="005E5C7D" w:rsidRDefault="000B7A1D" w:rsidP="000B7A1D">
      <w:pPr>
        <w:pStyle w:val="Paragraphedeliste"/>
        <w:numPr>
          <w:ilvl w:val="0"/>
          <w:numId w:val="7"/>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يركز على موضوع أساسي واحد .</w:t>
      </w:r>
    </w:p>
    <w:p w:rsidR="000B7A1D" w:rsidRPr="005E5C7D" w:rsidRDefault="000B7A1D" w:rsidP="000B7A1D">
      <w:pPr>
        <w:pStyle w:val="Paragraphedeliste"/>
        <w:numPr>
          <w:ilvl w:val="0"/>
          <w:numId w:val="7"/>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يعكس محتواه قراءة واسعة للمصادر والمراجع المتاحة و المتعلقة بالموضوع </w:t>
      </w:r>
      <w:r>
        <w:rPr>
          <w:rStyle w:val="Appelnotedebasdep"/>
          <w:rFonts w:ascii="Simplified Arabic" w:hAnsi="Simplified Arabic" w:cs="Simplified Arabic"/>
          <w:sz w:val="32"/>
          <w:szCs w:val="32"/>
          <w:rtl/>
          <w:lang w:bidi="ar-DZ"/>
        </w:rPr>
        <w:footnoteReference w:id="26"/>
      </w:r>
      <w:r w:rsidRPr="005E5C7D">
        <w:rPr>
          <w:rFonts w:ascii="Simplified Arabic" w:hAnsi="Simplified Arabic" w:cs="Simplified Arabic" w:hint="cs"/>
          <w:sz w:val="32"/>
          <w:szCs w:val="32"/>
          <w:rtl/>
          <w:lang w:bidi="ar-DZ"/>
        </w:rPr>
        <w:t>.</w:t>
      </w:r>
    </w:p>
    <w:p w:rsidR="000B7A1D" w:rsidRPr="005E5C7D" w:rsidRDefault="000B7A1D" w:rsidP="000B7A1D">
      <w:pPr>
        <w:pStyle w:val="Paragraphedeliste"/>
        <w:numPr>
          <w:ilvl w:val="0"/>
          <w:numId w:val="7"/>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يقدم تصورا شموليا مترابطا ومنطقيا للموضوع الذي يعالجه. </w:t>
      </w:r>
    </w:p>
    <w:p w:rsidR="000B7A1D" w:rsidRPr="005E5C7D" w:rsidRDefault="000B7A1D" w:rsidP="000B7A1D">
      <w:pPr>
        <w:pStyle w:val="Paragraphedeliste"/>
        <w:numPr>
          <w:ilvl w:val="0"/>
          <w:numId w:val="7"/>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يراعي الدقة اللغوية من حيث: القواعد النحوية والإملائية وعلامات الترقيم .</w:t>
      </w:r>
    </w:p>
    <w:p w:rsidR="000B7A1D" w:rsidRPr="005E5C7D" w:rsidRDefault="000B7A1D" w:rsidP="000B7A1D">
      <w:pPr>
        <w:pStyle w:val="Paragraphedeliste"/>
        <w:numPr>
          <w:ilvl w:val="0"/>
          <w:numId w:val="7"/>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يلتزم بمنهج البحث العلمي بصدق والدقة والنزاهة في جميع مراحل معالجة المشكلة وكتابتها.</w:t>
      </w:r>
    </w:p>
    <w:p w:rsidR="000B7A1D" w:rsidRPr="005E5C7D" w:rsidRDefault="000B7A1D" w:rsidP="000B7A1D">
      <w:pPr>
        <w:pStyle w:val="Paragraphedeliste"/>
        <w:numPr>
          <w:ilvl w:val="0"/>
          <w:numId w:val="7"/>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يوثق كافة المصادر والمراجع التي استعان بها </w:t>
      </w:r>
      <w:r>
        <w:rPr>
          <w:rStyle w:val="Appelnotedebasdep"/>
          <w:rFonts w:ascii="Simplified Arabic" w:hAnsi="Simplified Arabic" w:cs="Simplified Arabic"/>
          <w:sz w:val="32"/>
          <w:szCs w:val="32"/>
          <w:rtl/>
          <w:lang w:bidi="ar-DZ"/>
        </w:rPr>
        <w:footnoteReference w:id="27"/>
      </w:r>
    </w:p>
    <w:p w:rsidR="000B7A1D" w:rsidRPr="005E5C7D" w:rsidRDefault="000B7A1D" w:rsidP="000B7A1D">
      <w:pPr>
        <w:pStyle w:val="Paragraphedeliste"/>
        <w:numPr>
          <w:ilvl w:val="0"/>
          <w:numId w:val="7"/>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 </w:t>
      </w:r>
      <w:r w:rsidRPr="005E5C7D">
        <w:rPr>
          <w:rFonts w:ascii="Simplified Arabic" w:hAnsi="Simplified Arabic" w:cs="Simplified Arabic"/>
          <w:sz w:val="32"/>
          <w:szCs w:val="32"/>
          <w:rtl/>
          <w:lang w:bidi="ar-DZ"/>
        </w:rPr>
        <w:t xml:space="preserve">الموضوعية </w:t>
      </w:r>
      <w:r w:rsidRPr="005E5C7D">
        <w:rPr>
          <w:rFonts w:ascii="Simplified Arabic" w:hAnsi="Simplified Arabic" w:cs="Simplified Arabic"/>
          <w:sz w:val="32"/>
          <w:szCs w:val="32"/>
          <w:rtl/>
        </w:rPr>
        <w:t xml:space="preserve">في الطرح وأن تكون الغاية والهدف تساوي إنجاح البحث ويجب توافر الجدية في الطرح، </w:t>
      </w:r>
      <w:r w:rsidRPr="005E5C7D">
        <w:rPr>
          <w:rFonts w:ascii="Simplified Arabic" w:hAnsi="Simplified Arabic" w:cs="Simplified Arabic" w:hint="cs"/>
          <w:sz w:val="32"/>
          <w:szCs w:val="32"/>
          <w:rtl/>
        </w:rPr>
        <w:t xml:space="preserve">لأن </w:t>
      </w:r>
      <w:r w:rsidRPr="005E5C7D">
        <w:rPr>
          <w:rFonts w:ascii="Simplified Arabic" w:hAnsi="Simplified Arabic" w:cs="Simplified Arabic"/>
          <w:sz w:val="32"/>
          <w:szCs w:val="32"/>
          <w:rtl/>
        </w:rPr>
        <w:t xml:space="preserve">البحث العلمي الذي يستند على أرضية غير علمية لا يقدم شيئاً، ولا يندرج تحت لائحة </w:t>
      </w:r>
      <w:r w:rsidRPr="005E5C7D">
        <w:rPr>
          <w:rFonts w:ascii="Simplified Arabic" w:hAnsi="Simplified Arabic" w:cs="Simplified Arabic" w:hint="cs"/>
          <w:sz w:val="32"/>
          <w:szCs w:val="32"/>
          <w:rtl/>
        </w:rPr>
        <w:t xml:space="preserve">البحوث العلمية </w:t>
      </w:r>
    </w:p>
    <w:p w:rsidR="000B7A1D" w:rsidRPr="000B7A1D" w:rsidRDefault="000B7A1D" w:rsidP="000B7A1D">
      <w:pPr>
        <w:pStyle w:val="Paragraphedeliste"/>
        <w:numPr>
          <w:ilvl w:val="0"/>
          <w:numId w:val="7"/>
        </w:numPr>
        <w:bidi/>
        <w:spacing w:before="100" w:beforeAutospacing="1" w:after="100" w:afterAutospacing="1"/>
        <w:rPr>
          <w:rFonts w:ascii="Simplified Arabic" w:eastAsia="Times New Roman" w:hAnsi="Simplified Arabic" w:cs="Simplified Arabic"/>
          <w:sz w:val="32"/>
          <w:szCs w:val="32"/>
          <w:rtl/>
          <w:lang w:eastAsia="fr-FR"/>
        </w:rPr>
      </w:pPr>
      <w:r w:rsidRPr="00692093">
        <w:rPr>
          <w:rFonts w:ascii="Simplified Arabic" w:hAnsi="Simplified Arabic" w:cs="Simplified Arabic" w:hint="cs"/>
          <w:sz w:val="32"/>
          <w:szCs w:val="32"/>
          <w:rtl/>
          <w:lang w:bidi="ar-DZ"/>
        </w:rPr>
        <w:t>التنبؤ،</w:t>
      </w:r>
      <w:r w:rsidRPr="005E5C7D">
        <w:rPr>
          <w:rFonts w:ascii="Simplified Arabic" w:hAnsi="Simplified Arabic" w:cs="Simplified Arabic" w:hint="cs"/>
          <w:b/>
          <w:bCs/>
          <w:sz w:val="32"/>
          <w:szCs w:val="32"/>
          <w:rtl/>
          <w:lang w:bidi="ar-DZ"/>
        </w:rPr>
        <w:t xml:space="preserve"> </w:t>
      </w:r>
      <w:r w:rsidRPr="005E5C7D">
        <w:rPr>
          <w:rFonts w:ascii="Simplified Arabic" w:hAnsi="Simplified Arabic" w:cs="Simplified Arabic"/>
          <w:sz w:val="32"/>
          <w:szCs w:val="32"/>
          <w:rtl/>
        </w:rPr>
        <w:t>أهم خصائص البحث، إن استخدام نتائج البحث ليس للوقت الراهن فقط، بل يمكن أن يستخدم للتنبؤ بظواهر عديدة قبل وقوعها</w:t>
      </w:r>
      <w:r>
        <w:rPr>
          <w:rFonts w:ascii="Simplified Arabic" w:hAnsi="Simplified Arabic" w:cs="Simplified Arabic" w:hint="cs"/>
          <w:sz w:val="32"/>
          <w:szCs w:val="32"/>
          <w:rtl/>
        </w:rPr>
        <w:t>.</w:t>
      </w:r>
    </w:p>
    <w:p w:rsidR="000B7A1D" w:rsidRPr="0042655A" w:rsidRDefault="000B7A1D" w:rsidP="000B7A1D">
      <w:pPr>
        <w:bidi/>
        <w:spacing w:before="100" w:beforeAutospacing="1" w:after="100" w:afterAutospacing="1"/>
        <w:rPr>
          <w:rFonts w:ascii="Simplified Arabic" w:eastAsia="Times New Roman" w:hAnsi="Simplified Arabic" w:cs="Simplified Arabic"/>
          <w:sz w:val="32"/>
          <w:szCs w:val="32"/>
          <w:rtl/>
          <w:lang w:eastAsia="fr-FR"/>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pStyle w:val="Paragraphedeliste"/>
        <w:bidi/>
        <w:jc w:val="center"/>
        <w:rPr>
          <w:rFonts w:ascii="Simplified Arabic" w:hAnsi="Simplified Arabic" w:cs="Simplified Arabic"/>
          <w:b/>
          <w:bCs/>
          <w:sz w:val="32"/>
          <w:szCs w:val="32"/>
          <w:rtl/>
          <w:lang w:bidi="ar-DZ"/>
        </w:rPr>
      </w:pPr>
    </w:p>
    <w:p w:rsidR="000B7A1D" w:rsidRDefault="000B7A1D" w:rsidP="000B7A1D">
      <w:pPr>
        <w:bidi/>
        <w:rPr>
          <w:rFonts w:ascii="Simplified Arabic" w:hAnsi="Simplified Arabic" w:cs="Simplified Arabic"/>
          <w:b/>
          <w:bCs/>
          <w:sz w:val="32"/>
          <w:szCs w:val="32"/>
          <w:rtl/>
          <w:lang w:bidi="ar-DZ"/>
        </w:rPr>
      </w:pPr>
    </w:p>
    <w:p w:rsidR="000B7A1D" w:rsidRPr="00D75C9C" w:rsidRDefault="000B7A1D" w:rsidP="000B7A1D">
      <w:pPr>
        <w:bidi/>
        <w:rPr>
          <w:rFonts w:ascii="Simplified Arabic" w:hAnsi="Simplified Arabic" w:cs="Simplified Arabic"/>
          <w:b/>
          <w:bCs/>
          <w:sz w:val="32"/>
          <w:szCs w:val="32"/>
          <w:rtl/>
          <w:lang w:bidi="ar-DZ"/>
        </w:rPr>
      </w:pPr>
    </w:p>
    <w:p w:rsidR="00D94E30" w:rsidRDefault="00D94E30">
      <w:pPr>
        <w:rPr>
          <w:lang w:bidi="ar-DZ"/>
        </w:rPr>
      </w:pPr>
    </w:p>
    <w:sectPr w:rsidR="00D94E30" w:rsidSect="000B7A1D">
      <w:pgSz w:w="11906" w:h="16838"/>
      <w:pgMar w:top="1134" w:right="1418" w:bottom="1134" w:left="1134"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A51" w:rsidRDefault="00A61A51" w:rsidP="000B7A1D">
      <w:pPr>
        <w:spacing w:after="0" w:line="240" w:lineRule="auto"/>
      </w:pPr>
      <w:r>
        <w:separator/>
      </w:r>
    </w:p>
  </w:endnote>
  <w:endnote w:type="continuationSeparator" w:id="1">
    <w:p w:rsidR="00A61A51" w:rsidRDefault="00A61A51" w:rsidP="000B7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A51" w:rsidRDefault="00A61A51" w:rsidP="000B7A1D">
      <w:pPr>
        <w:spacing w:after="0" w:line="240" w:lineRule="auto"/>
      </w:pPr>
      <w:r>
        <w:separator/>
      </w:r>
    </w:p>
  </w:footnote>
  <w:footnote w:type="continuationSeparator" w:id="1">
    <w:p w:rsidR="00A61A51" w:rsidRDefault="00A61A51" w:rsidP="000B7A1D">
      <w:pPr>
        <w:spacing w:after="0" w:line="240" w:lineRule="auto"/>
      </w:pPr>
      <w:r>
        <w:continuationSeparator/>
      </w:r>
    </w:p>
  </w:footnote>
  <w:footnote w:id="2">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سقلاب فريدة، " محاضرات في منهجية العلوم القانونية" ، جامعة عبد الرحمن ميرة ، بجاية، كلية الحقوق والعلوم السياسية، 2017-2018، ص 4</w:t>
      </w:r>
    </w:p>
  </w:footnote>
  <w:footnote w:id="3">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صالح طليس ، مرجع سابق ، ص 17</w:t>
      </w:r>
    </w:p>
  </w:footnote>
  <w:footnote w:id="4">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محمود شرقي: " البحوث النظرية والتطبيقية في العلوم الانسانية" معروض على : </w:t>
      </w:r>
      <w:hyperlink r:id="rId1" w:history="1">
        <w:r w:rsidRPr="00D75C9C">
          <w:rPr>
            <w:rStyle w:val="Lienhypertexte"/>
            <w:rFonts w:ascii="Simplified Arabic" w:hAnsi="Simplified Arabic" w:cs="Simplified Arabic"/>
            <w:sz w:val="24"/>
            <w:szCs w:val="24"/>
            <w:lang w:bidi="ar-DZ"/>
          </w:rPr>
          <w:t>https://platform.almanhal.com/Files/2/112530</w:t>
        </w:r>
      </w:hyperlink>
      <w:r w:rsidRPr="00D75C9C">
        <w:rPr>
          <w:rFonts w:ascii="Simplified Arabic" w:hAnsi="Simplified Arabic" w:cs="Simplified Arabic"/>
          <w:sz w:val="24"/>
          <w:szCs w:val="24"/>
          <w:rtl/>
          <w:lang w:bidi="ar-DZ"/>
        </w:rPr>
        <w:t>. اطلع عليه في : 12/02/2021.</w:t>
      </w:r>
    </w:p>
  </w:footnote>
  <w:footnote w:id="5">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وافية داهل : " محاضرات في مقياس منهجية البحث العلمي 1 " لطلبة السنة أولى ماستر ، تخصص قانون الأعمال ، جامعة محمد لمين دباغين – سطيف 2 كلية الحقوق والعاوم السياسية، 2020-2021، ص 6.</w:t>
      </w:r>
    </w:p>
  </w:footnote>
  <w:footnote w:id="6">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براء منذر كمال عبد اللطيف " أصول البحث القانوني التقليدي والالكتروني" ط 3 ، مكتبة السنهوري، بيروت، 2018ـ ص 8 </w:t>
      </w:r>
    </w:p>
  </w:footnote>
  <w:footnote w:id="7">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أحميدوش مدني " الوجيز في منهجية البحث القانوني " طبعة 3، 2015 ، ص 6</w:t>
      </w:r>
    </w:p>
  </w:footnote>
  <w:footnote w:id="8">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محمد عمار عوابدي " مناهج البحث العلمي وتطبيقاتها في ميدان العلوم القانونية والإدارية، ديوان المطبوعات الجامعية بالجزائر ، 1987، ص 2 </w:t>
      </w:r>
    </w:p>
  </w:footnote>
  <w:footnote w:id="9">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-المرجع نفسه ، ص 13</w:t>
      </w:r>
    </w:p>
  </w:footnote>
  <w:footnote w:id="10">
    <w:p w:rsidR="000B7A1D" w:rsidRPr="00D75C9C" w:rsidRDefault="000B7A1D" w:rsidP="000B7A1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براء منذر كمال عبد اللطيف، المرجع السابق ، ص 8 </w:t>
      </w:r>
    </w:p>
  </w:footnote>
  <w:footnote w:id="11">
    <w:p w:rsidR="000B7A1D" w:rsidRPr="00D75C9C" w:rsidRDefault="000B7A1D" w:rsidP="000B7A1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يوسف شباط " محاضرات مقرر منهجية البحث العلمي " لطلاب ماجستير القانون العام  على الموقع الالكتروني التالي: </w:t>
      </w:r>
      <w:hyperlink r:id="rId2" w:history="1">
        <w:r w:rsidRPr="00D75C9C">
          <w:rPr>
            <w:rStyle w:val="Lienhypertexte"/>
            <w:rFonts w:ascii="Simplified Arabic" w:hAnsi="Simplified Arabic" w:cs="Simplified Arabic"/>
            <w:sz w:val="24"/>
            <w:szCs w:val="24"/>
            <w:lang w:bidi="ar-DZ"/>
          </w:rPr>
          <w:t>http://damascusuniversity.edu.sy/law/downloads/files/1586774416_mmbades.pdf</w:t>
        </w:r>
      </w:hyperlink>
      <w:r w:rsidRPr="00D75C9C">
        <w:rPr>
          <w:rFonts w:ascii="Simplified Arabic" w:hAnsi="Simplified Arabic" w:cs="Simplified Arabic"/>
          <w:sz w:val="24"/>
          <w:szCs w:val="24"/>
          <w:rtl/>
          <w:lang w:bidi="ar-DZ"/>
        </w:rPr>
        <w:t xml:space="preserve">   ص 15.</w:t>
      </w:r>
    </w:p>
  </w:footnote>
  <w:footnote w:id="12">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المرجع السابق ، ص 8</w:t>
      </w:r>
    </w:p>
  </w:footnote>
  <w:footnote w:id="13">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أنظر: أحميدوش مدني، المرجع السابق، ص 30 </w:t>
      </w:r>
    </w:p>
  </w:footnote>
  <w:footnote w:id="14">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براء منذر كمال عبد اللطيف،مرجع سابق ، ص 9 نقلا عن : أحمد شلبي " كيف تكتب بحثا أو رسالة " دراسة منهجية لكتابة الأبحاث وإعداد رسائل الماجستير والدكتوراه، ط 2 مكتبة النهضة المصرية ، القاهرة، 1968 ص 09 </w:t>
      </w:r>
    </w:p>
  </w:footnote>
  <w:footnote w:id="15">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w:t>
      </w:r>
      <w:r>
        <w:rPr>
          <w:rFonts w:ascii="Simplified Arabic" w:hAnsi="Simplified Arabic" w:cs="Simplified Arabic" w:hint="cs"/>
          <w:sz w:val="24"/>
          <w:szCs w:val="24"/>
          <w:rtl/>
          <w:lang w:bidi="ar-DZ"/>
        </w:rPr>
        <w:t>، مرده سابق ،</w:t>
      </w:r>
      <w:r w:rsidRPr="00D75C9C">
        <w:rPr>
          <w:rFonts w:ascii="Simplified Arabic" w:hAnsi="Simplified Arabic" w:cs="Simplified Arabic"/>
          <w:sz w:val="24"/>
          <w:szCs w:val="24"/>
          <w:rtl/>
          <w:lang w:bidi="ar-DZ"/>
        </w:rPr>
        <w:t xml:space="preserve"> ص09.</w:t>
      </w:r>
    </w:p>
  </w:footnote>
  <w:footnote w:id="16">
    <w:p w:rsidR="000B7A1D" w:rsidRPr="00D75C9C" w:rsidRDefault="000B7A1D" w:rsidP="000B7A1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وافية داهل ، مرجع سابق، ص13 </w:t>
      </w:r>
    </w:p>
  </w:footnote>
  <w:footnote w:id="17">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مرجع سابق ، ص 42</w:t>
      </w:r>
    </w:p>
  </w:footnote>
  <w:footnote w:id="18">
    <w:p w:rsidR="000B7A1D" w:rsidRPr="00D75C9C" w:rsidRDefault="000B7A1D" w:rsidP="000B7A1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Pr>
          <w:rFonts w:ascii="Simplified Arabic" w:hAnsi="Simplified Arabic" w:cs="Simplified Arabic"/>
          <w:sz w:val="24"/>
          <w:szCs w:val="24"/>
          <w:rtl/>
          <w:lang w:bidi="ar-DZ"/>
        </w:rPr>
        <w:t xml:space="preserve">- يوسف شباط ، المرجع </w:t>
      </w:r>
      <w:r>
        <w:rPr>
          <w:rFonts w:ascii="Simplified Arabic" w:hAnsi="Simplified Arabic" w:cs="Simplified Arabic" w:hint="cs"/>
          <w:sz w:val="24"/>
          <w:szCs w:val="24"/>
          <w:rtl/>
          <w:lang w:bidi="ar-DZ"/>
        </w:rPr>
        <w:t>نفسه</w:t>
      </w:r>
      <w:r w:rsidRPr="00D75C9C">
        <w:rPr>
          <w:rFonts w:ascii="Simplified Arabic" w:hAnsi="Simplified Arabic" w:cs="Simplified Arabic"/>
          <w:sz w:val="24"/>
          <w:szCs w:val="24"/>
          <w:rtl/>
          <w:lang w:bidi="ar-DZ"/>
        </w:rPr>
        <w:t xml:space="preserve"> ، ص 42</w:t>
      </w:r>
    </w:p>
  </w:footnote>
  <w:footnote w:id="19">
    <w:p w:rsidR="000B7A1D" w:rsidRPr="00D75C9C" w:rsidRDefault="000B7A1D" w:rsidP="000B7A1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Pr>
          <w:rFonts w:ascii="Simplified Arabic" w:hAnsi="Simplified Arabic" w:cs="Simplified Arabic"/>
          <w:sz w:val="24"/>
          <w:szCs w:val="24"/>
          <w:rtl/>
          <w:lang w:bidi="ar-DZ"/>
        </w:rPr>
        <w:t xml:space="preserve">- يوسف شباط ، مرجع </w:t>
      </w:r>
      <w:r w:rsidRPr="00D75C9C">
        <w:rPr>
          <w:rFonts w:ascii="Simplified Arabic" w:hAnsi="Simplified Arabic" w:cs="Simplified Arabic"/>
          <w:sz w:val="24"/>
          <w:szCs w:val="24"/>
          <w:rtl/>
          <w:lang w:bidi="ar-DZ"/>
        </w:rPr>
        <w:t>سابق ، ص 22 .</w:t>
      </w:r>
    </w:p>
  </w:footnote>
  <w:footnote w:id="20">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مرجع سابق ، ص 11</w:t>
      </w:r>
    </w:p>
  </w:footnote>
  <w:footnote w:id="21">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 سابق ، ص 24.</w:t>
      </w:r>
    </w:p>
  </w:footnote>
  <w:footnote w:id="22">
    <w:p w:rsidR="000B7A1D" w:rsidRPr="00D75C9C" w:rsidRDefault="000B7A1D" w:rsidP="000B7A1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Pr>
          <w:rFonts w:ascii="Simplified Arabic" w:hAnsi="Simplified Arabic" w:cs="Simplified Arabic"/>
          <w:sz w:val="24"/>
          <w:szCs w:val="24"/>
          <w:rtl/>
          <w:lang w:bidi="ar-DZ"/>
        </w:rPr>
        <w:t>- يوسف شباط ، مرجع</w:t>
      </w:r>
      <w:r w:rsidRPr="00D75C9C">
        <w:rPr>
          <w:rFonts w:ascii="Simplified Arabic" w:hAnsi="Simplified Arabic" w:cs="Simplified Arabic"/>
          <w:sz w:val="24"/>
          <w:szCs w:val="24"/>
          <w:rtl/>
          <w:lang w:bidi="ar-DZ"/>
        </w:rPr>
        <w:t xml:space="preserve"> سابق،  ص 25</w:t>
      </w:r>
    </w:p>
  </w:footnote>
  <w:footnote w:id="23">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أحمد ابراهيم خضر : 14 صفة يجب أن يتحلى بها الباحث الجيد "  معروض على موقع </w:t>
      </w:r>
      <w:r w:rsidRPr="00D75C9C">
        <w:rPr>
          <w:rFonts w:ascii="Simplified Arabic" w:hAnsi="Simplified Arabic" w:cs="Simplified Arabic"/>
          <w:sz w:val="24"/>
          <w:szCs w:val="24"/>
          <w:lang w:bidi="ar-DZ"/>
        </w:rPr>
        <w:t>https://www.alukah.net/web/khedr/0/55444</w:t>
      </w:r>
      <w:r w:rsidRPr="00D75C9C">
        <w:rPr>
          <w:rFonts w:ascii="Simplified Arabic" w:hAnsi="Simplified Arabic" w:cs="Simplified Arabic"/>
          <w:sz w:val="24"/>
          <w:szCs w:val="24"/>
          <w:rtl/>
          <w:lang w:bidi="ar-DZ"/>
        </w:rPr>
        <w:t xml:space="preserve">/  أنشأ بتاريخ 02/06/2013 أطلع عليه في 12/02/2021 </w:t>
      </w:r>
    </w:p>
  </w:footnote>
  <w:footnote w:id="24">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w:t>
      </w:r>
      <w:r>
        <w:rPr>
          <w:rFonts w:ascii="Simplified Arabic" w:hAnsi="Simplified Arabic" w:cs="Simplified Arabic" w:hint="cs"/>
          <w:sz w:val="24"/>
          <w:szCs w:val="24"/>
          <w:rtl/>
          <w:lang w:bidi="ar-DZ"/>
        </w:rPr>
        <w:t xml:space="preserve">، مرجع سابق ، </w:t>
      </w:r>
      <w:r w:rsidRPr="00D75C9C">
        <w:rPr>
          <w:rFonts w:ascii="Simplified Arabic" w:hAnsi="Simplified Arabic" w:cs="Simplified Arabic"/>
          <w:sz w:val="24"/>
          <w:szCs w:val="24"/>
          <w:rtl/>
          <w:lang w:bidi="ar-DZ"/>
        </w:rPr>
        <w:t>ص13</w:t>
      </w:r>
    </w:p>
  </w:footnote>
  <w:footnote w:id="25">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 خصائص البحث الجيد " معروض على موقع ماستر تاز على الرابط الالكتروني التالي: </w:t>
      </w:r>
      <w:r w:rsidRPr="00D75C9C">
        <w:rPr>
          <w:rFonts w:ascii="Simplified Arabic" w:hAnsi="Simplified Arabic" w:cs="Simplified Arabic"/>
          <w:sz w:val="24"/>
          <w:szCs w:val="24"/>
          <w:lang w:bidi="ar-DZ"/>
        </w:rPr>
        <w:t>https://master-theses.com</w:t>
      </w:r>
      <w:r w:rsidRPr="00D75C9C">
        <w:rPr>
          <w:rFonts w:ascii="Simplified Arabic" w:hAnsi="Simplified Arabic" w:cs="Simplified Arabic"/>
          <w:sz w:val="24"/>
          <w:szCs w:val="24"/>
          <w:rtl/>
          <w:lang w:bidi="ar-DZ"/>
        </w:rPr>
        <w:t>/ أطلع عليه في 13/02/2021</w:t>
      </w:r>
    </w:p>
  </w:footnote>
  <w:footnote w:id="26">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تجدر بنا الإشارة إلى أن المراجع القانونية تتوافر في  المكتبات القانونية المتواجدة في :</w:t>
      </w:r>
    </w:p>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كليات الحقوق </w:t>
      </w:r>
    </w:p>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مكتبة المحاكم والمجالس القضائية </w:t>
      </w:r>
    </w:p>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المكتبة الخاصة بالسلطة التشريعية </w:t>
      </w:r>
    </w:p>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المكتبات العامة يوجد فيها مراجع قانونية ولكنها قليلة </w:t>
      </w:r>
    </w:p>
    <w:p w:rsidR="000B7A1D" w:rsidRPr="00D75C9C" w:rsidRDefault="000B7A1D" w:rsidP="000B7A1D">
      <w:pPr>
        <w:pStyle w:val="Notedebasdepage"/>
        <w:bidi/>
        <w:jc w:val="both"/>
        <w:rPr>
          <w:rFonts w:ascii="Simplified Arabic" w:hAnsi="Simplified Arabic" w:cs="Simplified Arabic"/>
          <w:color w:val="333333"/>
          <w:sz w:val="24"/>
          <w:szCs w:val="24"/>
          <w:shd w:val="clear" w:color="auto" w:fill="FFFFFF"/>
          <w:rtl/>
        </w:rPr>
      </w:pP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color w:val="333333"/>
          <w:sz w:val="24"/>
          <w:szCs w:val="24"/>
          <w:shd w:val="clear" w:color="auto" w:fill="FFFFFF"/>
          <w:rtl/>
        </w:rPr>
        <w:t>مكتبات القانون تحتوي على كم هائل لا يمكن أن يستوعبه مكتبات عامة أو عادية</w:t>
      </w:r>
    </w:p>
    <w:p w:rsidR="000B7A1D" w:rsidRPr="00D75C9C" w:rsidRDefault="000B7A1D" w:rsidP="000B7A1D">
      <w:pPr>
        <w:pStyle w:val="Notedebasdepage"/>
        <w:bidi/>
        <w:jc w:val="both"/>
        <w:rPr>
          <w:rFonts w:ascii="Simplified Arabic" w:hAnsi="Simplified Arabic" w:cs="Simplified Arabic"/>
          <w:color w:val="333333"/>
          <w:sz w:val="24"/>
          <w:szCs w:val="24"/>
          <w:shd w:val="clear" w:color="auto" w:fill="FFFFFF"/>
          <w:rtl/>
        </w:rPr>
      </w:pPr>
      <w:r w:rsidRPr="00D75C9C">
        <w:rPr>
          <w:rFonts w:ascii="Simplified Arabic" w:hAnsi="Simplified Arabic" w:cs="Simplified Arabic"/>
          <w:color w:val="333333"/>
          <w:sz w:val="24"/>
          <w:szCs w:val="24"/>
          <w:shd w:val="clear" w:color="auto" w:fill="FFFFFF"/>
          <w:rtl/>
        </w:rPr>
        <w:t xml:space="preserve">. أنظمة القانون. </w:t>
      </w:r>
    </w:p>
    <w:p w:rsidR="000B7A1D" w:rsidRPr="00D75C9C" w:rsidRDefault="000B7A1D" w:rsidP="000B7A1D">
      <w:pPr>
        <w:pStyle w:val="Notedebasdepage"/>
        <w:numPr>
          <w:ilvl w:val="0"/>
          <w:numId w:val="8"/>
        </w:numPr>
        <w:bidi/>
        <w:jc w:val="both"/>
        <w:rPr>
          <w:rFonts w:ascii="Simplified Arabic" w:hAnsi="Simplified Arabic" w:cs="Simplified Arabic"/>
          <w:color w:val="333333"/>
          <w:sz w:val="24"/>
          <w:szCs w:val="24"/>
          <w:shd w:val="clear" w:color="auto" w:fill="FFFFFF"/>
        </w:rPr>
      </w:pPr>
      <w:r w:rsidRPr="00D75C9C">
        <w:rPr>
          <w:rFonts w:ascii="Simplified Arabic" w:hAnsi="Simplified Arabic" w:cs="Simplified Arabic"/>
          <w:color w:val="333333"/>
          <w:sz w:val="24"/>
          <w:szCs w:val="24"/>
          <w:shd w:val="clear" w:color="auto" w:fill="FFFFFF"/>
          <w:rtl/>
        </w:rPr>
        <w:t>المصادر مثل التشريعات والقواني</w:t>
      </w:r>
    </w:p>
    <w:p w:rsidR="000B7A1D" w:rsidRPr="00D75C9C" w:rsidRDefault="000B7A1D" w:rsidP="000B7A1D">
      <w:pPr>
        <w:pStyle w:val="Notedebasdepage"/>
        <w:numPr>
          <w:ilvl w:val="0"/>
          <w:numId w:val="8"/>
        </w:numPr>
        <w:bidi/>
        <w:jc w:val="both"/>
        <w:rPr>
          <w:rFonts w:ascii="Simplified Arabic" w:hAnsi="Simplified Arabic" w:cs="Simplified Arabic"/>
          <w:color w:val="333333"/>
          <w:sz w:val="24"/>
          <w:szCs w:val="24"/>
          <w:shd w:val="clear" w:color="auto" w:fill="FFFFFF"/>
          <w:rtl/>
        </w:rPr>
      </w:pPr>
      <w:r w:rsidRPr="00D75C9C">
        <w:rPr>
          <w:rFonts w:ascii="Simplified Arabic" w:hAnsi="Simplified Arabic" w:cs="Simplified Arabic"/>
          <w:color w:val="333333"/>
          <w:sz w:val="24"/>
          <w:szCs w:val="24"/>
          <w:shd w:val="clear" w:color="auto" w:fill="FFFFFF"/>
          <w:rtl/>
        </w:rPr>
        <w:t>تقارير قضائية سابقة</w:t>
      </w:r>
      <w:r w:rsidRPr="00D75C9C">
        <w:rPr>
          <w:rFonts w:ascii="Simplified Arabic" w:hAnsi="Simplified Arabic" w:cs="Simplified Arabic"/>
          <w:color w:val="333333"/>
          <w:sz w:val="24"/>
          <w:szCs w:val="24"/>
          <w:shd w:val="clear" w:color="auto" w:fill="FFFFFF"/>
        </w:rPr>
        <w:t>.</w:t>
      </w:r>
      <w:r w:rsidRPr="00D75C9C">
        <w:rPr>
          <w:rFonts w:ascii="Simplified Arabic" w:hAnsi="Simplified Arabic" w:cs="Simplified Arabic"/>
          <w:sz w:val="24"/>
          <w:szCs w:val="24"/>
          <w:rtl/>
          <w:lang w:bidi="ar-DZ"/>
        </w:rPr>
        <w:t xml:space="preserve"> </w:t>
      </w:r>
    </w:p>
  </w:footnote>
  <w:footnote w:id="27">
    <w:p w:rsidR="000B7A1D" w:rsidRPr="00D75C9C" w:rsidRDefault="000B7A1D" w:rsidP="000B7A1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مرجع سابق،  ص15.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36E2"/>
    <w:multiLevelType w:val="hybridMultilevel"/>
    <w:tmpl w:val="D71CC76C"/>
    <w:lvl w:ilvl="0" w:tplc="FEB64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A24BAA"/>
    <w:multiLevelType w:val="hybridMultilevel"/>
    <w:tmpl w:val="8FDA4260"/>
    <w:lvl w:ilvl="0" w:tplc="C1FC8C1E">
      <w:start w:val="1"/>
      <w:numFmt w:val="decimal"/>
      <w:lvlText w:val="%1-"/>
      <w:lvlJc w:val="left"/>
      <w:pPr>
        <w:ind w:left="720" w:hanging="360"/>
      </w:pPr>
      <w:rPr>
        <w:rFonts w:ascii="Simplified Arabic" w:eastAsia="Times New Roman"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EF6A8B"/>
    <w:multiLevelType w:val="hybridMultilevel"/>
    <w:tmpl w:val="268299F2"/>
    <w:lvl w:ilvl="0" w:tplc="05FA8B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6F05C24"/>
    <w:multiLevelType w:val="hybridMultilevel"/>
    <w:tmpl w:val="27180B40"/>
    <w:lvl w:ilvl="0" w:tplc="66C4E46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C64ED5"/>
    <w:multiLevelType w:val="hybridMultilevel"/>
    <w:tmpl w:val="36BC20F6"/>
    <w:lvl w:ilvl="0" w:tplc="B40EFD9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9473E4"/>
    <w:multiLevelType w:val="hybridMultilevel"/>
    <w:tmpl w:val="34D2ABFE"/>
    <w:lvl w:ilvl="0" w:tplc="77C2BAE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415121"/>
    <w:multiLevelType w:val="hybridMultilevel"/>
    <w:tmpl w:val="49A4A374"/>
    <w:lvl w:ilvl="0" w:tplc="A868103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691768"/>
    <w:multiLevelType w:val="hybridMultilevel"/>
    <w:tmpl w:val="02745858"/>
    <w:lvl w:ilvl="0" w:tplc="9CFE655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0B7A1D"/>
    <w:rsid w:val="000B7A1D"/>
    <w:rsid w:val="006B5B0D"/>
    <w:rsid w:val="00A61A51"/>
    <w:rsid w:val="00D94E3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D"/>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0B7A1D"/>
    <w:pPr>
      <w:spacing w:after="0" w:line="240" w:lineRule="auto"/>
    </w:pPr>
    <w:rPr>
      <w:sz w:val="20"/>
      <w:szCs w:val="20"/>
    </w:rPr>
  </w:style>
  <w:style w:type="character" w:customStyle="1" w:styleId="NotedebasdepageCar">
    <w:name w:val="Note de bas de page Car"/>
    <w:basedOn w:val="Policepardfaut"/>
    <w:link w:val="Notedebasdepage"/>
    <w:rsid w:val="000B7A1D"/>
    <w:rPr>
      <w:sz w:val="20"/>
      <w:szCs w:val="20"/>
      <w:lang w:val="fr-FR"/>
    </w:rPr>
  </w:style>
  <w:style w:type="character" w:styleId="Appelnotedebasdep">
    <w:name w:val="footnote reference"/>
    <w:basedOn w:val="Policepardfaut"/>
    <w:unhideWhenUsed/>
    <w:rsid w:val="000B7A1D"/>
    <w:rPr>
      <w:vertAlign w:val="superscript"/>
    </w:rPr>
  </w:style>
  <w:style w:type="paragraph" w:styleId="Paragraphedeliste">
    <w:name w:val="List Paragraph"/>
    <w:basedOn w:val="Normal"/>
    <w:uiPriority w:val="34"/>
    <w:qFormat/>
    <w:rsid w:val="000B7A1D"/>
    <w:pPr>
      <w:ind w:left="720"/>
      <w:contextualSpacing/>
    </w:pPr>
  </w:style>
  <w:style w:type="character" w:styleId="Lienhypertexte">
    <w:name w:val="Hyperlink"/>
    <w:basedOn w:val="Policepardfaut"/>
    <w:uiPriority w:val="99"/>
    <w:unhideWhenUsed/>
    <w:rsid w:val="000B7A1D"/>
    <w:rPr>
      <w:color w:val="0000FF" w:themeColor="hyperlink"/>
      <w:u w:val="single"/>
    </w:rPr>
  </w:style>
  <w:style w:type="character" w:styleId="lev">
    <w:name w:val="Strong"/>
    <w:basedOn w:val="Policepardfaut"/>
    <w:uiPriority w:val="22"/>
    <w:qFormat/>
    <w:rsid w:val="000B7A1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damascusuniversity.edu.sy/law/downloads/files/1586774416_mmbades.pdf" TargetMode="External"/><Relationship Id="rId1" Type="http://schemas.openxmlformats.org/officeDocument/2006/relationships/hyperlink" Target="https://platform.almanhal.com/Files/2/11253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2539</Words>
  <Characters>13968</Characters>
  <Application>Microsoft Office Word</Application>
  <DocSecurity>0</DocSecurity>
  <Lines>116</Lines>
  <Paragraphs>32</Paragraphs>
  <ScaleCrop>false</ScaleCrop>
  <Company/>
  <LinksUpToDate>false</LinksUpToDate>
  <CharactersWithSpaces>16475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2024-10-31T19:13:00Z</dcterms:created>
  <dcterms:modified xsi:type="dcterms:W3CDTF">2024-10-31T19:15:00Z</dcterms:modified>
</cp:coreProperties>
</file>