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5F" w:rsidRPr="00DB2F5F" w:rsidRDefault="00DB2F5F" w:rsidP="00DB2F5F">
      <w:pPr>
        <w:pStyle w:val="NormalWeb"/>
        <w:jc w:val="center"/>
        <w:rPr>
          <w:b/>
          <w:bCs/>
          <w:sz w:val="28"/>
          <w:szCs w:val="28"/>
          <w:lang w:val="en-ZA"/>
        </w:rPr>
      </w:pPr>
      <w:bookmarkStart w:id="0" w:name="_GoBack"/>
      <w:bookmarkEnd w:id="0"/>
      <w:r w:rsidRPr="002F5AB2">
        <w:rPr>
          <w:rStyle w:val="lev"/>
          <w:sz w:val="28"/>
          <w:szCs w:val="28"/>
          <w:u w:val="single"/>
          <w:lang w:val="en-ZA"/>
        </w:rPr>
        <w:t>SERIES 2</w:t>
      </w:r>
      <w:r w:rsidRPr="00DB2F5F">
        <w:rPr>
          <w:rStyle w:val="lev"/>
          <w:b w:val="0"/>
          <w:bCs w:val="0"/>
          <w:sz w:val="28"/>
          <w:szCs w:val="28"/>
          <w:lang w:val="en-ZA"/>
        </w:rPr>
        <w:t xml:space="preserve">: </w:t>
      </w:r>
      <w:r w:rsidRPr="00DB2F5F">
        <w:rPr>
          <w:b/>
          <w:bCs/>
          <w:sz w:val="28"/>
          <w:szCs w:val="28"/>
          <w:lang w:val="en-ZA"/>
        </w:rPr>
        <w:t>Mechanics of Multibody Systems</w:t>
      </w:r>
    </w:p>
    <w:p w:rsidR="00053AFE" w:rsidRPr="002F5AB2" w:rsidRDefault="00DB2F5F" w:rsidP="00DB2F5F">
      <w:pPr>
        <w:pStyle w:val="NormalWeb"/>
        <w:jc w:val="both"/>
        <w:rPr>
          <w:u w:val="single"/>
          <w:lang w:val="en-ZA"/>
        </w:rPr>
      </w:pPr>
      <w:r w:rsidRPr="002F5AB2">
        <w:rPr>
          <w:rStyle w:val="lev"/>
          <w:sz w:val="28"/>
          <w:szCs w:val="28"/>
          <w:u w:val="single"/>
          <w:lang w:val="en-ZA"/>
        </w:rPr>
        <w:t>Exercise N°1</w:t>
      </w:r>
      <w:r w:rsidRPr="002F5AB2">
        <w:rPr>
          <w:rStyle w:val="lev"/>
          <w:u w:val="single"/>
          <w:lang w:val="en-ZA"/>
        </w:rPr>
        <w:t>:</w:t>
      </w:r>
      <w:r w:rsidRPr="002F5AB2">
        <w:rPr>
          <w:u w:val="single"/>
          <w:lang w:val="en-ZA"/>
        </w:rPr>
        <w:t xml:space="preserve"> </w:t>
      </w:r>
    </w:p>
    <w:p w:rsidR="00DB2F5F" w:rsidRPr="00DB2F5F" w:rsidRDefault="00DB2F5F" w:rsidP="00DB2F5F">
      <w:pPr>
        <w:pStyle w:val="NormalWeb"/>
        <w:jc w:val="both"/>
        <w:rPr>
          <w:lang w:val="en-ZA"/>
        </w:rPr>
      </w:pPr>
      <w:r w:rsidRPr="00DB2F5F">
        <w:rPr>
          <w:lang w:val="en-ZA"/>
        </w:rPr>
        <w:t xml:space="preserve">A system consists of three particles with masses </w:t>
      </w:r>
      <w:r>
        <w:rPr>
          <w:lang w:val="en-ZA"/>
        </w:rPr>
        <w:t>m</w:t>
      </w:r>
      <w:r>
        <w:rPr>
          <w:vertAlign w:val="subscript"/>
          <w:lang w:val="en-ZA"/>
        </w:rPr>
        <w:t>1</w:t>
      </w:r>
      <w:r>
        <w:rPr>
          <w:lang w:val="en-ZA"/>
        </w:rPr>
        <w:t xml:space="preserve">= </w:t>
      </w:r>
      <w:r w:rsidRPr="00DB2F5F">
        <w:rPr>
          <w:lang w:val="en-ZA"/>
        </w:rPr>
        <w:t>3g located at (1,</w:t>
      </w:r>
      <w:proofErr w:type="gramStart"/>
      <w:r w:rsidRPr="00DB2F5F">
        <w:rPr>
          <w:lang w:val="en-ZA"/>
        </w:rPr>
        <w:t>0,-</w:t>
      </w:r>
      <w:proofErr w:type="gramEnd"/>
      <w:r w:rsidRPr="00DB2F5F">
        <w:rPr>
          <w:lang w:val="en-ZA"/>
        </w:rPr>
        <w:t xml:space="preserve">1), </w:t>
      </w:r>
      <w:r>
        <w:rPr>
          <w:lang w:val="en-ZA"/>
        </w:rPr>
        <w:t>m</w:t>
      </w:r>
      <w:r>
        <w:rPr>
          <w:vertAlign w:val="subscript"/>
          <w:lang w:val="en-ZA"/>
        </w:rPr>
        <w:t>2</w:t>
      </w:r>
      <w:r>
        <w:rPr>
          <w:lang w:val="en-ZA"/>
        </w:rPr>
        <w:t xml:space="preserve">= </w:t>
      </w:r>
      <w:r w:rsidRPr="00DB2F5F">
        <w:rPr>
          <w:lang w:val="en-ZA"/>
        </w:rPr>
        <w:t xml:space="preserve">5g located at (-2,1,3), and </w:t>
      </w:r>
      <w:r>
        <w:rPr>
          <w:lang w:val="en-ZA"/>
        </w:rPr>
        <w:t>m</w:t>
      </w:r>
      <w:r>
        <w:rPr>
          <w:vertAlign w:val="subscript"/>
          <w:lang w:val="en-ZA"/>
        </w:rPr>
        <w:t>3</w:t>
      </w:r>
      <w:r>
        <w:rPr>
          <w:lang w:val="en-ZA"/>
        </w:rPr>
        <w:t xml:space="preserve">= </w:t>
      </w:r>
      <w:r w:rsidRPr="00DB2F5F">
        <w:rPr>
          <w:lang w:val="en-ZA"/>
        </w:rPr>
        <w:t>2g located at (3,-1,1). Find the coordinates of the</w:t>
      </w:r>
      <w:r w:rsidR="00F64518">
        <w:rPr>
          <w:lang w:val="en-ZA"/>
        </w:rPr>
        <w:t>ir</w:t>
      </w:r>
      <w:r w:rsidRPr="00DB2F5F">
        <w:rPr>
          <w:lang w:val="en-ZA"/>
        </w:rPr>
        <w:t xml:space="preserve"> center of mass.</w:t>
      </w:r>
    </w:p>
    <w:p w:rsidR="00053AFE" w:rsidRPr="002F5AB2" w:rsidRDefault="00DB2F5F" w:rsidP="00DB2F5F">
      <w:pPr>
        <w:pStyle w:val="NormalWeb"/>
        <w:jc w:val="both"/>
        <w:rPr>
          <w:u w:val="single"/>
          <w:lang w:val="en-ZA"/>
        </w:rPr>
      </w:pPr>
      <w:r w:rsidRPr="002F5AB2">
        <w:rPr>
          <w:rStyle w:val="lev"/>
          <w:sz w:val="28"/>
          <w:szCs w:val="28"/>
          <w:u w:val="single"/>
          <w:lang w:val="en-ZA"/>
        </w:rPr>
        <w:t>Exercise N°2:</w:t>
      </w:r>
      <w:r w:rsidRPr="002F5AB2">
        <w:rPr>
          <w:u w:val="single"/>
          <w:lang w:val="en-ZA"/>
        </w:rPr>
        <w:t xml:space="preserve"> </w:t>
      </w:r>
    </w:p>
    <w:p w:rsidR="00F64518" w:rsidRPr="00F64518" w:rsidRDefault="00DB2F5F" w:rsidP="00EB09BD">
      <w:pPr>
        <w:pStyle w:val="NormalWeb"/>
        <w:jc w:val="both"/>
        <w:rPr>
          <w:rFonts w:asciiTheme="majorBidi" w:eastAsiaTheme="minorEastAsia" w:hAnsiTheme="majorBidi" w:cstheme="majorBidi"/>
          <w:vertAlign w:val="superscript"/>
          <w:lang w:val="en-ZA"/>
        </w:rPr>
      </w:pPr>
      <w:r w:rsidRPr="004B7726">
        <w:rPr>
          <w:rFonts w:asciiTheme="majorBidi" w:hAnsiTheme="majorBidi" w:cstheme="majorBidi"/>
          <w:lang w:val="en-ZA"/>
        </w:rPr>
        <w:t xml:space="preserve">Two particles with masses </w:t>
      </w:r>
      <w:r w:rsidRPr="004B7726">
        <w:rPr>
          <w:rStyle w:val="katex-mathml"/>
          <w:rFonts w:asciiTheme="majorBidi" w:hAnsiTheme="majorBidi" w:cstheme="majorBidi"/>
          <w:lang w:val="en-ZA"/>
        </w:rPr>
        <w:t>m</w:t>
      </w:r>
      <w:r w:rsidRPr="004B7726">
        <w:rPr>
          <w:rStyle w:val="katex-mathml"/>
          <w:rFonts w:asciiTheme="majorBidi" w:hAnsiTheme="majorBidi" w:cstheme="majorBidi"/>
          <w:vertAlign w:val="subscript"/>
          <w:lang w:val="en-ZA"/>
        </w:rPr>
        <w:t>1</w:t>
      </w:r>
      <w:r w:rsidRPr="004B7726">
        <w:rPr>
          <w:rStyle w:val="katex-mathml"/>
          <w:rFonts w:asciiTheme="majorBidi" w:hAnsiTheme="majorBidi" w:cstheme="majorBidi"/>
          <w:lang w:val="en-ZA"/>
        </w:rPr>
        <w:t xml:space="preserve"> </w:t>
      </w:r>
      <w:r w:rsidRPr="004B7726">
        <w:rPr>
          <w:rFonts w:asciiTheme="majorBidi" w:hAnsiTheme="majorBidi" w:cstheme="majorBidi"/>
          <w:lang w:val="en-ZA"/>
        </w:rPr>
        <w:t xml:space="preserve">and </w:t>
      </w:r>
      <w:r w:rsidRPr="004B7726">
        <w:rPr>
          <w:rStyle w:val="katex-mathml"/>
          <w:rFonts w:asciiTheme="majorBidi" w:hAnsiTheme="majorBidi" w:cstheme="majorBidi"/>
          <w:lang w:val="en-ZA"/>
        </w:rPr>
        <w:t>m</w:t>
      </w:r>
      <w:r w:rsidRPr="004B7726">
        <w:rPr>
          <w:rStyle w:val="katex-mathml"/>
          <w:rFonts w:asciiTheme="majorBidi" w:hAnsiTheme="majorBidi" w:cstheme="majorBidi"/>
          <w:vertAlign w:val="subscript"/>
          <w:lang w:val="en-ZA"/>
        </w:rPr>
        <w:t>2</w:t>
      </w:r>
      <w:r w:rsidRPr="004B7726">
        <w:rPr>
          <w:rStyle w:val="vlist-s"/>
          <w:rFonts w:asciiTheme="majorBidi" w:hAnsiTheme="majorBidi" w:cstheme="majorBidi"/>
          <w:lang w:val="en-ZA"/>
        </w:rPr>
        <w:t>​</w:t>
      </w:r>
      <w:r w:rsidRPr="004B7726">
        <w:rPr>
          <w:rFonts w:asciiTheme="majorBidi" w:hAnsiTheme="majorBidi" w:cstheme="majorBidi"/>
          <w:lang w:val="en-ZA"/>
        </w:rPr>
        <w:t xml:space="preserve"> are in motion. Show that the total kinetic energy of the system composed of the two masses is given by:</w:t>
      </w:r>
      <w:r w:rsidR="00F64518" w:rsidRPr="004B7726">
        <w:rPr>
          <w:rFonts w:asciiTheme="majorBidi" w:hAnsiTheme="majorBidi" w:cstheme="majorBidi"/>
          <w:lang w:val="en-ZA"/>
        </w:rPr>
        <w:t xml:space="preserve"> T=</w:t>
      </w:r>
      <m:oMath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  <w:lang w:val="en-ZA"/>
              </w:rPr>
              <m:t>1</m:t>
            </m:r>
          </m:num>
          <m:den>
            <m:r>
              <w:rPr>
                <w:rFonts w:ascii="Cambria Math" w:hAnsi="Cambria Math" w:cstheme="majorBidi"/>
                <w:lang w:val="en-ZA"/>
              </w:rPr>
              <m:t>2</m:t>
            </m:r>
          </m:den>
        </m:f>
        <m:r>
          <w:rPr>
            <w:rFonts w:ascii="Cambria Math" w:eastAsiaTheme="minorEastAsia" w:hAnsi="Cambria Math" w:cstheme="majorBidi"/>
          </w:rPr>
          <m:t>μ</m:t>
        </m:r>
      </m:oMath>
      <w:r w:rsidR="00F64518" w:rsidRPr="004B7726">
        <w:rPr>
          <w:rFonts w:asciiTheme="majorBidi" w:eastAsiaTheme="minorEastAsia" w:hAnsiTheme="majorBidi" w:cstheme="majorBidi"/>
          <w:lang w:val="en-ZA"/>
        </w:rPr>
        <w:t>v</w:t>
      </w:r>
      <w:r w:rsidR="00F64518" w:rsidRPr="004B7726">
        <w:rPr>
          <w:rFonts w:asciiTheme="majorBidi" w:eastAsiaTheme="minorEastAsia" w:hAnsiTheme="majorBidi" w:cstheme="majorBidi"/>
          <w:vertAlign w:val="superscript"/>
          <w:lang w:val="en-ZA"/>
        </w:rPr>
        <w:t>2</w:t>
      </w:r>
      <w:r w:rsidR="00F64518" w:rsidRPr="004B7726">
        <w:rPr>
          <w:rFonts w:asciiTheme="majorBidi" w:eastAsiaTheme="minorEastAsia" w:hAnsiTheme="majorBidi" w:cstheme="majorBidi"/>
          <w:lang w:val="en-ZA"/>
        </w:rPr>
        <w:t>+</w:t>
      </w:r>
      <m:oMath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r>
              <w:rPr>
                <w:rFonts w:ascii="Cambria Math" w:eastAsiaTheme="minorEastAsia" w:hAnsi="Cambria Math" w:cstheme="majorBidi"/>
                <w:lang w:val="en-ZA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lang w:val="en-ZA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theme="majorBidi"/>
            <w:lang w:val="en-ZA"/>
          </w:rPr>
          <m:t>M</m:t>
        </m:r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</w:rPr>
            </m:ctrlPr>
          </m:accPr>
          <m:e>
            <m:r>
              <w:rPr>
                <w:rFonts w:ascii="Cambria Math" w:eastAsiaTheme="minorEastAsia" w:hAnsi="Cambria Math" w:cstheme="majorBidi"/>
              </w:rPr>
              <m:t>v</m:t>
            </m:r>
          </m:e>
        </m:acc>
      </m:oMath>
      <w:r w:rsidR="00F64518" w:rsidRPr="004B7726">
        <w:rPr>
          <w:rFonts w:asciiTheme="majorBidi" w:eastAsiaTheme="minorEastAsia" w:hAnsiTheme="majorBidi" w:cstheme="majorBidi"/>
          <w:vertAlign w:val="superscript"/>
          <w:lang w:val="en-ZA"/>
        </w:rPr>
        <w:t>2</w:t>
      </w:r>
      <w:r w:rsidR="00EB09BD">
        <w:rPr>
          <w:rFonts w:asciiTheme="majorBidi" w:eastAsiaTheme="minorEastAsia" w:hAnsiTheme="majorBidi" w:cstheme="majorBidi"/>
          <w:vertAlign w:val="superscript"/>
          <w:lang w:val="en-ZA"/>
        </w:rPr>
        <w:t xml:space="preserve"> </w:t>
      </w:r>
      <w:r w:rsidR="00EB09BD" w:rsidRPr="00EB09BD">
        <w:rPr>
          <w:lang w:val="en-ZA"/>
        </w:rPr>
        <w:t xml:space="preserve">  </w:t>
      </w:r>
      <w:r w:rsidR="00F64518" w:rsidRPr="00EB09BD">
        <w:rPr>
          <w:lang w:val="en-ZA"/>
        </w:rPr>
        <w:t>where:</w:t>
      </w:r>
    </w:p>
    <w:p w:rsidR="00F64518" w:rsidRPr="00F64518" w:rsidRDefault="00F64518" w:rsidP="00F645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M=m</w:t>
      </w:r>
      <w:r w:rsidRPr="00F645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1</w:t>
      </w:r>
      <w:r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+m</w:t>
      </w:r>
      <w:r w:rsidRPr="00F645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 w:bidi="ar-SA"/>
        </w:rPr>
        <w:t>2</w:t>
      </w:r>
      <w:r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​ is the total mass,</w:t>
      </w:r>
    </w:p>
    <w:p w:rsidR="00F64518" w:rsidRPr="00F64518" w:rsidRDefault="00F64518" w:rsidP="00F645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m:oMath>
        <m:r>
          <w:rPr>
            <w:rFonts w:ascii="Cambria Math" w:hAnsi="Cambria Math" w:cstheme="majorBidi"/>
            <w:sz w:val="24"/>
            <w:szCs w:val="24"/>
          </w:rPr>
          <m:t>μ</m:t>
        </m:r>
      </m:oMath>
      <w:r w:rsidRPr="00D62BD0">
        <w:rPr>
          <w:rFonts w:asciiTheme="majorBidi" w:hAnsiTheme="majorBidi" w:cstheme="majorBidi"/>
          <w:sz w:val="24"/>
          <w:szCs w:val="24"/>
        </w:rPr>
        <w:t>=</w:t>
      </w:r>
      <m:oMath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Theme="majorBidi" w:cstheme="majorBidi"/>
                <w:sz w:val="24"/>
                <w:szCs w:val="24"/>
              </w:rPr>
              <m:t>.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Theme="majorBidi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b>
            </m:sSub>
          </m:den>
        </m:f>
      </m:oMath>
      <w:r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is the reduced mass of the system,</w:t>
      </w:r>
    </w:p>
    <w:p w:rsidR="00F64518" w:rsidRPr="00F64518" w:rsidRDefault="00F568A8" w:rsidP="00F645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fr-FR" w:bidi="ar-SA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V</m:t>
            </m:r>
          </m:e>
        </m:acc>
      </m:oMath>
      <w:r w:rsidR="00F64518"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is the velocity of the center of mass, </w:t>
      </w:r>
      <w:proofErr w:type="gramStart"/>
      <w:r w:rsidR="00F64518"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and</w:t>
      </w:r>
      <w:proofErr w:type="gramEnd"/>
    </w:p>
    <w:p w:rsidR="00F64518" w:rsidRDefault="00F568A8" w:rsidP="00B61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  <m:oMath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fr-FR" w:bidi="ar-SA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v</m:t>
            </m:r>
          </m:e>
        </m:acc>
      </m:oMath>
      <w:r w:rsidR="00F64518"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 w:bidi="ar-SA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fr-FR"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 w:bidi="ar-SA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1</m:t>
            </m:r>
          </m:sub>
        </m:sSub>
      </m:oMath>
      <w:r w:rsidR="00F64518"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−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 w:bidi="ar-SA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fr-FR" w:bidi="ar-SA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 w:bidi="ar-SA"/>
                  </w:rPr>
                  <m:t>v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 w:bidi="ar-SA"/>
              </w:rPr>
              <m:t>2</m:t>
            </m:r>
          </m:sub>
        </m:sSub>
      </m:oMath>
      <w:r w:rsidR="00F64518" w:rsidRP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 xml:space="preserve"> is the relative velocity between the two masses </w:t>
      </w:r>
      <w:r w:rsidR="00F64518"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  <w:t>.</w:t>
      </w:r>
    </w:p>
    <w:p w:rsidR="00F64518" w:rsidRPr="00F64518" w:rsidRDefault="00F64518" w:rsidP="00EB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fr-FR" w:bidi="ar-SA"/>
        </w:rPr>
      </w:pPr>
      <w:r w:rsidRPr="00F645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 w:bidi="ar-SA"/>
        </w:rPr>
        <w:t>Exercise</w:t>
      </w:r>
      <w:r w:rsidR="002F5AB2" w:rsidRPr="002F5AB2">
        <w:rPr>
          <w:rStyle w:val="lev"/>
          <w:sz w:val="28"/>
          <w:szCs w:val="28"/>
          <w:u w:val="single"/>
        </w:rPr>
        <w:t xml:space="preserve"> N°</w:t>
      </w:r>
      <w:r w:rsidRPr="00F645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 w:bidi="ar-SA"/>
        </w:rPr>
        <w:t xml:space="preserve"> </w:t>
      </w:r>
      <w:r w:rsidR="00EB09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 w:bidi="ar-SA"/>
        </w:rPr>
        <w:t>3</w:t>
      </w:r>
      <w:r w:rsidRPr="00F645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 w:bidi="ar-SA"/>
        </w:rPr>
        <w:t>:</w:t>
      </w:r>
      <w:r w:rsidRPr="00F64518">
        <w:rPr>
          <w:rFonts w:ascii="Times New Roman" w:eastAsia="Times New Roman" w:hAnsi="Times New Roman" w:cs="Times New Roman"/>
          <w:sz w:val="28"/>
          <w:szCs w:val="28"/>
          <w:u w:val="single"/>
          <w:lang w:eastAsia="fr-FR" w:bidi="ar-SA"/>
        </w:rPr>
        <w:t xml:space="preserve"> </w:t>
      </w:r>
    </w:p>
    <w:p w:rsidR="00B61BB1" w:rsidRPr="002F5AB2" w:rsidRDefault="00B61BB1" w:rsidP="002F6540">
      <w:pPr>
        <w:tabs>
          <w:tab w:val="center" w:pos="4153"/>
          <w:tab w:val="left" w:pos="457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 wp14:anchorId="7AE2C4C6" wp14:editId="68A3DB69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2981325" cy="149542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AB2" w:rsidRPr="002F5AB2">
        <w:rPr>
          <w:rFonts w:asciiTheme="majorBidi" w:hAnsiTheme="majorBidi" w:cstheme="majorBidi"/>
          <w:sz w:val="24"/>
          <w:szCs w:val="24"/>
        </w:rPr>
        <w:t xml:space="preserve">Find the </w:t>
      </w:r>
      <w:r w:rsidR="002F6540" w:rsidRPr="002F5AB2">
        <w:rPr>
          <w:rFonts w:asciiTheme="majorBidi" w:hAnsiTheme="majorBidi" w:cstheme="majorBidi"/>
          <w:sz w:val="24"/>
          <w:szCs w:val="24"/>
        </w:rPr>
        <w:t>cent</w:t>
      </w:r>
      <w:r w:rsidR="002F6540">
        <w:rPr>
          <w:rFonts w:asciiTheme="majorBidi" w:hAnsiTheme="majorBidi" w:cstheme="majorBidi"/>
          <w:sz w:val="24"/>
          <w:szCs w:val="24"/>
        </w:rPr>
        <w:t>roid</w:t>
      </w:r>
      <w:r w:rsidR="002F6540" w:rsidRPr="002F5AB2">
        <w:rPr>
          <w:rFonts w:asciiTheme="majorBidi" w:hAnsiTheme="majorBidi" w:cstheme="majorBidi"/>
          <w:sz w:val="24"/>
          <w:szCs w:val="24"/>
        </w:rPr>
        <w:t xml:space="preserve"> </w:t>
      </w:r>
      <w:r w:rsidR="002F5AB2" w:rsidRPr="002F5AB2">
        <w:rPr>
          <w:rFonts w:asciiTheme="majorBidi" w:hAnsiTheme="majorBidi" w:cstheme="majorBidi"/>
          <w:sz w:val="24"/>
          <w:szCs w:val="24"/>
        </w:rPr>
        <w:t xml:space="preserve">of a semi-circular surface with radius </w:t>
      </w:r>
      <w:r w:rsidR="002F5AB2" w:rsidRPr="002F5AB2">
        <w:rPr>
          <w:rStyle w:val="mord"/>
          <w:rFonts w:asciiTheme="majorBidi" w:hAnsiTheme="majorBidi" w:cstheme="majorBidi"/>
          <w:sz w:val="24"/>
          <w:szCs w:val="24"/>
        </w:rPr>
        <w:t>a</w:t>
      </w:r>
      <w:r w:rsidR="002F5AB2" w:rsidRPr="002F5AB2">
        <w:rPr>
          <w:rFonts w:asciiTheme="majorBidi" w:hAnsiTheme="majorBidi" w:cstheme="majorBidi"/>
          <w:sz w:val="24"/>
          <w:szCs w:val="24"/>
        </w:rPr>
        <w:t>.</w:t>
      </w:r>
    </w:p>
    <w:p w:rsidR="00B61BB1" w:rsidRDefault="00B61BB1" w:rsidP="00B61BB1"/>
    <w:p w:rsidR="002F5AB2" w:rsidRDefault="002F5AB2" w:rsidP="00B61BB1">
      <w:pPr>
        <w:ind w:firstLine="708"/>
      </w:pPr>
    </w:p>
    <w:p w:rsidR="002F5AB2" w:rsidRPr="002F5AB2" w:rsidRDefault="002F5AB2" w:rsidP="002F5AB2"/>
    <w:p w:rsidR="00937278" w:rsidRDefault="00937278" w:rsidP="000A367B">
      <w:pPr>
        <w:pStyle w:val="NormalWeb"/>
        <w:rPr>
          <w:rFonts w:asciiTheme="minorHAnsi" w:eastAsiaTheme="minorHAnsi" w:hAnsiTheme="minorHAnsi" w:cstheme="minorBidi"/>
          <w:sz w:val="22"/>
          <w:szCs w:val="22"/>
          <w:lang w:val="en-ZA" w:eastAsia="en-US" w:bidi="ar-DZ"/>
        </w:rPr>
      </w:pPr>
    </w:p>
    <w:p w:rsidR="00937278" w:rsidRDefault="00937278" w:rsidP="000A367B">
      <w:pPr>
        <w:pStyle w:val="NormalWeb"/>
        <w:rPr>
          <w:rFonts w:asciiTheme="minorHAnsi" w:eastAsiaTheme="minorHAnsi" w:hAnsiTheme="minorHAnsi" w:cstheme="minorBidi"/>
          <w:sz w:val="22"/>
          <w:szCs w:val="22"/>
          <w:lang w:val="en-ZA" w:eastAsia="en-US" w:bidi="ar-DZ"/>
        </w:rPr>
      </w:pPr>
    </w:p>
    <w:p w:rsidR="000C68F7" w:rsidRDefault="002F5AB2" w:rsidP="00EB09BD">
      <w:pPr>
        <w:pStyle w:val="NormalWeb"/>
        <w:jc w:val="both"/>
        <w:rPr>
          <w:u w:val="single"/>
          <w:lang w:val="en-ZA"/>
        </w:rPr>
      </w:pPr>
      <w:r w:rsidRPr="002F5AB2">
        <w:rPr>
          <w:rStyle w:val="lev"/>
          <w:sz w:val="28"/>
          <w:szCs w:val="28"/>
          <w:u w:val="single"/>
          <w:lang w:val="en-ZA"/>
        </w:rPr>
        <w:t>Exercise N°</w:t>
      </w:r>
      <w:r w:rsidR="00EB09BD">
        <w:rPr>
          <w:rStyle w:val="lev"/>
          <w:sz w:val="28"/>
          <w:szCs w:val="28"/>
          <w:u w:val="single"/>
          <w:lang w:val="en-ZA"/>
        </w:rPr>
        <w:t>4</w:t>
      </w:r>
      <w:r w:rsidRPr="002F5AB2">
        <w:rPr>
          <w:rStyle w:val="lev"/>
          <w:sz w:val="28"/>
          <w:szCs w:val="28"/>
          <w:u w:val="single"/>
          <w:lang w:val="en-ZA"/>
        </w:rPr>
        <w:t>:</w:t>
      </w:r>
      <w:r w:rsidRPr="002F5AB2">
        <w:rPr>
          <w:u w:val="single"/>
          <w:lang w:val="en-ZA"/>
        </w:rPr>
        <w:t xml:space="preserve"> </w:t>
      </w:r>
      <w:r w:rsidR="00A31022">
        <w:rPr>
          <w:u w:val="single"/>
          <w:lang w:val="en-ZA"/>
        </w:rPr>
        <w:t xml:space="preserve"> </w:t>
      </w:r>
    </w:p>
    <w:p w:rsidR="00A31022" w:rsidRPr="000C68F7" w:rsidRDefault="00A31022" w:rsidP="000C68F7">
      <w:pPr>
        <w:pStyle w:val="NormalWeb"/>
        <w:jc w:val="both"/>
        <w:rPr>
          <w:rFonts w:asciiTheme="majorBidi" w:hAnsiTheme="majorBidi" w:cstheme="majorBidi"/>
          <w:lang w:val="en-ZA"/>
        </w:rPr>
      </w:pPr>
      <w:r w:rsidRPr="000C68F7">
        <w:rPr>
          <w:rFonts w:asciiTheme="majorBidi" w:hAnsiTheme="majorBidi" w:cstheme="majorBidi"/>
          <w:lang w:val="en-ZA"/>
        </w:rPr>
        <w:t>Suppose that the internal forces of a system of particles are conservative and are derived from a potential</w:t>
      </w:r>
    </w:p>
    <w:p w:rsidR="00A31022" w:rsidRPr="000C68F7" w:rsidRDefault="00F568A8" w:rsidP="000C68F7">
      <w:pPr>
        <w:jc w:val="both"/>
        <w:rPr>
          <w:rFonts w:asciiTheme="majorBidi" w:hAnsiTheme="majorBidi" w:cstheme="majorBidi"/>
          <w:sz w:val="24"/>
          <w:szCs w:val="24"/>
          <w:lang w:eastAsia="fr-FR" w:bidi="ar-SA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eastAsia="fr-FR"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λν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eastAsia="fr-FR" w:bidi="ar-SA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eastAsia="fr-FR"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λν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eastAsia="fr-FR" w:bidi="ar-SA"/>
            </w:rPr>
            <m:t>)=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eastAsia="fr-FR"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νλ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eastAsia="fr-FR" w:bidi="ar-SA"/>
            </w:rPr>
            <m:t>(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eastAsia="fr-FR" w:bidi="ar-SA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eastAsia="fr-FR" w:bidi="ar-SA"/>
                </w:rPr>
                <m:t>νλ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eastAsia="fr-FR" w:bidi="ar-SA"/>
            </w:rPr>
            <m:t>)</m:t>
          </m:r>
        </m:oMath>
      </m:oMathPara>
    </w:p>
    <w:p w:rsidR="004B7726" w:rsidRDefault="00A31022" w:rsidP="000C68F7">
      <w:pPr>
        <w:jc w:val="both"/>
        <w:rPr>
          <w:rFonts w:asciiTheme="majorBidi" w:hAnsiTheme="majorBidi" w:cstheme="majorBidi"/>
          <w:sz w:val="24"/>
          <w:szCs w:val="24"/>
          <w:lang w:eastAsia="fr-FR" w:bidi="ar-SA"/>
        </w:rPr>
      </w:pPr>
      <w:r w:rsidRPr="000C68F7">
        <w:rPr>
          <w:rFonts w:asciiTheme="majorBidi" w:hAnsiTheme="majorBidi" w:cstheme="majorBidi"/>
          <w:sz w:val="24"/>
          <w:szCs w:val="24"/>
          <w:lang w:eastAsia="fr-FR" w:bidi="ar-SA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λν</m:t>
            </m:r>
          </m:sub>
        </m:sSub>
        <m:r>
          <w:rPr>
            <w:rFonts w:ascii="Cambria Math" w:hAnsi="Cambria Math" w:cstheme="majorBidi"/>
            <w:sz w:val="24"/>
            <w:szCs w:val="24"/>
            <w:lang w:eastAsia="fr-FR" w:bidi="ar-SA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νλ</m:t>
            </m:r>
          </m:sub>
        </m:sSub>
        <m:r>
          <w:rPr>
            <w:rFonts w:ascii="Cambria Math" w:hAnsi="Cambria Math" w:cstheme="majorBidi"/>
            <w:sz w:val="24"/>
            <w:szCs w:val="24"/>
            <w:lang w:eastAsia="fr-FR" w:bidi="ar-SA"/>
          </w:rPr>
          <m:t>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4"/>
                <w:szCs w:val="24"/>
                <w:lang w:eastAsia="fr-FR" w:bidi="ar-SA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(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λ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ν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+(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eastAsia="fr-FR" w:bidi="ar-S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λ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eastAsia="fr-FR" w:bidi="ar-S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ν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+(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λ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ν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2</m:t>
                </m:r>
              </m:sup>
            </m:sSup>
          </m:e>
        </m:rad>
      </m:oMath>
      <w:r w:rsidRPr="000C68F7">
        <w:rPr>
          <w:rFonts w:asciiTheme="majorBidi" w:eastAsiaTheme="minorEastAsia" w:hAnsiTheme="majorBidi" w:cstheme="majorBidi"/>
          <w:sz w:val="24"/>
          <w:szCs w:val="24"/>
          <w:lang w:eastAsia="fr-FR" w:bidi="ar-SA"/>
        </w:rPr>
        <w:t xml:space="preserve"> is the distance between particles </w:t>
      </w:r>
      <m:oMath>
        <m:r>
          <w:rPr>
            <w:rFonts w:ascii="Cambria Math" w:eastAsiaTheme="minorEastAsia" w:hAnsi="Cambria Math" w:cstheme="majorBidi"/>
            <w:sz w:val="24"/>
            <w:szCs w:val="24"/>
            <w:lang w:eastAsia="fr-FR" w:bidi="ar-SA"/>
          </w:rPr>
          <m:t>λ</m:t>
        </m:r>
      </m:oMath>
      <w:r w:rsidR="000C68F7" w:rsidRPr="000C68F7">
        <w:rPr>
          <w:rFonts w:asciiTheme="majorBidi" w:eastAsiaTheme="minorEastAsia" w:hAnsiTheme="majorBidi" w:cstheme="majorBidi"/>
          <w:sz w:val="24"/>
          <w:szCs w:val="24"/>
          <w:lang w:eastAsia="fr-FR" w:bidi="ar-SA"/>
        </w:rPr>
        <w:t xml:space="preserve"> and </w:t>
      </w:r>
      <m:oMath>
        <m:r>
          <w:rPr>
            <w:rFonts w:ascii="Cambria Math" w:eastAsiaTheme="minorEastAsia" w:hAnsi="Cambria Math" w:cstheme="majorBidi"/>
            <w:sz w:val="24"/>
            <w:szCs w:val="24"/>
            <w:lang w:eastAsia="fr-FR" w:bidi="ar-SA"/>
          </w:rPr>
          <m:t>ν</m:t>
        </m:r>
      </m:oMath>
    </w:p>
    <w:p w:rsidR="00A31022" w:rsidRPr="00EB09BD" w:rsidRDefault="004B7726" w:rsidP="0077092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eastAsia="fr-FR" w:bidi="ar-SA"/>
        </w:rPr>
      </w:pPr>
      <w:r>
        <w:rPr>
          <w:rFonts w:asciiTheme="majorBidi" w:hAnsiTheme="majorBidi" w:cstheme="majorBidi"/>
          <w:sz w:val="24"/>
          <w:szCs w:val="24"/>
          <w:lang w:eastAsia="fr-FR" w:bidi="ar-SA"/>
        </w:rPr>
        <w:t xml:space="preserve">Prove 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4"/>
                <w:szCs w:val="24"/>
                <w:lang w:eastAsia="fr-FR" w:bidi="ar-SA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ν</m:t>
            </m:r>
          </m:sub>
          <m:sup/>
          <m:e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λ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eastAsia="fr-FR" w:bidi="ar-S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λν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.d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eastAsia="fr-FR" w:bidi="ar-S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ν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eastAsia="fr-FR" w:bidi="ar-SA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2</m:t>
                    </m:r>
                  </m:den>
                </m:f>
              </m:e>
            </m:nary>
          </m:e>
        </m:nary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4"/>
                <w:szCs w:val="24"/>
                <w:lang w:eastAsia="fr-FR" w:bidi="ar-SA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ν</m:t>
            </m:r>
          </m:sub>
          <m:sup/>
          <m:e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λ</m:t>
                </m:r>
              </m:sub>
              <m:sup/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eastAsia="fr-FR" w:bidi="ar-SA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ν</m:t>
                    </m:r>
                  </m:sub>
                </m:sSub>
              </m:e>
            </m:nary>
          </m:e>
        </m:nary>
      </m:oMath>
      <w:r w:rsidR="00FA02CE">
        <w:rPr>
          <w:rFonts w:asciiTheme="majorBidi" w:eastAsiaTheme="minorEastAsia" w:hAnsiTheme="majorBidi" w:cstheme="majorBidi"/>
          <w:sz w:val="24"/>
          <w:szCs w:val="24"/>
          <w:lang w:eastAsia="fr-FR" w:bidi="ar-SA"/>
        </w:rPr>
        <w:t xml:space="preserve"> where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eastAsia="fr-FR"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f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λν</m:t>
            </m:r>
          </m:sub>
        </m:sSub>
      </m:oMath>
      <w:r w:rsidR="0077092A">
        <w:rPr>
          <w:rFonts w:asciiTheme="majorBidi" w:eastAsiaTheme="minorEastAsia" w:hAnsiTheme="majorBidi" w:cstheme="majorBidi"/>
          <w:sz w:val="24"/>
          <w:szCs w:val="24"/>
          <w:lang w:eastAsia="fr-FR" w:bidi="ar-SA"/>
        </w:rPr>
        <w:t xml:space="preserve">is the internal force on particle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eastAsia="fr-FR" w:bidi="ar-SA"/>
          </w:rPr>
          <m:t>ν</m:t>
        </m:r>
      </m:oMath>
      <w:r w:rsidR="0077092A">
        <w:rPr>
          <w:rFonts w:asciiTheme="majorBidi" w:eastAsiaTheme="minorEastAsia" w:hAnsiTheme="majorBidi" w:cstheme="majorBidi"/>
          <w:sz w:val="24"/>
          <w:szCs w:val="24"/>
          <w:lang w:eastAsia="fr-FR" w:bidi="ar-SA"/>
        </w:rPr>
        <w:t xml:space="preserve"> due to particle </w:t>
      </w:r>
      <m:oMath>
        <m:r>
          <w:rPr>
            <w:rFonts w:ascii="Cambria Math" w:eastAsiaTheme="minorEastAsia" w:hAnsi="Cambria Math" w:cstheme="majorBidi"/>
            <w:sz w:val="24"/>
            <w:szCs w:val="24"/>
            <w:lang w:eastAsia="fr-FR" w:bidi="ar-SA"/>
          </w:rPr>
          <m:t>λ</m:t>
        </m:r>
      </m:oMath>
    </w:p>
    <w:p w:rsidR="00EB09BD" w:rsidRPr="004B7726" w:rsidRDefault="00EB09BD" w:rsidP="00EB09B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eastAsia="fr-FR" w:bidi="ar-SA"/>
        </w:rPr>
      </w:pPr>
      <w:r>
        <w:rPr>
          <w:rFonts w:asciiTheme="majorBidi" w:eastAsiaTheme="minorEastAsia" w:hAnsiTheme="majorBidi" w:cstheme="majorBidi"/>
          <w:sz w:val="24"/>
          <w:szCs w:val="24"/>
          <w:lang w:eastAsia="fr-FR" w:bidi="ar-SA"/>
        </w:rPr>
        <w:t xml:space="preserve">Evaluate the sum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4"/>
                <w:szCs w:val="24"/>
                <w:lang w:eastAsia="fr-FR" w:bidi="ar-SA"/>
              </w:rPr>
            </m:ctrlPr>
          </m:naryPr>
          <m:sub>
            <m:r>
              <w:rPr>
                <w:rFonts w:ascii="Cambria Math" w:hAnsi="Cambria Math" w:cstheme="majorBidi"/>
                <w:sz w:val="24"/>
                <w:szCs w:val="24"/>
                <w:lang w:eastAsia="fr-FR" w:bidi="ar-SA"/>
              </w:rPr>
              <m:t>ν</m:t>
            </m:r>
          </m:sub>
          <m:sup/>
          <m:e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eastAsia="fr-FR" w:bidi="ar-SA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eastAsia="fr-FR" w:bidi="ar-SA"/>
                  </w:rPr>
                  <m:t>λ</m:t>
                </m:r>
              </m:sub>
              <m:sup/>
              <m:e>
                <m:nary>
                  <m:naryPr>
                    <m:limLoc m:val="subSup"/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eastAsia="fr-FR" w:bidi="ar-SA"/>
                      </w:rPr>
                    </m:ctrlPr>
                  </m:naryPr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eastAsia="fr-FR" w:bidi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eastAsia="fr-FR" w:bidi="ar-S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eastAsia="fr-FR" w:bidi="ar-SA"/>
                          </w:rPr>
                          <m:t>λν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eastAsia="fr-FR" w:bidi="ar-SA"/>
                      </w:rPr>
                      <m:t>.d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eastAsia="fr-FR" w:bidi="ar-S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eastAsia="fr-FR" w:bidi="ar-S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eastAsia="fr-FR" w:bidi="ar-SA"/>
                          </w:rPr>
                          <m:t>ν</m:t>
                        </m:r>
                      </m:sub>
                    </m:sSub>
                  </m:e>
                </m:nary>
              </m:e>
            </m:nary>
          </m:e>
        </m:nary>
      </m:oMath>
    </w:p>
    <w:p w:rsidR="00EC7100" w:rsidRPr="002F5AB2" w:rsidRDefault="00EB09BD" w:rsidP="00EB09BD">
      <w:pPr>
        <w:pStyle w:val="NormalWeb"/>
        <w:jc w:val="both"/>
        <w:rPr>
          <w:u w:val="single"/>
          <w:lang w:val="en-ZA"/>
        </w:rPr>
      </w:pPr>
      <w:r w:rsidRPr="002F5AB2">
        <w:rPr>
          <w:rStyle w:val="lev"/>
          <w:sz w:val="28"/>
          <w:szCs w:val="28"/>
          <w:u w:val="single"/>
          <w:lang w:val="en-ZA"/>
        </w:rPr>
        <w:lastRenderedPageBreak/>
        <w:t>Exercise N°</w:t>
      </w:r>
      <w:r>
        <w:rPr>
          <w:rStyle w:val="lev"/>
          <w:sz w:val="28"/>
          <w:szCs w:val="28"/>
          <w:u w:val="single"/>
          <w:lang w:val="en-ZA"/>
        </w:rPr>
        <w:t>5</w:t>
      </w:r>
      <w:r w:rsidRPr="002F5AB2">
        <w:rPr>
          <w:rStyle w:val="lev"/>
          <w:sz w:val="28"/>
          <w:szCs w:val="28"/>
          <w:u w:val="single"/>
          <w:lang w:val="en-ZA"/>
        </w:rPr>
        <w:t>:</w:t>
      </w:r>
      <w:r w:rsidRPr="002F5AB2">
        <w:rPr>
          <w:u w:val="single"/>
          <w:lang w:val="en-ZA"/>
        </w:rPr>
        <w:t xml:space="preserve"> </w:t>
      </w:r>
      <w:r>
        <w:rPr>
          <w:u w:val="single"/>
          <w:lang w:val="en-ZA"/>
        </w:rPr>
        <w:t xml:space="preserve"> </w:t>
      </w:r>
    </w:p>
    <w:p w:rsidR="006D4E5F" w:rsidRDefault="002F5AB2" w:rsidP="002F6540">
      <w:pPr>
        <w:jc w:val="both"/>
        <w:rPr>
          <w:rFonts w:asciiTheme="majorBidi" w:hAnsiTheme="majorBidi" w:cstheme="majorBidi"/>
          <w:sz w:val="24"/>
          <w:szCs w:val="24"/>
        </w:rPr>
      </w:pPr>
      <w:r w:rsidRPr="002F5AB2">
        <w:rPr>
          <w:rFonts w:asciiTheme="majorBidi" w:hAnsiTheme="majorBidi" w:cstheme="majorBidi"/>
          <w:sz w:val="24"/>
          <w:szCs w:val="24"/>
        </w:rPr>
        <w:t xml:space="preserve">Find the </w:t>
      </w:r>
      <w:r w:rsidR="002F6540" w:rsidRPr="002F5AB2">
        <w:rPr>
          <w:rFonts w:asciiTheme="majorBidi" w:hAnsiTheme="majorBidi" w:cstheme="majorBidi"/>
          <w:sz w:val="24"/>
          <w:szCs w:val="24"/>
        </w:rPr>
        <w:t>cent</w:t>
      </w:r>
      <w:r w:rsidR="002F6540">
        <w:rPr>
          <w:rFonts w:asciiTheme="majorBidi" w:hAnsiTheme="majorBidi" w:cstheme="majorBidi"/>
          <w:sz w:val="24"/>
          <w:szCs w:val="24"/>
        </w:rPr>
        <w:t xml:space="preserve">roid </w:t>
      </w:r>
      <w:r w:rsidR="002F6540" w:rsidRPr="002F5AB2">
        <w:rPr>
          <w:rFonts w:asciiTheme="majorBidi" w:hAnsiTheme="majorBidi" w:cstheme="majorBidi"/>
          <w:sz w:val="24"/>
          <w:szCs w:val="24"/>
        </w:rPr>
        <w:t>of</w:t>
      </w:r>
      <w:r w:rsidRPr="002F5AB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F5AB2">
        <w:rPr>
          <w:rFonts w:asciiTheme="majorBidi" w:hAnsiTheme="majorBidi" w:cstheme="majorBidi"/>
          <w:sz w:val="24"/>
          <w:szCs w:val="24"/>
        </w:rPr>
        <w:t>a</w:t>
      </w:r>
      <w:r w:rsidR="002F6540">
        <w:rPr>
          <w:rFonts w:asciiTheme="majorBidi" w:hAnsiTheme="majorBidi" w:cstheme="majorBidi"/>
          <w:sz w:val="24"/>
          <w:szCs w:val="24"/>
        </w:rPr>
        <w:t>n</w:t>
      </w:r>
      <w:proofErr w:type="gramEnd"/>
      <w:r w:rsidRPr="002F5AB2">
        <w:rPr>
          <w:rFonts w:asciiTheme="majorBidi" w:hAnsiTheme="majorBidi" w:cstheme="majorBidi"/>
          <w:sz w:val="24"/>
          <w:szCs w:val="24"/>
        </w:rPr>
        <w:t xml:space="preserve"> homogeneous hemisphere with radius </w:t>
      </w:r>
      <w:r w:rsidRPr="002F5AB2">
        <w:rPr>
          <w:rStyle w:val="mord"/>
          <w:rFonts w:asciiTheme="majorBidi" w:hAnsiTheme="majorBidi" w:cstheme="majorBidi"/>
          <w:sz w:val="24"/>
          <w:szCs w:val="24"/>
        </w:rPr>
        <w:t>a</w:t>
      </w:r>
      <w:r w:rsidRPr="002F5AB2">
        <w:rPr>
          <w:rFonts w:asciiTheme="majorBidi" w:hAnsiTheme="majorBidi" w:cstheme="majorBidi"/>
          <w:sz w:val="24"/>
          <w:szCs w:val="24"/>
        </w:rPr>
        <w:t xml:space="preserve">. Consider a simple integral by summing the disks of radius </w:t>
      </w:r>
      <w:r w:rsidRPr="002F5AB2">
        <w:rPr>
          <w:rStyle w:val="katex-mathml"/>
          <w:rFonts w:asciiTheme="majorBidi" w:hAnsiTheme="majorBidi" w:cstheme="majorBidi"/>
          <w:sz w:val="24"/>
          <w:szCs w:val="24"/>
        </w:rPr>
        <w:t>r</w:t>
      </w:r>
      <w:r w:rsidRPr="002F5AB2">
        <w:rPr>
          <w:rFonts w:asciiTheme="majorBidi" w:hAnsiTheme="majorBidi" w:cstheme="majorBidi"/>
          <w:sz w:val="24"/>
          <w:szCs w:val="24"/>
        </w:rPr>
        <w:t xml:space="preserve"> from </w:t>
      </w:r>
      <w:r w:rsidRPr="002F5AB2">
        <w:rPr>
          <w:rStyle w:val="katex-mathml"/>
          <w:rFonts w:asciiTheme="majorBidi" w:hAnsiTheme="majorBidi" w:cstheme="majorBidi"/>
          <w:sz w:val="24"/>
          <w:szCs w:val="24"/>
        </w:rPr>
        <w:t xml:space="preserve">z=0 </w:t>
      </w:r>
      <w:r w:rsidRPr="002F5AB2">
        <w:rPr>
          <w:rFonts w:asciiTheme="majorBidi" w:hAnsiTheme="majorBidi" w:cstheme="majorBidi"/>
          <w:sz w:val="24"/>
          <w:szCs w:val="24"/>
        </w:rPr>
        <w:t xml:space="preserve">to </w:t>
      </w:r>
      <w:r w:rsidRPr="002F5AB2">
        <w:rPr>
          <w:rStyle w:val="katex-mathml"/>
          <w:rFonts w:asciiTheme="majorBidi" w:hAnsiTheme="majorBidi" w:cstheme="majorBidi"/>
          <w:sz w:val="24"/>
          <w:szCs w:val="24"/>
        </w:rPr>
        <w:t>z=a</w:t>
      </w:r>
      <w:r w:rsidRPr="002F5AB2">
        <w:rPr>
          <w:rFonts w:asciiTheme="majorBidi" w:hAnsiTheme="majorBidi" w:cstheme="majorBidi"/>
          <w:sz w:val="24"/>
          <w:szCs w:val="24"/>
        </w:rPr>
        <w:t xml:space="preserve"> (see the figure below).</w:t>
      </w:r>
      <w:r w:rsidR="000A367B">
        <w:rPr>
          <w:rFonts w:asciiTheme="majorBidi" w:hAnsiTheme="majorBidi" w:cstheme="majorBidi"/>
          <w:sz w:val="24"/>
          <w:szCs w:val="24"/>
        </w:rPr>
        <w:tab/>
      </w:r>
      <w:r w:rsidR="000A367B">
        <w:rPr>
          <w:noProof/>
          <w:lang w:val="fr-FR" w:eastAsia="fr-FR" w:bidi="ar-SA"/>
        </w:rPr>
        <w:drawing>
          <wp:inline distT="0" distB="0" distL="0" distR="0" wp14:anchorId="60AF53F3" wp14:editId="41348B30">
            <wp:extent cx="2743200" cy="17621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ADA" w:rsidRDefault="00EC7100" w:rsidP="002F6540">
      <w:pPr>
        <w:jc w:val="both"/>
        <w:rPr>
          <w:rFonts w:asciiTheme="majorBidi" w:hAnsiTheme="majorBidi" w:cstheme="majorBidi"/>
          <w:sz w:val="24"/>
          <w:szCs w:val="24"/>
        </w:rPr>
      </w:pPr>
      <w:r w:rsidRPr="00EC7100">
        <w:rPr>
          <w:rFonts w:asciiTheme="majorBidi" w:hAnsiTheme="majorBidi" w:cstheme="majorBidi"/>
          <w:sz w:val="24"/>
          <w:szCs w:val="24"/>
        </w:rPr>
        <w:t xml:space="preserve">Find the </w:t>
      </w:r>
      <w:r w:rsidR="002F6540" w:rsidRPr="002F5AB2">
        <w:rPr>
          <w:rFonts w:asciiTheme="majorBidi" w:hAnsiTheme="majorBidi" w:cstheme="majorBidi"/>
          <w:sz w:val="24"/>
          <w:szCs w:val="24"/>
        </w:rPr>
        <w:t>cent</w:t>
      </w:r>
      <w:r w:rsidR="002F6540">
        <w:rPr>
          <w:rFonts w:asciiTheme="majorBidi" w:hAnsiTheme="majorBidi" w:cstheme="majorBidi"/>
          <w:sz w:val="24"/>
          <w:szCs w:val="24"/>
        </w:rPr>
        <w:t>roid</w:t>
      </w:r>
      <w:r w:rsidR="002F6540" w:rsidRPr="00EC7100">
        <w:rPr>
          <w:rFonts w:asciiTheme="majorBidi" w:hAnsiTheme="majorBidi" w:cstheme="majorBidi"/>
          <w:sz w:val="24"/>
          <w:szCs w:val="24"/>
        </w:rPr>
        <w:t xml:space="preserve"> </w:t>
      </w:r>
      <w:r w:rsidRPr="00EC7100">
        <w:rPr>
          <w:rFonts w:asciiTheme="majorBidi" w:hAnsiTheme="majorBidi" w:cstheme="majorBidi"/>
          <w:sz w:val="24"/>
          <w:szCs w:val="24"/>
        </w:rPr>
        <w:t xml:space="preserve">of a homogeneous solid composed of a hemisphere with radius </w:t>
      </w:r>
      <w:proofErr w:type="gramStart"/>
      <w:r w:rsidR="000A0ADA">
        <w:rPr>
          <w:rStyle w:val="katex-mathml"/>
          <w:rFonts w:asciiTheme="majorBidi" w:hAnsiTheme="majorBidi" w:cstheme="majorBidi"/>
          <w:sz w:val="24"/>
          <w:szCs w:val="24"/>
        </w:rPr>
        <w:t>a</w:t>
      </w:r>
      <w:proofErr w:type="gramEnd"/>
      <w:r w:rsidRPr="00EC7100">
        <w:rPr>
          <w:rFonts w:asciiTheme="majorBidi" w:hAnsiTheme="majorBidi" w:cstheme="majorBidi"/>
          <w:sz w:val="24"/>
          <w:szCs w:val="24"/>
        </w:rPr>
        <w:t xml:space="preserve"> and a cylinder with base radius </w:t>
      </w:r>
      <w:r w:rsidRPr="00EC7100">
        <w:rPr>
          <w:rStyle w:val="katex-mathml"/>
          <w:rFonts w:asciiTheme="majorBidi" w:hAnsiTheme="majorBidi" w:cstheme="majorBidi"/>
          <w:sz w:val="24"/>
          <w:szCs w:val="24"/>
        </w:rPr>
        <w:t>a</w:t>
      </w:r>
      <w:r w:rsidRPr="00EC7100">
        <w:rPr>
          <w:rFonts w:asciiTheme="majorBidi" w:hAnsiTheme="majorBidi" w:cstheme="majorBidi"/>
          <w:sz w:val="24"/>
          <w:szCs w:val="24"/>
        </w:rPr>
        <w:t xml:space="preserve"> and height </w:t>
      </w:r>
      <w:r w:rsidRPr="00EC7100">
        <w:rPr>
          <w:rStyle w:val="mord"/>
          <w:rFonts w:asciiTheme="majorBidi" w:hAnsiTheme="majorBidi" w:cstheme="majorBidi"/>
          <w:sz w:val="24"/>
          <w:szCs w:val="24"/>
        </w:rPr>
        <w:t>h</w:t>
      </w:r>
      <w:r w:rsidRPr="00EC7100">
        <w:rPr>
          <w:rFonts w:asciiTheme="majorBidi" w:hAnsiTheme="majorBidi" w:cstheme="majorBidi"/>
          <w:sz w:val="24"/>
          <w:szCs w:val="24"/>
        </w:rPr>
        <w:t xml:space="preserve">. It is given that </w:t>
      </w:r>
      <w:r w:rsidRPr="00EC7100">
        <w:rPr>
          <w:rStyle w:val="katex-mathml"/>
          <w:rFonts w:asciiTheme="majorBidi" w:hAnsiTheme="majorBidi" w:cstheme="majorBidi"/>
          <w:sz w:val="24"/>
          <w:szCs w:val="24"/>
        </w:rPr>
        <w:t>M</w:t>
      </w:r>
      <w:r w:rsidRPr="00EC7100">
        <w:rPr>
          <w:rStyle w:val="katex-mathml"/>
          <w:rFonts w:asciiTheme="majorBidi" w:hAnsiTheme="majorBidi" w:cstheme="majorBidi"/>
          <w:sz w:val="24"/>
          <w:szCs w:val="24"/>
          <w:vertAlign w:val="subscript"/>
        </w:rPr>
        <w:t>1</w:t>
      </w:r>
      <w:r w:rsidRPr="00EC7100">
        <w:rPr>
          <w:rStyle w:val="katex-mathml"/>
          <w:rFonts w:asciiTheme="majorBidi" w:hAnsiTheme="majorBidi" w:cstheme="majorBidi"/>
          <w:sz w:val="24"/>
          <w:szCs w:val="24"/>
        </w:rPr>
        <w:t>=</w:t>
      </w:r>
      <m:oMath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πσ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sup>
        </m:sSup>
      </m:oMath>
      <w:r w:rsidRPr="00EC7100">
        <w:rPr>
          <w:rStyle w:val="katex-mathml"/>
          <w:rFonts w:asciiTheme="majorBidi" w:hAnsiTheme="majorBidi" w:cstheme="majorBidi"/>
          <w:sz w:val="24"/>
          <w:szCs w:val="24"/>
        </w:rPr>
        <w:t xml:space="preserve"> </w:t>
      </w:r>
      <w:r w:rsidRPr="00EC7100">
        <w:rPr>
          <w:rFonts w:asciiTheme="majorBidi" w:hAnsiTheme="majorBidi" w:cstheme="majorBidi"/>
          <w:sz w:val="24"/>
          <w:szCs w:val="24"/>
        </w:rPr>
        <w:t xml:space="preserve">and </w:t>
      </w:r>
      <w:r w:rsidR="0026441B" w:rsidRPr="00C83079">
        <w:rPr>
          <w:rFonts w:asciiTheme="majorBidi" w:hAnsiTheme="majorBidi" w:cstheme="majorBidi"/>
          <w:sz w:val="24"/>
          <w:szCs w:val="24"/>
        </w:rPr>
        <w:t>M</w:t>
      </w:r>
      <w:r w:rsidR="0026441B" w:rsidRPr="00C8307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26441B" w:rsidRPr="00C83079">
        <w:rPr>
          <w:rFonts w:asciiTheme="majorBidi" w:hAnsiTheme="majorBidi" w:cstheme="majorBidi"/>
          <w:sz w:val="24"/>
          <w:szCs w:val="24"/>
        </w:rPr>
        <w:t>=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πσ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</m:oMath>
      <w:r w:rsidR="0026441B" w:rsidRPr="00C83079">
        <w:rPr>
          <w:rFonts w:asciiTheme="majorBidi" w:hAnsiTheme="majorBidi" w:cstheme="majorBidi"/>
          <w:sz w:val="24"/>
          <w:szCs w:val="24"/>
        </w:rPr>
        <w:t>H</w:t>
      </w:r>
      <w:r w:rsidRPr="00EC7100">
        <w:rPr>
          <w:rFonts w:asciiTheme="majorBidi" w:hAnsiTheme="majorBidi" w:cstheme="majorBidi"/>
          <w:sz w:val="24"/>
          <w:szCs w:val="24"/>
        </w:rPr>
        <w:t>.</w:t>
      </w:r>
      <w:r w:rsidR="00066C34">
        <w:rPr>
          <w:noProof/>
          <w:lang w:val="fr-FR" w:eastAsia="fr-FR" w:bidi="ar-SA"/>
        </w:rPr>
        <w:drawing>
          <wp:anchor distT="0" distB="0" distL="114300" distR="114300" simplePos="0" relativeHeight="251661312" behindDoc="0" locked="0" layoutInCell="1" allowOverlap="1" wp14:anchorId="0C3F4461" wp14:editId="722EFC53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2247900" cy="2209800"/>
            <wp:effectExtent l="0" t="0" r="0" b="0"/>
            <wp:wrapSquare wrapText="bothSides"/>
            <wp:docPr id="2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A0ADA" w:rsidRPr="000A0ADA" w:rsidRDefault="000A0ADA" w:rsidP="000A0ADA">
      <w:pPr>
        <w:rPr>
          <w:rFonts w:asciiTheme="majorBidi" w:hAnsiTheme="majorBidi" w:cstheme="majorBidi"/>
          <w:sz w:val="24"/>
          <w:szCs w:val="24"/>
        </w:rPr>
      </w:pPr>
    </w:p>
    <w:p w:rsidR="000A0ADA" w:rsidRPr="000A0ADA" w:rsidRDefault="000A0ADA" w:rsidP="000A0ADA">
      <w:pPr>
        <w:rPr>
          <w:rFonts w:asciiTheme="majorBidi" w:hAnsiTheme="majorBidi" w:cstheme="majorBidi"/>
          <w:sz w:val="24"/>
          <w:szCs w:val="24"/>
        </w:rPr>
      </w:pPr>
    </w:p>
    <w:p w:rsidR="000A0ADA" w:rsidRPr="000A0ADA" w:rsidRDefault="000A0ADA" w:rsidP="000A0ADA">
      <w:pPr>
        <w:rPr>
          <w:rFonts w:asciiTheme="majorBidi" w:hAnsiTheme="majorBidi" w:cstheme="majorBidi"/>
          <w:sz w:val="24"/>
          <w:szCs w:val="24"/>
        </w:rPr>
      </w:pPr>
    </w:p>
    <w:p w:rsidR="000A0ADA" w:rsidRPr="000A0ADA" w:rsidRDefault="000A0ADA" w:rsidP="000A0ADA">
      <w:pPr>
        <w:rPr>
          <w:rFonts w:asciiTheme="majorBidi" w:hAnsiTheme="majorBidi" w:cstheme="majorBidi"/>
          <w:sz w:val="24"/>
          <w:szCs w:val="24"/>
        </w:rPr>
      </w:pPr>
    </w:p>
    <w:p w:rsidR="000A0ADA" w:rsidRPr="000A0ADA" w:rsidRDefault="000A0ADA" w:rsidP="000A0ADA">
      <w:pPr>
        <w:rPr>
          <w:rFonts w:asciiTheme="majorBidi" w:hAnsiTheme="majorBidi" w:cstheme="majorBidi"/>
          <w:sz w:val="24"/>
          <w:szCs w:val="24"/>
        </w:rPr>
      </w:pPr>
    </w:p>
    <w:p w:rsidR="000A0ADA" w:rsidRDefault="000A0ADA" w:rsidP="000A0ADA">
      <w:pPr>
        <w:rPr>
          <w:rFonts w:asciiTheme="majorBidi" w:hAnsiTheme="majorBidi" w:cstheme="majorBidi"/>
          <w:sz w:val="24"/>
          <w:szCs w:val="24"/>
        </w:rPr>
      </w:pPr>
    </w:p>
    <w:p w:rsidR="000A0ADA" w:rsidRPr="000A0ADA" w:rsidRDefault="000A0ADA" w:rsidP="000A0ADA">
      <w:pPr>
        <w:pStyle w:val="NormalWeb"/>
        <w:jc w:val="both"/>
        <w:rPr>
          <w:u w:val="single"/>
          <w:lang w:val="en-ZA"/>
        </w:rPr>
      </w:pPr>
      <w:r w:rsidRPr="002F5AB2">
        <w:rPr>
          <w:rStyle w:val="lev"/>
          <w:sz w:val="28"/>
          <w:szCs w:val="28"/>
          <w:u w:val="single"/>
          <w:lang w:val="en-ZA"/>
        </w:rPr>
        <w:t>Exercise N°</w:t>
      </w:r>
      <w:r>
        <w:rPr>
          <w:rStyle w:val="lev"/>
          <w:sz w:val="28"/>
          <w:szCs w:val="28"/>
          <w:u w:val="single"/>
          <w:lang w:val="en-ZA"/>
        </w:rPr>
        <w:t>6</w:t>
      </w:r>
      <w:r w:rsidRPr="002F5AB2">
        <w:rPr>
          <w:rStyle w:val="lev"/>
          <w:sz w:val="28"/>
          <w:szCs w:val="28"/>
          <w:u w:val="single"/>
          <w:lang w:val="en-ZA"/>
        </w:rPr>
        <w:t>:</w:t>
      </w:r>
      <w:r w:rsidRPr="002F5AB2">
        <w:rPr>
          <w:u w:val="single"/>
          <w:lang w:val="en-ZA"/>
        </w:rPr>
        <w:t xml:space="preserve"> </w:t>
      </w:r>
      <w:r>
        <w:rPr>
          <w:u w:val="single"/>
          <w:lang w:val="en-ZA"/>
        </w:rPr>
        <w:t xml:space="preserve"> </w:t>
      </w:r>
    </w:p>
    <w:p w:rsidR="000A0ADA" w:rsidRDefault="000A0ADA" w:rsidP="000A0ADA">
      <w:pPr>
        <w:jc w:val="both"/>
        <w:rPr>
          <w:rFonts w:asciiTheme="majorBidi" w:hAnsiTheme="majorBidi" w:cstheme="majorBidi"/>
          <w:sz w:val="24"/>
          <w:szCs w:val="24"/>
        </w:rPr>
      </w:pPr>
      <w:r w:rsidRPr="000A0ADA">
        <w:rPr>
          <w:rFonts w:asciiTheme="majorBidi" w:hAnsiTheme="majorBidi" w:cstheme="majorBidi"/>
          <w:sz w:val="24"/>
          <w:szCs w:val="24"/>
        </w:rPr>
        <w:t xml:space="preserve">A uniform plate is bounded by the parabola </w:t>
      </w:r>
      <w:r w:rsidRPr="000A0ADA">
        <w:rPr>
          <w:rStyle w:val="katex-mathml"/>
          <w:rFonts w:asciiTheme="majorBidi" w:hAnsiTheme="majorBidi" w:cstheme="majorBidi"/>
          <w:sz w:val="24"/>
          <w:szCs w:val="24"/>
        </w:rPr>
        <w:t>y=x</w:t>
      </w:r>
      <w:r w:rsidRPr="000A0ADA">
        <w:rPr>
          <w:rStyle w:val="katex-mathml"/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Style w:val="katex-mathml"/>
          <w:rFonts w:asciiTheme="majorBidi" w:hAnsiTheme="majorBidi" w:cstheme="majorBidi"/>
          <w:sz w:val="24"/>
          <w:szCs w:val="24"/>
        </w:rPr>
        <w:t xml:space="preserve"> </w:t>
      </w:r>
      <w:r w:rsidRPr="000A0ADA">
        <w:rPr>
          <w:rFonts w:asciiTheme="majorBidi" w:hAnsiTheme="majorBidi" w:cstheme="majorBidi"/>
          <w:sz w:val="24"/>
          <w:szCs w:val="24"/>
        </w:rPr>
        <w:t xml:space="preserve">and the line </w:t>
      </w:r>
      <w:r w:rsidRPr="000A0ADA">
        <w:rPr>
          <w:rStyle w:val="katex-mathml"/>
          <w:rFonts w:asciiTheme="majorBidi" w:hAnsiTheme="majorBidi" w:cstheme="majorBidi"/>
          <w:sz w:val="24"/>
          <w:szCs w:val="24"/>
        </w:rPr>
        <w:t>y=H</w:t>
      </w:r>
      <w:r w:rsidRPr="000A0A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0A0ADA">
        <w:rPr>
          <w:rStyle w:val="katex-mathml"/>
          <w:rFonts w:asciiTheme="majorBidi" w:hAnsiTheme="majorBidi" w:cstheme="majorBidi"/>
          <w:sz w:val="24"/>
          <w:szCs w:val="24"/>
        </w:rPr>
        <w:t>xOy</w:t>
      </w:r>
      <w:r>
        <w:rPr>
          <w:rStyle w:val="katex-mathml"/>
          <w:rFonts w:asciiTheme="majorBidi" w:hAnsiTheme="majorBidi" w:cstheme="majorBidi"/>
          <w:sz w:val="24"/>
          <w:szCs w:val="24"/>
        </w:rPr>
        <w:t>x</w:t>
      </w:r>
      <w:proofErr w:type="spellEnd"/>
      <w:r w:rsidRPr="000A0ADA">
        <w:rPr>
          <w:rFonts w:asciiTheme="majorBidi" w:hAnsiTheme="majorBidi" w:cstheme="majorBidi"/>
          <w:sz w:val="24"/>
          <w:szCs w:val="24"/>
        </w:rPr>
        <w:t xml:space="preserve"> plane. Determine the position of the center of mass."</w:t>
      </w:r>
    </w:p>
    <w:p w:rsidR="00066C34" w:rsidRPr="000A0ADA" w:rsidRDefault="000A0ADA" w:rsidP="000A0ADA">
      <w:pPr>
        <w:tabs>
          <w:tab w:val="left" w:pos="286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noProof/>
          <w:lang w:val="fr-FR" w:eastAsia="fr-FR" w:bidi="ar-SA"/>
        </w:rPr>
        <w:drawing>
          <wp:inline distT="0" distB="0" distL="0" distR="0" wp14:anchorId="731612EF" wp14:editId="30E140F4">
            <wp:extent cx="2219325" cy="21050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193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C34" w:rsidRPr="000A0AD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A8" w:rsidRDefault="00F568A8" w:rsidP="00DB2F5F">
      <w:pPr>
        <w:spacing w:after="0" w:line="240" w:lineRule="auto"/>
      </w:pPr>
      <w:r>
        <w:separator/>
      </w:r>
    </w:p>
  </w:endnote>
  <w:endnote w:type="continuationSeparator" w:id="0">
    <w:p w:rsidR="00F568A8" w:rsidRDefault="00F568A8" w:rsidP="00DB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34" w:rsidRDefault="00066C34">
    <w:pPr>
      <w:pStyle w:val="Pieddepage"/>
    </w:pPr>
  </w:p>
  <w:p w:rsidR="00066C34" w:rsidRDefault="00066C34">
    <w:pPr>
      <w:pStyle w:val="Pieddepage"/>
    </w:pPr>
  </w:p>
  <w:p w:rsidR="00066C34" w:rsidRDefault="00066C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A8" w:rsidRDefault="00F568A8" w:rsidP="00DB2F5F">
      <w:pPr>
        <w:spacing w:after="0" w:line="240" w:lineRule="auto"/>
      </w:pPr>
      <w:r>
        <w:separator/>
      </w:r>
    </w:p>
  </w:footnote>
  <w:footnote w:type="continuationSeparator" w:id="0">
    <w:p w:rsidR="00F568A8" w:rsidRDefault="00F568A8" w:rsidP="00DB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F" w:rsidRPr="009B626D" w:rsidRDefault="00DB2F5F" w:rsidP="00DB2F5F">
    <w:pPr>
      <w:tabs>
        <w:tab w:val="left" w:pos="6360"/>
      </w:tabs>
      <w:spacing w:line="240" w:lineRule="auto"/>
      <w:rPr>
        <w:rFonts w:asciiTheme="majorBidi" w:hAnsiTheme="majorBidi" w:cstheme="majorBidi"/>
        <w:b/>
        <w:bCs/>
      </w:rPr>
    </w:pPr>
    <w:proofErr w:type="spellStart"/>
    <w:r w:rsidRPr="009B626D">
      <w:rPr>
        <w:rFonts w:asciiTheme="majorBidi" w:hAnsiTheme="majorBidi" w:cstheme="majorBidi"/>
      </w:rPr>
      <w:t>Djilali</w:t>
    </w:r>
    <w:proofErr w:type="spellEnd"/>
    <w:r w:rsidRPr="009B626D">
      <w:rPr>
        <w:rFonts w:asciiTheme="majorBidi" w:hAnsiTheme="majorBidi" w:cstheme="majorBidi"/>
      </w:rPr>
      <w:t xml:space="preserve"> </w:t>
    </w:r>
    <w:proofErr w:type="spellStart"/>
    <w:r w:rsidRPr="009B626D">
      <w:rPr>
        <w:rFonts w:asciiTheme="majorBidi" w:hAnsiTheme="majorBidi" w:cstheme="majorBidi"/>
      </w:rPr>
      <w:t>Bounaama</w:t>
    </w:r>
    <w:proofErr w:type="spellEnd"/>
    <w:r w:rsidRPr="009B626D">
      <w:rPr>
        <w:rFonts w:asciiTheme="majorBidi" w:hAnsiTheme="majorBidi" w:cstheme="majorBidi"/>
      </w:rPr>
      <w:t xml:space="preserve"> University of </w:t>
    </w:r>
    <w:proofErr w:type="spellStart"/>
    <w:r w:rsidRPr="009B626D">
      <w:rPr>
        <w:rFonts w:asciiTheme="majorBidi" w:hAnsiTheme="majorBidi" w:cstheme="majorBidi"/>
      </w:rPr>
      <w:t>Khemis-Miliana</w:t>
    </w:r>
    <w:proofErr w:type="spellEnd"/>
    <w:r w:rsidRPr="009B626D">
      <w:rPr>
        <w:rFonts w:asciiTheme="majorBidi" w:hAnsiTheme="majorBidi" w:cstheme="majorBidi"/>
      </w:rPr>
      <w:t xml:space="preserve"> </w:t>
    </w:r>
    <w:r>
      <w:rPr>
        <w:rFonts w:asciiTheme="majorBidi" w:hAnsiTheme="majorBidi" w:cstheme="majorBidi"/>
      </w:rPr>
      <w:t xml:space="preserve">     </w:t>
    </w:r>
    <w:r w:rsidRPr="009B626D">
      <w:rPr>
        <w:rFonts w:asciiTheme="majorBidi" w:hAnsiTheme="majorBidi" w:cstheme="majorBidi"/>
      </w:rPr>
      <w:t xml:space="preserve">   </w:t>
    </w:r>
    <w:r w:rsidRPr="009B626D">
      <w:rPr>
        <w:rStyle w:val="lev"/>
        <w:rFonts w:asciiTheme="majorBidi" w:hAnsiTheme="majorBidi" w:cstheme="majorBidi"/>
        <w:b w:val="0"/>
        <w:bCs w:val="0"/>
      </w:rPr>
      <w:t>2nd Year Bachelor's in General Physics</w:t>
    </w:r>
  </w:p>
  <w:p w:rsidR="00DB2F5F" w:rsidRPr="009B626D" w:rsidRDefault="00DB2F5F" w:rsidP="00DB2F5F">
    <w:pPr>
      <w:pStyle w:val="NormalWeb"/>
      <w:rPr>
        <w:lang w:val="en-ZA"/>
      </w:rPr>
    </w:pPr>
    <w:r w:rsidRPr="009B626D">
      <w:rPr>
        <w:rFonts w:asciiTheme="majorBidi" w:hAnsiTheme="majorBidi" w:cstheme="majorBidi"/>
        <w:lang w:val="en-ZA"/>
      </w:rPr>
      <w:t xml:space="preserve">Faculty of Material and Computer Science            </w:t>
    </w:r>
    <w:r>
      <w:rPr>
        <w:rFonts w:asciiTheme="majorBidi" w:hAnsiTheme="majorBidi" w:cstheme="majorBidi"/>
        <w:lang w:val="en-ZA"/>
      </w:rPr>
      <w:t xml:space="preserve">         </w:t>
    </w:r>
    <w:r w:rsidRPr="009B626D">
      <w:rPr>
        <w:rStyle w:val="lev"/>
        <w:b w:val="0"/>
        <w:bCs w:val="0"/>
        <w:lang w:val="en-ZA"/>
      </w:rPr>
      <w:t>Subject: Analytical Mechanics</w:t>
    </w:r>
  </w:p>
  <w:p w:rsidR="00DB2F5F" w:rsidRDefault="00DB2F5F" w:rsidP="00DB2F5F">
    <w:pPr>
      <w:pStyle w:val="En-tte"/>
    </w:pPr>
    <w:r w:rsidRPr="009B626D">
      <w:rPr>
        <w:rFonts w:asciiTheme="majorBidi" w:hAnsiTheme="majorBidi" w:cstheme="majorBidi"/>
      </w:rPr>
      <w:t>Department of Physics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52020"/>
    <w:multiLevelType w:val="multilevel"/>
    <w:tmpl w:val="4DFC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34839"/>
    <w:multiLevelType w:val="hybridMultilevel"/>
    <w:tmpl w:val="0AD02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5F"/>
    <w:rsid w:val="00053AFE"/>
    <w:rsid w:val="00066C34"/>
    <w:rsid w:val="000A0ADA"/>
    <w:rsid w:val="000A367B"/>
    <w:rsid w:val="000C68F7"/>
    <w:rsid w:val="0026441B"/>
    <w:rsid w:val="002F5AB2"/>
    <w:rsid w:val="002F6540"/>
    <w:rsid w:val="004B7726"/>
    <w:rsid w:val="006D4E5F"/>
    <w:rsid w:val="0077092A"/>
    <w:rsid w:val="007C7231"/>
    <w:rsid w:val="00937278"/>
    <w:rsid w:val="00A31022"/>
    <w:rsid w:val="00B61BB1"/>
    <w:rsid w:val="00BA21A4"/>
    <w:rsid w:val="00BC182D"/>
    <w:rsid w:val="00CD2F04"/>
    <w:rsid w:val="00D1641B"/>
    <w:rsid w:val="00DB2F5F"/>
    <w:rsid w:val="00E74D20"/>
    <w:rsid w:val="00EB09BD"/>
    <w:rsid w:val="00EC7100"/>
    <w:rsid w:val="00F568A8"/>
    <w:rsid w:val="00F64518"/>
    <w:rsid w:val="00F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4C03-E959-4E11-A4C0-6BB169F0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2F5F"/>
    <w:rPr>
      <w:lang w:val="en-ZA" w:bidi="ar-DZ"/>
    </w:rPr>
  </w:style>
  <w:style w:type="paragraph" w:styleId="Pieddepage">
    <w:name w:val="footer"/>
    <w:basedOn w:val="Normal"/>
    <w:link w:val="PieddepageCar"/>
    <w:uiPriority w:val="99"/>
    <w:unhideWhenUsed/>
    <w:rsid w:val="00DB2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2F5F"/>
    <w:rPr>
      <w:lang w:val="en-ZA" w:bidi="ar-DZ"/>
    </w:rPr>
  </w:style>
  <w:style w:type="character" w:styleId="lev">
    <w:name w:val="Strong"/>
    <w:basedOn w:val="Policepardfaut"/>
    <w:uiPriority w:val="22"/>
    <w:qFormat/>
    <w:rsid w:val="00DB2F5F"/>
    <w:rPr>
      <w:b/>
      <w:bCs/>
    </w:rPr>
  </w:style>
  <w:style w:type="paragraph" w:styleId="NormalWeb">
    <w:name w:val="Normal (Web)"/>
    <w:basedOn w:val="Normal"/>
    <w:uiPriority w:val="99"/>
    <w:unhideWhenUsed/>
    <w:rsid w:val="00DB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character" w:customStyle="1" w:styleId="katex-mathml">
    <w:name w:val="katex-mathml"/>
    <w:basedOn w:val="Policepardfaut"/>
    <w:rsid w:val="00DB2F5F"/>
  </w:style>
  <w:style w:type="character" w:customStyle="1" w:styleId="mord">
    <w:name w:val="mord"/>
    <w:basedOn w:val="Policepardfaut"/>
    <w:rsid w:val="00DB2F5F"/>
  </w:style>
  <w:style w:type="character" w:customStyle="1" w:styleId="vlist-s">
    <w:name w:val="vlist-s"/>
    <w:basedOn w:val="Policepardfaut"/>
    <w:rsid w:val="00DB2F5F"/>
  </w:style>
  <w:style w:type="character" w:styleId="Textedelespacerserv">
    <w:name w:val="Placeholder Text"/>
    <w:basedOn w:val="Policepardfaut"/>
    <w:uiPriority w:val="99"/>
    <w:semiHidden/>
    <w:rsid w:val="00B61BB1"/>
    <w:rPr>
      <w:color w:val="808080"/>
    </w:rPr>
  </w:style>
  <w:style w:type="character" w:customStyle="1" w:styleId="mrel">
    <w:name w:val="mrel"/>
    <w:basedOn w:val="Policepardfaut"/>
    <w:rsid w:val="002F5AB2"/>
  </w:style>
  <w:style w:type="paragraph" w:styleId="Paragraphedeliste">
    <w:name w:val="List Paragraph"/>
    <w:basedOn w:val="Normal"/>
    <w:uiPriority w:val="34"/>
    <w:qFormat/>
    <w:rsid w:val="004B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2024-10-28T13:35:00Z</dcterms:created>
  <dcterms:modified xsi:type="dcterms:W3CDTF">2024-10-28T13:35:00Z</dcterms:modified>
</cp:coreProperties>
</file>