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76E" w:rsidRPr="00354FBA" w:rsidRDefault="00E9676E" w:rsidP="00E9676E">
      <w:pPr>
        <w:numPr>
          <w:ilvl w:val="0"/>
          <w:numId w:val="1"/>
        </w:numPr>
        <w:tabs>
          <w:tab w:val="clear" w:pos="720"/>
          <w:tab w:val="num" w:pos="401"/>
        </w:tabs>
        <w:bidi/>
        <w:spacing w:before="120" w:after="120" w:line="240" w:lineRule="auto"/>
        <w:ind w:hanging="683"/>
        <w:jc w:val="both"/>
        <w:rPr>
          <w:rFonts w:cs="PT Bold Heading" w:hint="cs"/>
          <w:sz w:val="32"/>
          <w:szCs w:val="32"/>
          <w:rtl/>
          <w:lang w:val="en-US"/>
        </w:rPr>
      </w:pPr>
      <w:r w:rsidRPr="00354FBA">
        <w:rPr>
          <w:rFonts w:cs="PT Bold Heading" w:hint="cs"/>
          <w:sz w:val="32"/>
          <w:szCs w:val="32"/>
          <w:rtl/>
          <w:lang w:val="en-US"/>
        </w:rPr>
        <w:t xml:space="preserve">منحنى </w:t>
      </w:r>
      <w:r w:rsidRPr="00486C1C">
        <w:rPr>
          <w:rFonts w:cs="PT Bold Heading"/>
          <w:b/>
          <w:bCs/>
          <w:i/>
          <w:iCs/>
          <w:sz w:val="28"/>
          <w:szCs w:val="28"/>
          <w:lang w:val="en-US"/>
        </w:rPr>
        <w:t>Philips</w:t>
      </w:r>
      <w:r w:rsidRPr="00354FBA">
        <w:rPr>
          <w:rFonts w:cs="PT Bold Heading" w:hint="cs"/>
          <w:sz w:val="32"/>
          <w:szCs w:val="32"/>
          <w:rtl/>
          <w:lang w:val="en-US"/>
        </w:rPr>
        <w:t>:</w:t>
      </w:r>
    </w:p>
    <w:p w:rsidR="00E9676E" w:rsidRPr="00EB475D" w:rsidRDefault="00E9676E" w:rsidP="00E9676E">
      <w:pPr>
        <w:bidi/>
        <w:spacing w:before="120" w:after="120"/>
        <w:ind w:firstLine="709"/>
        <w:jc w:val="both"/>
        <w:rPr>
          <w:rFonts w:cs="Simplified Arabic" w:hint="cs"/>
          <w:sz w:val="30"/>
          <w:szCs w:val="30"/>
          <w:rtl/>
          <w:lang w:val="en-US"/>
        </w:rPr>
      </w:pPr>
      <w:r>
        <w:rPr>
          <w:rFonts w:cs="Simplified Arabic"/>
          <w:noProof/>
          <w:sz w:val="30"/>
          <w:szCs w:val="30"/>
          <w:rtl/>
        </w:rPr>
        <w:pict>
          <v:group id="_x0000_s1027" style="position:absolute;left:0;text-align:left;margin-left:-9pt;margin-top:103.55pt;width:363.3pt;height:191.4pt;z-index:251661312" coordorigin="747,2007" coordsize="7266,3828">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2932;top:2007;width:5081;height:3828;rotation:-180" coordsize="21249,20339" adj="-4609074,-677931,,20339" path="wr-21600,-1261,21600,41939,7271,,21249,16460nfewr-21600,-1261,21600,41939,7271,,21249,16460l,20339nsxe" strokeweight="1.5pt">
              <v:path o:connectlocs="7271,0;21249,16460;0,20339"/>
            </v:shape>
            <v:line id="_x0000_s1029" style="position:absolute;flip:y" from="2067,2802" to="2067,5607">
              <v:stroke endarrow="block"/>
            </v:line>
            <v:line id="_x0000_s1030" style="position:absolute" from="2067,5607" to="6330,5607">
              <v:stroke endarrow="block"/>
            </v:line>
            <v:shapetype id="_x0000_t202" coordsize="21600,21600" o:spt="202" path="m,l,21600r21600,l21600,xe">
              <v:stroke joinstyle="miter"/>
              <v:path gradientshapeok="t" o:connecttype="rect"/>
            </v:shapetype>
            <v:shape id="_x0000_s1031" type="#_x0000_t202" style="position:absolute;left:747;top:2727;width:1215;height:505" stroked="f">
              <v:textbox inset="0,0,0,0">
                <w:txbxContent>
                  <w:p w:rsidR="00E9676E" w:rsidRDefault="00E9676E" w:rsidP="00E9676E">
                    <w:pPr>
                      <w:bidi/>
                      <w:jc w:val="center"/>
                      <w:rPr>
                        <w:rFonts w:cs="Arabic Transparent" w:hint="cs"/>
                        <w:b/>
                        <w:bCs/>
                        <w:sz w:val="20"/>
                        <w:szCs w:val="20"/>
                        <w:vertAlign w:val="subscript"/>
                        <w:lang w:val="en-US"/>
                      </w:rPr>
                    </w:pPr>
                    <w:r>
                      <w:rPr>
                        <w:rFonts w:cs="Arabic Transparent" w:hint="cs"/>
                        <w:b/>
                        <w:bCs/>
                        <w:sz w:val="20"/>
                        <w:szCs w:val="20"/>
                        <w:rtl/>
                        <w:lang w:val="en-US"/>
                      </w:rPr>
                      <w:t>معدل  تغيير  الأجور الاسمية</w:t>
                    </w:r>
                  </w:p>
                </w:txbxContent>
              </v:textbox>
            </v:shape>
            <v:line id="_x0000_s1032" style="position:absolute" from="3387,3833" to="3387,5602">
              <v:stroke dashstyle="dash" startarrow="oval"/>
            </v:line>
            <v:line id="_x0000_s1033" style="position:absolute;flip:x" from="2037,3832" to="3415,3832">
              <v:stroke dashstyle="dash"/>
            </v:line>
            <v:shape id="_x0000_s1034" type="#_x0000_t202" style="position:absolute;left:6327;top:5287;width:1215;height:505" stroked="f">
              <v:textbox inset="0,0,0,0">
                <w:txbxContent>
                  <w:p w:rsidR="00E9676E" w:rsidRDefault="00E9676E" w:rsidP="00E9676E">
                    <w:pPr>
                      <w:bidi/>
                      <w:jc w:val="center"/>
                      <w:rPr>
                        <w:rFonts w:cs="Arabic Transparent" w:hint="cs"/>
                        <w:b/>
                        <w:bCs/>
                        <w:sz w:val="20"/>
                        <w:szCs w:val="20"/>
                        <w:vertAlign w:val="subscript"/>
                        <w:lang w:val="en-US"/>
                      </w:rPr>
                    </w:pPr>
                    <w:r>
                      <w:rPr>
                        <w:rFonts w:cs="Arabic Transparent" w:hint="cs"/>
                        <w:b/>
                        <w:bCs/>
                        <w:sz w:val="20"/>
                        <w:szCs w:val="20"/>
                        <w:rtl/>
                        <w:lang w:val="en-US"/>
                      </w:rPr>
                      <w:t>معدل  تغيير  الأجور الاسمية</w:t>
                    </w:r>
                  </w:p>
                </w:txbxContent>
              </v:textbox>
            </v:shape>
            <v:line id="_x0000_s1035" style="position:absolute;flip:x" from="2037,5112" to="4702,5112">
              <v:stroke dashstyle="dash"/>
            </v:line>
            <v:line id="_x0000_s1036" style="position:absolute" from="4662,5115" to="4662,5574">
              <v:stroke dashstyle="dash" startarrow="oval"/>
            </v:line>
            <v:shape id="_x0000_s1037" type="#_x0000_t202" style="position:absolute;left:5082;top:4802;width:345;height:265" stroked="f">
              <v:textbox inset="0,0,0,0">
                <w:txbxContent>
                  <w:p w:rsidR="00E9676E" w:rsidRDefault="00E9676E" w:rsidP="00E9676E">
                    <w:pPr>
                      <w:jc w:val="center"/>
                      <w:rPr>
                        <w:rFonts w:cs="Arabic Transparent"/>
                        <w:i/>
                        <w:iCs/>
                        <w:sz w:val="20"/>
                        <w:szCs w:val="20"/>
                        <w:vertAlign w:val="subscript"/>
                        <w:lang w:val="en-US"/>
                      </w:rPr>
                    </w:pPr>
                    <w:r>
                      <w:rPr>
                        <w:rFonts w:cs="Arabic Transparent"/>
                        <w:i/>
                        <w:iCs/>
                        <w:sz w:val="20"/>
                        <w:szCs w:val="20"/>
                        <w:lang w:val="en-US"/>
                      </w:rPr>
                      <w:t>B</w:t>
                    </w:r>
                  </w:p>
                </w:txbxContent>
              </v:textbox>
            </v:shape>
            <v:shape id="_x0000_s1038" type="#_x0000_t202" style="position:absolute;left:3627;top:3607;width:345;height:265" stroked="f">
              <v:textbox inset="0,0,0,0">
                <w:txbxContent>
                  <w:p w:rsidR="00E9676E" w:rsidRDefault="00E9676E" w:rsidP="00E9676E">
                    <w:pPr>
                      <w:pStyle w:val="Titre3"/>
                      <w:rPr>
                        <w:vertAlign w:val="subscript"/>
                        <w:lang w:bidi="ar-SA"/>
                      </w:rPr>
                    </w:pPr>
                    <w:r>
                      <w:t>A</w:t>
                    </w:r>
                  </w:p>
                </w:txbxContent>
              </v:textbox>
            </v:shape>
          </v:group>
        </w:pict>
      </w:r>
      <w:r w:rsidRPr="00EB475D">
        <w:rPr>
          <w:rFonts w:cs="Simplified Arabic" w:hint="cs"/>
          <w:sz w:val="30"/>
          <w:szCs w:val="30"/>
          <w:rtl/>
          <w:lang w:val="en-US"/>
        </w:rPr>
        <w:t xml:space="preserve">لقد أثبت الاقتصاد الإنجليزي </w:t>
      </w:r>
      <w:r w:rsidRPr="00486C1C">
        <w:rPr>
          <w:rFonts w:cs="Simplified Arabic"/>
          <w:i/>
          <w:iCs/>
          <w:sz w:val="28"/>
          <w:szCs w:val="28"/>
          <w:lang w:val="en-US"/>
        </w:rPr>
        <w:t>A.W. Philips</w:t>
      </w:r>
      <w:r w:rsidRPr="00EB475D">
        <w:rPr>
          <w:rFonts w:cs="Simplified Arabic" w:hint="cs"/>
          <w:sz w:val="30"/>
          <w:szCs w:val="30"/>
          <w:rtl/>
          <w:lang w:val="en-US"/>
        </w:rPr>
        <w:t xml:space="preserve"> في دراسة قام بها عن بريطانيا عن الفترة (1957-1961)، أن هناك علاقة عكسية بين معدلات نمو الأجور الأسمية (تضخم الأجور) وبين معدلات نمو البطالة، وأن هذا الإرتباط عكسي، وأعتبر أن معدل تغير الأجور مؤشرا على معدل التضخم.</w:t>
      </w:r>
    </w:p>
    <w:p w:rsidR="00E9676E" w:rsidRPr="00EB475D" w:rsidRDefault="00E9676E" w:rsidP="00E9676E">
      <w:pPr>
        <w:bidi/>
        <w:spacing w:before="120" w:after="120"/>
        <w:jc w:val="both"/>
        <w:rPr>
          <w:rFonts w:cs="Simplified Arabic" w:hint="cs"/>
          <w:b/>
          <w:bCs/>
          <w:sz w:val="30"/>
          <w:szCs w:val="30"/>
          <w:rtl/>
          <w:lang w:val="en-US"/>
        </w:rPr>
      </w:pPr>
    </w:p>
    <w:p w:rsidR="00E9676E" w:rsidRPr="002E105C" w:rsidRDefault="00E9676E" w:rsidP="00E9676E">
      <w:pPr>
        <w:bidi/>
        <w:spacing w:before="120" w:after="120"/>
        <w:jc w:val="both"/>
        <w:rPr>
          <w:rFonts w:cs="Monotype Koufi" w:hint="cs"/>
          <w:b/>
          <w:bCs/>
          <w:sz w:val="30"/>
          <w:szCs w:val="30"/>
          <w:rtl/>
          <w:lang w:val="en-US"/>
        </w:rPr>
      </w:pPr>
      <w:r w:rsidRPr="002E105C">
        <w:rPr>
          <w:rFonts w:cs="Monotype Koufi" w:hint="cs"/>
          <w:b/>
          <w:bCs/>
          <w:sz w:val="30"/>
          <w:szCs w:val="30"/>
          <w:rtl/>
          <w:lang w:val="en-US"/>
        </w:rPr>
        <w:t xml:space="preserve">منحنى </w:t>
      </w:r>
      <w:r w:rsidRPr="00486C1C">
        <w:rPr>
          <w:rFonts w:cs="Monotype Koufi"/>
          <w:b/>
          <w:bCs/>
          <w:i/>
          <w:iCs/>
          <w:sz w:val="28"/>
          <w:szCs w:val="28"/>
          <w:lang w:val="en-US"/>
        </w:rPr>
        <w:t>PHILIPS</w:t>
      </w:r>
      <w:r w:rsidRPr="002E105C">
        <w:rPr>
          <w:rFonts w:cs="Monotype Koufi" w:hint="cs"/>
          <w:b/>
          <w:bCs/>
          <w:sz w:val="30"/>
          <w:szCs w:val="30"/>
          <w:rtl/>
          <w:lang w:val="en-US"/>
        </w:rPr>
        <w:t xml:space="preserve"> في صورته البسيطة: </w:t>
      </w:r>
    </w:p>
    <w:p w:rsidR="00E9676E" w:rsidRPr="002E105C" w:rsidRDefault="00E9676E" w:rsidP="00E9676E">
      <w:pPr>
        <w:bidi/>
        <w:spacing w:before="120" w:after="120"/>
        <w:jc w:val="both"/>
        <w:rPr>
          <w:rFonts w:cs="Monotype Koufi" w:hint="cs"/>
          <w:b/>
          <w:bCs/>
          <w:sz w:val="30"/>
          <w:szCs w:val="30"/>
          <w:rtl/>
          <w:lang w:val="en-US"/>
        </w:rPr>
      </w:pPr>
      <w:r w:rsidRPr="002E105C">
        <w:rPr>
          <w:rFonts w:cs="Monotype Koufi" w:hint="cs"/>
          <w:b/>
          <w:bCs/>
          <w:sz w:val="30"/>
          <w:szCs w:val="30"/>
          <w:rtl/>
          <w:lang w:val="en-US"/>
        </w:rPr>
        <w:t xml:space="preserve">علاقة عكسية تبادلية بين البطالة </w:t>
      </w:r>
    </w:p>
    <w:p w:rsidR="00E9676E" w:rsidRPr="002E105C" w:rsidRDefault="00E9676E" w:rsidP="00E9676E">
      <w:pPr>
        <w:bidi/>
        <w:spacing w:before="120" w:after="120"/>
        <w:jc w:val="both"/>
        <w:rPr>
          <w:rFonts w:cs="Monotype Koufi" w:hint="cs"/>
          <w:sz w:val="30"/>
          <w:szCs w:val="30"/>
          <w:rtl/>
          <w:lang w:val="en-US"/>
        </w:rPr>
      </w:pPr>
      <w:r w:rsidRPr="002E105C">
        <w:rPr>
          <w:rFonts w:cs="Monotype Koufi" w:hint="cs"/>
          <w:b/>
          <w:bCs/>
          <w:sz w:val="30"/>
          <w:szCs w:val="30"/>
          <w:rtl/>
          <w:lang w:val="en-US"/>
        </w:rPr>
        <w:t>ومعدل تغير الأجور</w:t>
      </w:r>
    </w:p>
    <w:p w:rsidR="00E9676E" w:rsidRPr="00EB475D" w:rsidRDefault="00E9676E" w:rsidP="00E9676E">
      <w:pPr>
        <w:pStyle w:val="Titre2"/>
        <w:spacing w:before="120" w:after="120"/>
        <w:rPr>
          <w:rFonts w:hint="cs"/>
          <w:sz w:val="30"/>
          <w:szCs w:val="30"/>
          <w:rtl/>
          <w:lang w:bidi="ar-DZ"/>
        </w:rPr>
      </w:pPr>
    </w:p>
    <w:p w:rsidR="00E9676E" w:rsidRDefault="00E9676E" w:rsidP="00E9676E">
      <w:pPr>
        <w:bidi/>
        <w:spacing w:before="120" w:after="120"/>
        <w:jc w:val="both"/>
        <w:rPr>
          <w:rFonts w:cs="Simplified Arabic"/>
          <w:sz w:val="30"/>
          <w:szCs w:val="30"/>
          <w:lang w:val="en-US"/>
        </w:rPr>
      </w:pPr>
    </w:p>
    <w:p w:rsidR="00E9676E" w:rsidRPr="00EB475D" w:rsidRDefault="00E9676E" w:rsidP="00E9676E">
      <w:pPr>
        <w:bidi/>
        <w:spacing w:before="120" w:after="120"/>
        <w:jc w:val="both"/>
        <w:rPr>
          <w:rFonts w:cs="Simplified Arabic"/>
          <w:sz w:val="30"/>
          <w:szCs w:val="30"/>
          <w:rtl/>
          <w:lang w:val="en-US"/>
        </w:rPr>
      </w:pPr>
    </w:p>
    <w:p w:rsidR="00E9676E" w:rsidRPr="00EB475D" w:rsidRDefault="00E9676E" w:rsidP="00E9676E">
      <w:pPr>
        <w:bidi/>
        <w:spacing w:before="120" w:after="120"/>
        <w:ind w:firstLine="709"/>
        <w:jc w:val="both"/>
        <w:rPr>
          <w:rFonts w:cs="Simplified Arabic" w:hint="cs"/>
          <w:sz w:val="30"/>
          <w:szCs w:val="30"/>
          <w:rtl/>
          <w:lang w:val="en-US"/>
        </w:rPr>
      </w:pPr>
      <w:r w:rsidRPr="00EB475D">
        <w:rPr>
          <w:rFonts w:cs="Simplified Arabic" w:hint="cs"/>
          <w:sz w:val="30"/>
          <w:szCs w:val="30"/>
          <w:rtl/>
          <w:lang w:val="en-US"/>
        </w:rPr>
        <w:t xml:space="preserve">يعبر منحنى </w:t>
      </w:r>
      <w:r w:rsidRPr="00486C1C">
        <w:rPr>
          <w:rFonts w:cs="Simplified Arabic"/>
          <w:i/>
          <w:iCs/>
          <w:sz w:val="28"/>
          <w:szCs w:val="28"/>
          <w:lang w:val="en-US"/>
        </w:rPr>
        <w:t>PHILIPS</w:t>
      </w:r>
      <w:r w:rsidRPr="00EB475D">
        <w:rPr>
          <w:rFonts w:cs="Simplified Arabic" w:hint="cs"/>
          <w:sz w:val="30"/>
          <w:szCs w:val="30"/>
          <w:rtl/>
          <w:lang w:val="en-US"/>
        </w:rPr>
        <w:t xml:space="preserve"> عن العلاقة التبادلية العكسية بين البطالة والتضخم، وأن النقط المختلفة الواقعة على المنحنى تمثل توليفات (تركيبات) مختلفة من (معدل البطالة ومعدل التضخم)، تستطيع الحكومة أن تختار من بينها، عند وضع سياساتها بشأن الاستقرار والتوظيف على مستوى الاقتصاد الوطني، فمثلا تستطيع الحكومة أن تحافظ على معدلات منخفضة للبطالة ولكن هذا يعني أنها تقبل في الوقت </w:t>
      </w:r>
      <w:r w:rsidRPr="00B67098">
        <w:rPr>
          <w:rFonts w:cs="Simplified Arabic" w:hint="cs"/>
          <w:b/>
          <w:bCs/>
          <w:sz w:val="30"/>
          <w:szCs w:val="30"/>
          <w:u w:val="single"/>
          <w:rtl/>
          <w:lang w:val="en-US"/>
        </w:rPr>
        <w:t>بتكلفة</w:t>
      </w:r>
      <w:r w:rsidRPr="00EB475D">
        <w:rPr>
          <w:rFonts w:cs="Simplified Arabic" w:hint="cs"/>
          <w:sz w:val="30"/>
          <w:szCs w:val="30"/>
          <w:rtl/>
          <w:lang w:val="en-US"/>
        </w:rPr>
        <w:t xml:space="preserve"> لهذا الاختيار، تتمثل في تعرض الاقتصاد لمعدلات مرتفعة للتضخم، والعكس الصحيح.</w:t>
      </w:r>
    </w:p>
    <w:p w:rsidR="00E9676E" w:rsidRPr="00EB475D" w:rsidRDefault="00E9676E" w:rsidP="00E9676E">
      <w:pPr>
        <w:bidi/>
        <w:spacing w:before="120" w:after="120"/>
        <w:ind w:firstLine="709"/>
        <w:jc w:val="both"/>
        <w:rPr>
          <w:rFonts w:cs="Simplified Arabic" w:hint="cs"/>
          <w:sz w:val="30"/>
          <w:szCs w:val="30"/>
          <w:rtl/>
          <w:lang w:val="en-US"/>
        </w:rPr>
      </w:pPr>
      <w:r w:rsidRPr="00EB475D">
        <w:rPr>
          <w:rFonts w:cs="Simplified Arabic" w:hint="cs"/>
          <w:sz w:val="30"/>
          <w:szCs w:val="30"/>
          <w:rtl/>
          <w:lang w:val="en-US"/>
        </w:rPr>
        <w:t xml:space="preserve">يرى البعض أن اكتشاف </w:t>
      </w:r>
      <w:r w:rsidRPr="00486C1C">
        <w:rPr>
          <w:rFonts w:cs="Simplified Arabic"/>
          <w:i/>
          <w:iCs/>
          <w:sz w:val="28"/>
          <w:szCs w:val="28"/>
          <w:lang w:val="en-US"/>
        </w:rPr>
        <w:t>PHILIPS</w:t>
      </w:r>
      <w:r w:rsidRPr="00EB475D">
        <w:rPr>
          <w:rFonts w:cs="Simplified Arabic" w:hint="cs"/>
          <w:sz w:val="30"/>
          <w:szCs w:val="30"/>
          <w:rtl/>
          <w:lang w:val="en-US"/>
        </w:rPr>
        <w:t xml:space="preserve"> لهذا الارتباط العكسي بين التضخم والبطالة (مستوى الإنتاج)، قد ساعد على إيجاد العلاقة المفقودة في إطار التحليل الكلي بين الإنتاج والتضخم، حيث كان التحليل المستخدم في اشتقاق منحنيات </w:t>
      </w:r>
      <w:r w:rsidRPr="00EB475D">
        <w:rPr>
          <w:rFonts w:cs="Simplified Arabic"/>
          <w:i/>
          <w:iCs/>
          <w:sz w:val="30"/>
          <w:szCs w:val="30"/>
          <w:lang w:val="en-US"/>
        </w:rPr>
        <w:t>IS-LM</w:t>
      </w:r>
      <w:r w:rsidRPr="00EB475D">
        <w:rPr>
          <w:rFonts w:cs="Simplified Arabic" w:hint="cs"/>
          <w:sz w:val="30"/>
          <w:szCs w:val="30"/>
          <w:rtl/>
          <w:lang w:val="en-US"/>
        </w:rPr>
        <w:t xml:space="preserve"> مبني على افتراض ثبات الأسعار.</w:t>
      </w:r>
    </w:p>
    <w:p w:rsidR="00E9676E" w:rsidRPr="00EB475D" w:rsidRDefault="00E9676E" w:rsidP="00E9676E">
      <w:pPr>
        <w:bidi/>
        <w:spacing w:before="120" w:after="120"/>
        <w:ind w:firstLine="709"/>
        <w:jc w:val="both"/>
        <w:rPr>
          <w:rFonts w:cs="Simplified Arabic" w:hint="cs"/>
          <w:sz w:val="30"/>
          <w:szCs w:val="30"/>
          <w:rtl/>
          <w:lang w:val="en-US"/>
        </w:rPr>
      </w:pPr>
      <w:r w:rsidRPr="00EB475D">
        <w:rPr>
          <w:rFonts w:cs="Simplified Arabic" w:hint="cs"/>
          <w:sz w:val="30"/>
          <w:szCs w:val="30"/>
          <w:rtl/>
          <w:lang w:val="en-US"/>
        </w:rPr>
        <w:t>هذه العلاقة تجعلنا أمام تشكيلة من الاختيارات بين التضخم والبطالة، حيث يرى بعض الاقتصاديين أن الموازنة (</w:t>
      </w:r>
      <w:r w:rsidRPr="00486C1C">
        <w:rPr>
          <w:rFonts w:cs="Simplified Arabic"/>
          <w:sz w:val="28"/>
          <w:szCs w:val="28"/>
          <w:lang w:val="en-US"/>
        </w:rPr>
        <w:t>arbitrage</w:t>
      </w:r>
      <w:r w:rsidRPr="00EB475D">
        <w:rPr>
          <w:rFonts w:cs="Simplified Arabic" w:hint="cs"/>
          <w:sz w:val="30"/>
          <w:szCs w:val="30"/>
          <w:rtl/>
          <w:lang w:val="en-US"/>
        </w:rPr>
        <w:t xml:space="preserve">) بين التضخم والبطالة تحل جزء من المشاكل التي تواجه </w:t>
      </w:r>
      <w:r w:rsidRPr="00EB475D">
        <w:rPr>
          <w:rFonts w:cs="Simplified Arabic" w:hint="cs"/>
          <w:sz w:val="30"/>
          <w:szCs w:val="30"/>
          <w:rtl/>
          <w:lang w:val="en-US"/>
        </w:rPr>
        <w:lastRenderedPageBreak/>
        <w:t>الحكومة، فإذا كان معدل التضخم جد مرتفع، فالقضاء عليه يكفي دفع البطالة نحو الارتفاع، وإذا كانت البطالة مرتفعة يكفي دفع التضخم نحو الارتفاع للقضاء على البطالة.</w:t>
      </w:r>
    </w:p>
    <w:p w:rsidR="00E9676E" w:rsidRPr="00EB475D" w:rsidRDefault="00E9676E" w:rsidP="00E9676E">
      <w:pPr>
        <w:bidi/>
        <w:spacing w:before="120" w:after="120"/>
        <w:ind w:firstLine="709"/>
        <w:jc w:val="both"/>
        <w:rPr>
          <w:rFonts w:cs="Simplified Arabic" w:hint="cs"/>
          <w:sz w:val="30"/>
          <w:szCs w:val="30"/>
          <w:rtl/>
          <w:lang w:val="en-US"/>
        </w:rPr>
      </w:pPr>
      <w:r w:rsidRPr="002E105C">
        <w:rPr>
          <w:rFonts w:cs="Simplified Arabic"/>
          <w:b/>
          <w:bCs/>
          <w:noProof/>
          <w:sz w:val="30"/>
          <w:szCs w:val="30"/>
          <w:u w:val="double"/>
          <w:rtl/>
        </w:rPr>
        <w:pict>
          <v:shape id="_x0000_s1026" type="#_x0000_t202" style="position:absolute;left:0;text-align:left;margin-left:171pt;margin-top:43.6pt;width:90pt;height:36pt;z-index:251660288" strokeweight="3pt">
            <v:stroke linestyle="thinThin"/>
            <v:shadow on="t" type="double" opacity=".5" color2="shadow add(102)" offset="-3pt,-3pt" offset2="-6pt,-6pt"/>
            <v:textbox inset="0,0,0,0">
              <w:txbxContent>
                <w:p w:rsidR="00E9676E" w:rsidRDefault="00E9676E" w:rsidP="00E9676E">
                  <w:pPr>
                    <w:jc w:val="center"/>
                    <w:rPr>
                      <w:b/>
                      <w:bCs/>
                      <w:i/>
                      <w:iCs/>
                      <w:lang w:val="en-US"/>
                    </w:rPr>
                  </w:pPr>
                  <w:r w:rsidRPr="00A0740E">
                    <w:rPr>
                      <w:b/>
                      <w:bCs/>
                      <w:i/>
                      <w:iCs/>
                      <w:position w:val="-24"/>
                      <w:lang w:val="en-US"/>
                    </w:rPr>
                    <w:object w:dxaOrig="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30.75pt" o:ole="">
                        <v:imagedata r:id="rId7" o:title=""/>
                      </v:shape>
                      <o:OLEObject Type="Embed" ProgID="Equation.3" ShapeID="_x0000_i1027" DrawAspect="Content" ObjectID="_1777920446" r:id="rId8"/>
                    </w:object>
                  </w:r>
                  <w:r>
                    <w:rPr>
                      <w:b/>
                      <w:bCs/>
                      <w:i/>
                      <w:iCs/>
                      <w:lang w:val="en-US"/>
                    </w:rPr>
                    <w:t xml:space="preserve">= - k.U </w:t>
                  </w:r>
                </w:p>
              </w:txbxContent>
            </v:textbox>
          </v:shape>
        </w:pict>
      </w:r>
      <w:r w:rsidRPr="002E105C">
        <w:rPr>
          <w:rFonts w:cs="Simplified Arabic" w:hint="cs"/>
          <w:b/>
          <w:bCs/>
          <w:sz w:val="30"/>
          <w:szCs w:val="30"/>
          <w:u w:val="double"/>
          <w:rtl/>
          <w:lang w:val="en-US"/>
        </w:rPr>
        <w:t xml:space="preserve">قانون </w:t>
      </w:r>
      <w:r w:rsidRPr="00486C1C">
        <w:rPr>
          <w:rFonts w:cs="Simplified Arabic"/>
          <w:b/>
          <w:bCs/>
          <w:i/>
          <w:iCs/>
          <w:sz w:val="28"/>
          <w:szCs w:val="28"/>
          <w:u w:val="double"/>
          <w:lang w:val="en-US"/>
        </w:rPr>
        <w:t>OKUN</w:t>
      </w:r>
      <w:r w:rsidRPr="002E105C">
        <w:rPr>
          <w:rFonts w:cs="Simplified Arabic" w:hint="cs"/>
          <w:b/>
          <w:bCs/>
          <w:sz w:val="30"/>
          <w:szCs w:val="30"/>
          <w:u w:val="double"/>
          <w:rtl/>
          <w:lang w:val="en-US"/>
        </w:rPr>
        <w:t>:</w:t>
      </w:r>
      <w:r w:rsidRPr="00EB475D">
        <w:rPr>
          <w:rFonts w:cs="Simplified Arabic" w:hint="cs"/>
          <w:sz w:val="30"/>
          <w:szCs w:val="30"/>
          <w:rtl/>
          <w:lang w:val="en-US"/>
        </w:rPr>
        <w:t xml:space="preserve"> يعتمد هذا النموذج على افتراض وجود علاقة بين الإنتاج والتشغيل من الشكل:</w:t>
      </w:r>
    </w:p>
    <w:p w:rsidR="00E9676E" w:rsidRPr="00EB475D" w:rsidRDefault="00E9676E" w:rsidP="00E9676E">
      <w:pPr>
        <w:bidi/>
        <w:spacing w:before="120" w:after="120"/>
        <w:jc w:val="both"/>
        <w:rPr>
          <w:rFonts w:cs="Simplified Arabic" w:hint="cs"/>
          <w:b/>
          <w:bCs/>
          <w:sz w:val="30"/>
          <w:szCs w:val="30"/>
          <w:rtl/>
          <w:lang w:val="en-US"/>
        </w:rPr>
      </w:pPr>
    </w:p>
    <w:p w:rsidR="00E9676E" w:rsidRPr="00EB475D" w:rsidRDefault="00E9676E" w:rsidP="00E9676E">
      <w:pPr>
        <w:bidi/>
        <w:spacing w:before="120" w:after="120"/>
        <w:jc w:val="both"/>
        <w:rPr>
          <w:rFonts w:cs="Simplified Arabic" w:hint="cs"/>
          <w:sz w:val="30"/>
          <w:szCs w:val="30"/>
          <w:rtl/>
          <w:lang w:val="en-US"/>
        </w:rPr>
      </w:pPr>
      <w:r w:rsidRPr="00F36249">
        <w:rPr>
          <w:rFonts w:cs="Simplified Arabic"/>
          <w:i/>
          <w:iCs/>
          <w:sz w:val="30"/>
          <w:szCs w:val="30"/>
          <w:lang w:val="en-US"/>
        </w:rPr>
        <w:t>Y</w:t>
      </w:r>
      <w:r w:rsidRPr="00EB475D">
        <w:rPr>
          <w:rFonts w:cs="Simplified Arabic" w:hint="cs"/>
          <w:sz w:val="30"/>
          <w:szCs w:val="30"/>
          <w:rtl/>
          <w:lang w:val="en-US"/>
        </w:rPr>
        <w:t>: حجم الإنتاج.</w:t>
      </w:r>
    </w:p>
    <w:p w:rsidR="00E9676E" w:rsidRPr="00EB475D" w:rsidRDefault="00E9676E" w:rsidP="00E9676E">
      <w:pPr>
        <w:bidi/>
        <w:spacing w:before="120" w:after="120"/>
        <w:jc w:val="both"/>
        <w:rPr>
          <w:rFonts w:cs="Simplified Arabic" w:hint="cs"/>
          <w:sz w:val="30"/>
          <w:szCs w:val="30"/>
          <w:rtl/>
          <w:lang w:val="en-US"/>
        </w:rPr>
      </w:pPr>
      <w:r w:rsidRPr="00F36249">
        <w:rPr>
          <w:rFonts w:cs="Simplified Arabic"/>
          <w:i/>
          <w:iCs/>
          <w:sz w:val="30"/>
          <w:szCs w:val="30"/>
          <w:lang w:val="en-US"/>
        </w:rPr>
        <w:t>U</w:t>
      </w:r>
      <w:r w:rsidRPr="00EB475D">
        <w:rPr>
          <w:rFonts w:cs="Simplified Arabic" w:hint="cs"/>
          <w:sz w:val="30"/>
          <w:szCs w:val="30"/>
          <w:rtl/>
          <w:lang w:val="en-US"/>
        </w:rPr>
        <w:t>: معدل البطالة.</w:t>
      </w:r>
    </w:p>
    <w:p w:rsidR="00E9676E" w:rsidRPr="00EB475D" w:rsidRDefault="00E9676E" w:rsidP="00E9676E">
      <w:pPr>
        <w:bidi/>
        <w:spacing w:before="120" w:after="120"/>
        <w:ind w:firstLine="709"/>
        <w:jc w:val="both"/>
        <w:rPr>
          <w:rFonts w:cs="Simplified Arabic"/>
          <w:sz w:val="30"/>
          <w:szCs w:val="30"/>
          <w:rtl/>
          <w:lang w:val="en-US"/>
        </w:rPr>
      </w:pPr>
      <w:r w:rsidRPr="00EB475D">
        <w:rPr>
          <w:rFonts w:cs="Simplified Arabic" w:hint="cs"/>
          <w:sz w:val="30"/>
          <w:szCs w:val="30"/>
          <w:rtl/>
          <w:lang w:val="en-US"/>
        </w:rPr>
        <w:t xml:space="preserve">هذه الصيغة لقانون </w:t>
      </w:r>
      <w:r>
        <w:rPr>
          <w:rFonts w:cs="Simplified Arabic" w:hint="cs"/>
          <w:sz w:val="30"/>
          <w:szCs w:val="30"/>
          <w:rtl/>
          <w:lang w:val="en-US"/>
        </w:rPr>
        <w:t>(</w:t>
      </w:r>
      <w:r w:rsidRPr="00EB475D">
        <w:rPr>
          <w:rFonts w:cs="Simplified Arabic"/>
          <w:i/>
          <w:iCs/>
          <w:sz w:val="30"/>
          <w:szCs w:val="30"/>
          <w:lang w:val="en-US"/>
        </w:rPr>
        <w:t>OKUN</w:t>
      </w:r>
      <w:r w:rsidRPr="00F36249">
        <w:rPr>
          <w:rFonts w:cs="Simplified Arabic" w:hint="cs"/>
          <w:sz w:val="30"/>
          <w:szCs w:val="30"/>
          <w:rtl/>
          <w:lang w:val="en-US"/>
        </w:rPr>
        <w:t>)</w:t>
      </w:r>
      <w:r w:rsidRPr="00EB475D">
        <w:rPr>
          <w:rFonts w:cs="Simplified Arabic" w:hint="cs"/>
          <w:sz w:val="30"/>
          <w:szCs w:val="30"/>
          <w:rtl/>
          <w:lang w:val="en-US"/>
        </w:rPr>
        <w:t xml:space="preserve"> هي عبارة عن دالة إنتاج، ومن خلالها نتحصل على دالة تشغيل (</w:t>
      </w:r>
      <w:r w:rsidRPr="00486C1C">
        <w:rPr>
          <w:rFonts w:cs="Simplified Arabic"/>
          <w:sz w:val="28"/>
          <w:szCs w:val="28"/>
          <w:lang w:val="en-US"/>
        </w:rPr>
        <w:t>Fonction</w:t>
      </w:r>
      <w:r w:rsidRPr="00EB475D">
        <w:rPr>
          <w:rFonts w:cs="Simplified Arabic"/>
          <w:i/>
          <w:iCs/>
          <w:sz w:val="30"/>
          <w:szCs w:val="30"/>
          <w:lang w:val="en-US"/>
        </w:rPr>
        <w:t xml:space="preserve"> </w:t>
      </w:r>
      <w:r w:rsidRPr="00486C1C">
        <w:rPr>
          <w:rFonts w:cs="Simplified Arabic"/>
          <w:sz w:val="28"/>
          <w:szCs w:val="28"/>
          <w:lang w:val="en-US"/>
        </w:rPr>
        <w:t>d’emploi</w:t>
      </w:r>
      <w:r w:rsidRPr="00EB475D">
        <w:rPr>
          <w:rFonts w:cs="Simplified Arabic" w:hint="cs"/>
          <w:sz w:val="30"/>
          <w:szCs w:val="30"/>
          <w:rtl/>
          <w:lang w:val="en-US"/>
        </w:rPr>
        <w:t>)</w:t>
      </w:r>
    </w:p>
    <w:p w:rsidR="00E9676E" w:rsidRPr="002E105C" w:rsidRDefault="00E9676E" w:rsidP="00E9676E">
      <w:pPr>
        <w:spacing w:before="120" w:after="120"/>
        <w:jc w:val="center"/>
        <w:rPr>
          <w:rFonts w:cs="Simplified Arabic"/>
          <w:b/>
          <w:bCs/>
          <w:i/>
          <w:iCs/>
          <w:sz w:val="30"/>
          <w:szCs w:val="30"/>
          <w:lang w:val="en-US"/>
        </w:rPr>
      </w:pPr>
      <w:r w:rsidRPr="002E105C">
        <w:rPr>
          <w:rFonts w:cs="Simplified Arabic"/>
          <w:b/>
          <w:bCs/>
          <w:i/>
          <w:iCs/>
          <w:sz w:val="30"/>
          <w:szCs w:val="30"/>
          <w:lang w:val="en-US"/>
        </w:rPr>
        <w:t xml:space="preserve">U = - </w:t>
      </w:r>
      <w:r w:rsidRPr="002E105C">
        <w:rPr>
          <w:rFonts w:cs="Simplified Arabic"/>
          <w:b/>
          <w:bCs/>
          <w:i/>
          <w:iCs/>
          <w:position w:val="-20"/>
          <w:sz w:val="30"/>
          <w:szCs w:val="30"/>
          <w:lang w:val="en-US"/>
        </w:rPr>
        <w:object w:dxaOrig="240" w:dyaOrig="520">
          <v:shape id="_x0000_i1025" type="#_x0000_t75" style="width:12pt;height:26.25pt" o:ole="">
            <v:imagedata r:id="rId9" o:title=""/>
          </v:shape>
          <o:OLEObject Type="Embed" ProgID="Equation.3" ShapeID="_x0000_i1025" DrawAspect="Content" ObjectID="_1777920444" r:id="rId10"/>
        </w:object>
      </w:r>
      <w:r w:rsidRPr="002E105C">
        <w:rPr>
          <w:rFonts w:cs="Simplified Arabic"/>
          <w:b/>
          <w:bCs/>
          <w:i/>
          <w:iCs/>
          <w:sz w:val="30"/>
          <w:szCs w:val="30"/>
          <w:lang w:val="en-US"/>
        </w:rPr>
        <w:t xml:space="preserve"> </w:t>
      </w:r>
      <w:r w:rsidRPr="002E105C">
        <w:rPr>
          <w:b/>
          <w:bCs/>
          <w:i/>
          <w:iCs/>
          <w:position w:val="-24"/>
          <w:lang w:val="en-US"/>
        </w:rPr>
        <w:object w:dxaOrig="420" w:dyaOrig="620">
          <v:shape id="_x0000_i1026" type="#_x0000_t75" style="width:21pt;height:30.75pt" o:ole="">
            <v:imagedata r:id="rId11" o:title=""/>
          </v:shape>
          <o:OLEObject Type="Embed" ProgID="Equation.3" ShapeID="_x0000_i1026" DrawAspect="Content" ObjectID="_1777920445" r:id="rId12"/>
        </w:object>
      </w:r>
    </w:p>
    <w:p w:rsidR="00E9676E" w:rsidRPr="00EB475D" w:rsidRDefault="00E9676E" w:rsidP="00E9676E">
      <w:pPr>
        <w:bidi/>
        <w:spacing w:before="120" w:after="120"/>
        <w:ind w:firstLine="709"/>
        <w:jc w:val="both"/>
        <w:rPr>
          <w:rFonts w:cs="Simplified Arabic" w:hint="cs"/>
          <w:sz w:val="30"/>
          <w:szCs w:val="30"/>
          <w:rtl/>
          <w:lang w:val="en-US"/>
        </w:rPr>
      </w:pPr>
      <w:r w:rsidRPr="00EB475D">
        <w:rPr>
          <w:rFonts w:cs="Simplified Arabic" w:hint="cs"/>
          <w:sz w:val="30"/>
          <w:szCs w:val="30"/>
          <w:rtl/>
          <w:lang w:val="en-US"/>
        </w:rPr>
        <w:t xml:space="preserve">لقد أثبت </w:t>
      </w:r>
      <w:r>
        <w:rPr>
          <w:rFonts w:cs="Simplified Arabic" w:hint="cs"/>
          <w:sz w:val="30"/>
          <w:szCs w:val="30"/>
          <w:rtl/>
          <w:lang w:val="en-US"/>
        </w:rPr>
        <w:t>(</w:t>
      </w:r>
      <w:r w:rsidRPr="00486C1C">
        <w:rPr>
          <w:rFonts w:cs="Simplified Arabic"/>
          <w:i/>
          <w:iCs/>
          <w:sz w:val="28"/>
          <w:szCs w:val="28"/>
          <w:lang w:val="en-US"/>
        </w:rPr>
        <w:t>OKUN</w:t>
      </w:r>
      <w:r w:rsidRPr="00F36249">
        <w:rPr>
          <w:rFonts w:cs="Simplified Arabic" w:hint="cs"/>
          <w:sz w:val="30"/>
          <w:szCs w:val="30"/>
          <w:rtl/>
          <w:lang w:val="en-US"/>
        </w:rPr>
        <w:t>)</w:t>
      </w:r>
      <w:r w:rsidRPr="00EB475D">
        <w:rPr>
          <w:rFonts w:cs="Simplified Arabic" w:hint="cs"/>
          <w:sz w:val="30"/>
          <w:szCs w:val="30"/>
          <w:rtl/>
          <w:lang w:val="en-US"/>
        </w:rPr>
        <w:t xml:space="preserve"> وجود علاقة ارتباط موجب بين النمو والتشغيل، وعلاقة ارتباط سلبي بين النمو والبطالة، إلا أن نمو الناتج الوطني </w:t>
      </w:r>
      <w:r w:rsidRPr="00EB475D">
        <w:rPr>
          <w:rFonts w:cs="Simplified Arabic"/>
          <w:sz w:val="30"/>
          <w:szCs w:val="30"/>
          <w:rtl/>
          <w:lang w:val="en-US"/>
        </w:rPr>
        <w:t>–</w:t>
      </w:r>
      <w:r w:rsidRPr="00EB475D">
        <w:rPr>
          <w:rFonts w:cs="Simplified Arabic" w:hint="cs"/>
          <w:sz w:val="30"/>
          <w:szCs w:val="30"/>
          <w:rtl/>
          <w:lang w:val="en-US"/>
        </w:rPr>
        <w:t>بشكل عام- أكبر من معدل انخفاض البطالة.</w:t>
      </w:r>
    </w:p>
    <w:p w:rsidR="00E9676E" w:rsidRPr="00EB475D" w:rsidRDefault="00E9676E" w:rsidP="00E9676E">
      <w:pPr>
        <w:bidi/>
        <w:spacing w:before="120" w:after="120"/>
        <w:ind w:firstLine="709"/>
        <w:jc w:val="both"/>
        <w:rPr>
          <w:rFonts w:cs="Simplified Arabic"/>
          <w:sz w:val="30"/>
          <w:szCs w:val="30"/>
          <w:rtl/>
          <w:lang w:val="en-US"/>
        </w:rPr>
      </w:pPr>
      <w:r w:rsidRPr="00EB475D">
        <w:rPr>
          <w:rFonts w:cs="Simplified Arabic" w:hint="cs"/>
          <w:sz w:val="30"/>
          <w:szCs w:val="30"/>
          <w:rtl/>
          <w:lang w:val="en-US"/>
        </w:rPr>
        <w:t xml:space="preserve">المعامل </w:t>
      </w:r>
      <w:r w:rsidRPr="002854BC">
        <w:rPr>
          <w:rFonts w:cs="Simplified Arabic"/>
          <w:i/>
          <w:iCs/>
          <w:sz w:val="30"/>
          <w:szCs w:val="30"/>
          <w:lang w:val="en-US"/>
        </w:rPr>
        <w:t>k</w:t>
      </w:r>
      <w:r w:rsidRPr="00EB475D">
        <w:rPr>
          <w:rFonts w:cs="Simplified Arabic" w:hint="cs"/>
          <w:sz w:val="30"/>
          <w:szCs w:val="30"/>
          <w:rtl/>
          <w:lang w:val="en-US"/>
        </w:rPr>
        <w:t xml:space="preserve"> حدد بطرق قياسية من طرف </w:t>
      </w:r>
      <w:r>
        <w:rPr>
          <w:rFonts w:cs="Simplified Arabic" w:hint="cs"/>
          <w:sz w:val="30"/>
          <w:szCs w:val="30"/>
          <w:rtl/>
          <w:lang w:val="en-US"/>
        </w:rPr>
        <w:t>(</w:t>
      </w:r>
      <w:r w:rsidRPr="00486C1C">
        <w:rPr>
          <w:rFonts w:cs="Simplified Arabic"/>
          <w:i/>
          <w:iCs/>
          <w:sz w:val="28"/>
          <w:szCs w:val="28"/>
          <w:lang w:val="en-US"/>
        </w:rPr>
        <w:t>OKUN</w:t>
      </w:r>
      <w:r w:rsidRPr="00F36249">
        <w:rPr>
          <w:rFonts w:cs="Simplified Arabic" w:hint="cs"/>
          <w:sz w:val="30"/>
          <w:szCs w:val="30"/>
          <w:rtl/>
          <w:lang w:val="en-US"/>
        </w:rPr>
        <w:t>)</w:t>
      </w:r>
      <w:r w:rsidRPr="00EB475D">
        <w:rPr>
          <w:rFonts w:cs="Simplified Arabic" w:hint="cs"/>
          <w:sz w:val="30"/>
          <w:szCs w:val="30"/>
          <w:rtl/>
          <w:lang w:val="en-US"/>
        </w:rPr>
        <w:t xml:space="preserve"> حيث (</w:t>
      </w:r>
      <w:r w:rsidRPr="00EB475D">
        <w:rPr>
          <w:rFonts w:cs="Simplified Arabic"/>
          <w:i/>
          <w:iCs/>
          <w:sz w:val="30"/>
          <w:szCs w:val="30"/>
          <w:lang w:val="en-US"/>
        </w:rPr>
        <w:t>k = 3</w:t>
      </w:r>
      <w:r w:rsidRPr="00EB475D">
        <w:rPr>
          <w:rFonts w:cs="Simplified Arabic" w:hint="cs"/>
          <w:sz w:val="30"/>
          <w:szCs w:val="30"/>
          <w:rtl/>
          <w:lang w:val="en-US"/>
        </w:rPr>
        <w:t xml:space="preserve">)، فكل </w:t>
      </w:r>
      <w:r w:rsidRPr="00EB475D">
        <w:rPr>
          <w:rFonts w:cs="Simplified Arabic"/>
          <w:sz w:val="30"/>
          <w:szCs w:val="30"/>
          <w:rtl/>
          <w:lang w:val="en-US"/>
        </w:rPr>
        <w:t>انخفاض</w:t>
      </w:r>
      <w:r w:rsidRPr="00EB475D">
        <w:rPr>
          <w:rFonts w:cs="Simplified Arabic" w:hint="cs"/>
          <w:sz w:val="30"/>
          <w:szCs w:val="30"/>
          <w:rtl/>
          <w:lang w:val="en-US"/>
        </w:rPr>
        <w:t xml:space="preserve"> في معدل البطالة بنقطة واحدة الناتج عن الزيادة في الناتج الوطني بـ 3</w:t>
      </w:r>
      <w:r w:rsidRPr="00EB475D">
        <w:rPr>
          <w:rFonts w:cs="Simplified Arabic"/>
          <w:sz w:val="30"/>
          <w:szCs w:val="30"/>
          <w:lang w:val="en-US"/>
        </w:rPr>
        <w:t>%</w:t>
      </w:r>
      <w:r w:rsidRPr="00EB475D">
        <w:rPr>
          <w:rFonts w:cs="Simplified Arabic" w:hint="cs"/>
          <w:sz w:val="30"/>
          <w:szCs w:val="30"/>
          <w:rtl/>
          <w:lang w:val="en-US"/>
        </w:rPr>
        <w:t xml:space="preserve"> تقع في حدود معدل بطالة محصور بين 3 و</w:t>
      </w:r>
      <w:r w:rsidRPr="00EB475D">
        <w:rPr>
          <w:rFonts w:cs="Simplified Arabic"/>
          <w:sz w:val="30"/>
          <w:szCs w:val="30"/>
          <w:lang w:val="en-US"/>
        </w:rPr>
        <w:t>7,5</w:t>
      </w:r>
      <w:r w:rsidRPr="00EB475D">
        <w:rPr>
          <w:rFonts w:cs="Simplified Arabic" w:hint="cs"/>
          <w:sz w:val="30"/>
          <w:szCs w:val="30"/>
          <w:rtl/>
          <w:lang w:val="en-US"/>
        </w:rPr>
        <w:t xml:space="preserve"> </w:t>
      </w:r>
      <w:r w:rsidRPr="00EB475D">
        <w:rPr>
          <w:rFonts w:cs="Simplified Arabic"/>
          <w:sz w:val="30"/>
          <w:szCs w:val="30"/>
          <w:lang w:val="en-US"/>
        </w:rPr>
        <w:t>%</w:t>
      </w:r>
      <w:r w:rsidRPr="00EB475D">
        <w:rPr>
          <w:rFonts w:cs="Simplified Arabic" w:hint="cs"/>
          <w:sz w:val="30"/>
          <w:szCs w:val="30"/>
          <w:rtl/>
          <w:lang w:val="en-US"/>
        </w:rPr>
        <w:t xml:space="preserve">. </w:t>
      </w:r>
    </w:p>
    <w:p w:rsidR="00672BC4" w:rsidRDefault="00672BC4" w:rsidP="00F139A6">
      <w:pPr>
        <w:bidi/>
        <w:jc w:val="both"/>
      </w:pPr>
    </w:p>
    <w:sectPr w:rsidR="00672BC4" w:rsidSect="00D706F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284"/>
      <w:pgNumType w:start="212"/>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BC4" w:rsidRDefault="00672BC4" w:rsidP="00E9676E">
      <w:pPr>
        <w:spacing w:after="0" w:line="240" w:lineRule="auto"/>
      </w:pPr>
      <w:r>
        <w:separator/>
      </w:r>
    </w:p>
  </w:endnote>
  <w:endnote w:type="continuationSeparator" w:id="1">
    <w:p w:rsidR="00672BC4" w:rsidRDefault="00672BC4" w:rsidP="00E967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B2"/>
    <w:family w:val="auto"/>
    <w:pitch w:val="variable"/>
    <w:sig w:usb0="00002001" w:usb1="00000000" w:usb2="00000000" w:usb3="00000000" w:csb0="00000040" w:csb1="00000000"/>
  </w:font>
  <w:font w:name="PT Bold Heading">
    <w:altName w:val="Times New Roman"/>
    <w:charset w:val="B2"/>
    <w:family w:val="auto"/>
    <w:pitch w:val="variable"/>
    <w:sig w:usb0="00002000" w:usb1="00000000" w:usb2="00000000" w:usb3="00000000" w:csb0="00000040" w:csb1="00000000"/>
  </w:font>
  <w:font w:name="Monotype Koufi">
    <w:altName w:val="MS Mincho"/>
    <w:charset w:val="B2"/>
    <w:family w:val="auto"/>
    <w:pitch w:val="variable"/>
    <w:sig w:usb0="00002000" w:usb1="03F40006" w:usb2="000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160" w:rsidRDefault="00672BC4" w:rsidP="0021313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73160" w:rsidRDefault="00672BC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160" w:rsidRDefault="00672BC4" w:rsidP="0021313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9676E">
      <w:rPr>
        <w:rStyle w:val="Numrodepage"/>
        <w:noProof/>
      </w:rPr>
      <w:t>212</w:t>
    </w:r>
    <w:r>
      <w:rPr>
        <w:rStyle w:val="Numrodepage"/>
      </w:rPr>
      <w:fldChar w:fldCharType="end"/>
    </w:r>
  </w:p>
  <w:p w:rsidR="00773160" w:rsidRDefault="00672BC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42B" w:rsidRDefault="00672BC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BC4" w:rsidRDefault="00672BC4" w:rsidP="00E9676E">
      <w:pPr>
        <w:spacing w:after="0" w:line="240" w:lineRule="auto"/>
      </w:pPr>
      <w:r>
        <w:separator/>
      </w:r>
    </w:p>
  </w:footnote>
  <w:footnote w:type="continuationSeparator" w:id="1">
    <w:p w:rsidR="00672BC4" w:rsidRDefault="00672BC4" w:rsidP="00E967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42B" w:rsidRDefault="00672BC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468" w:rsidRPr="005E7468" w:rsidRDefault="00672BC4" w:rsidP="005E746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42B" w:rsidRDefault="00672BC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E3716"/>
    <w:multiLevelType w:val="hybridMultilevel"/>
    <w:tmpl w:val="3E581314"/>
    <w:lvl w:ilvl="0" w:tplc="6F882A54">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useFELayout/>
  </w:compat>
  <w:rsids>
    <w:rsidRoot w:val="00F139A6"/>
    <w:rsid w:val="00672BC4"/>
    <w:rsid w:val="007C6B6F"/>
    <w:rsid w:val="00E9676E"/>
    <w:rsid w:val="00F139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arc"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rsid w:val="00E9676E"/>
    <w:pPr>
      <w:keepNext/>
      <w:bidi/>
      <w:spacing w:after="0" w:line="240" w:lineRule="auto"/>
      <w:jc w:val="center"/>
      <w:outlineLvl w:val="1"/>
    </w:pPr>
    <w:rPr>
      <w:rFonts w:ascii="Times New Roman" w:eastAsia="Times New Roman" w:hAnsi="Times New Roman" w:cs="Simplified Arabic"/>
      <w:b/>
      <w:bCs/>
      <w:sz w:val="40"/>
      <w:szCs w:val="40"/>
      <w:lang w:val="en-US"/>
    </w:rPr>
  </w:style>
  <w:style w:type="paragraph" w:styleId="Titre3">
    <w:name w:val="heading 3"/>
    <w:basedOn w:val="Normal"/>
    <w:next w:val="Normal"/>
    <w:link w:val="Titre3Car"/>
    <w:qFormat/>
    <w:rsid w:val="00E9676E"/>
    <w:pPr>
      <w:keepNext/>
      <w:spacing w:after="0" w:line="240" w:lineRule="auto"/>
      <w:jc w:val="center"/>
      <w:outlineLvl w:val="2"/>
    </w:pPr>
    <w:rPr>
      <w:rFonts w:ascii="Times New Roman" w:eastAsia="Times New Roman" w:hAnsi="Times New Roman" w:cs="Arabic Transparent"/>
      <w:i/>
      <w:iCs/>
      <w:sz w:val="20"/>
      <w:szCs w:val="20"/>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9676E"/>
    <w:rPr>
      <w:rFonts w:ascii="Times New Roman" w:eastAsia="Times New Roman" w:hAnsi="Times New Roman" w:cs="Simplified Arabic"/>
      <w:b/>
      <w:bCs/>
      <w:sz w:val="40"/>
      <w:szCs w:val="40"/>
      <w:lang w:val="en-US"/>
    </w:rPr>
  </w:style>
  <w:style w:type="character" w:customStyle="1" w:styleId="Titre3Car">
    <w:name w:val="Titre 3 Car"/>
    <w:basedOn w:val="Policepardfaut"/>
    <w:link w:val="Titre3"/>
    <w:rsid w:val="00E9676E"/>
    <w:rPr>
      <w:rFonts w:ascii="Times New Roman" w:eastAsia="Times New Roman" w:hAnsi="Times New Roman" w:cs="Arabic Transparent"/>
      <w:i/>
      <w:iCs/>
      <w:sz w:val="20"/>
      <w:szCs w:val="20"/>
      <w:lang w:val="en-US" w:bidi="ar-DZ"/>
    </w:rPr>
  </w:style>
  <w:style w:type="paragraph" w:styleId="Pieddepage">
    <w:name w:val="footer"/>
    <w:basedOn w:val="Normal"/>
    <w:link w:val="PieddepageCar"/>
    <w:rsid w:val="00E9676E"/>
    <w:pPr>
      <w:tabs>
        <w:tab w:val="center" w:pos="4536"/>
        <w:tab w:val="right" w:pos="9072"/>
      </w:tabs>
      <w:spacing w:after="0" w:line="240" w:lineRule="auto"/>
    </w:pPr>
    <w:rPr>
      <w:rFonts w:ascii="Times New Roman" w:eastAsia="Times New Roman" w:hAnsi="Times New Roman" w:cs="Times New Roman"/>
      <w:sz w:val="24"/>
      <w:szCs w:val="24"/>
      <w:lang w:bidi="ar-DZ"/>
    </w:rPr>
  </w:style>
  <w:style w:type="character" w:customStyle="1" w:styleId="PieddepageCar">
    <w:name w:val="Pied de page Car"/>
    <w:basedOn w:val="Policepardfaut"/>
    <w:link w:val="Pieddepage"/>
    <w:rsid w:val="00E9676E"/>
    <w:rPr>
      <w:rFonts w:ascii="Times New Roman" w:eastAsia="Times New Roman" w:hAnsi="Times New Roman" w:cs="Times New Roman"/>
      <w:sz w:val="24"/>
      <w:szCs w:val="24"/>
      <w:lang w:bidi="ar-DZ"/>
    </w:rPr>
  </w:style>
  <w:style w:type="character" w:styleId="Numrodepage">
    <w:name w:val="page number"/>
    <w:basedOn w:val="Policepardfaut"/>
    <w:rsid w:val="00E9676E"/>
  </w:style>
  <w:style w:type="paragraph" w:styleId="En-tte">
    <w:name w:val="header"/>
    <w:basedOn w:val="Normal"/>
    <w:link w:val="En-tteCar"/>
    <w:rsid w:val="00E9676E"/>
    <w:pPr>
      <w:tabs>
        <w:tab w:val="center" w:pos="4536"/>
        <w:tab w:val="right" w:pos="9072"/>
      </w:tabs>
      <w:spacing w:after="0" w:line="240" w:lineRule="auto"/>
    </w:pPr>
    <w:rPr>
      <w:rFonts w:ascii="Times New Roman" w:eastAsia="Times New Roman" w:hAnsi="Times New Roman" w:cs="Times New Roman"/>
      <w:sz w:val="24"/>
      <w:szCs w:val="24"/>
      <w:lang w:bidi="ar-DZ"/>
    </w:rPr>
  </w:style>
  <w:style w:type="character" w:customStyle="1" w:styleId="En-tteCar">
    <w:name w:val="En-tête Car"/>
    <w:basedOn w:val="Policepardfaut"/>
    <w:link w:val="En-tte"/>
    <w:rsid w:val="00E9676E"/>
    <w:rPr>
      <w:rFonts w:ascii="Times New Roman" w:eastAsia="Times New Roman" w:hAnsi="Times New Roman" w:cs="Times New Roman"/>
      <w:sz w:val="24"/>
      <w:szCs w:val="24"/>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1678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bel</dc:creator>
  <cp:lastModifiedBy>hamza bel</cp:lastModifiedBy>
  <cp:revision>2</cp:revision>
  <dcterms:created xsi:type="dcterms:W3CDTF">2024-05-22T21:01:00Z</dcterms:created>
  <dcterms:modified xsi:type="dcterms:W3CDTF">2024-05-22T21:01:00Z</dcterms:modified>
</cp:coreProperties>
</file>