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80" w:rsidRPr="00D63A80" w:rsidRDefault="00D63A80" w:rsidP="00D63A80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bidi="ar-DZ"/>
        </w:rPr>
      </w:pPr>
      <w:proofErr w:type="gramStart"/>
      <w:r w:rsidRPr="00D63A80">
        <w:rPr>
          <w:rFonts w:ascii="Times New Roman" w:hAnsi="Times New Roman" w:cs="Times New Roman"/>
          <w:sz w:val="40"/>
          <w:szCs w:val="40"/>
          <w:rtl/>
          <w:lang w:bidi="ar-DZ"/>
        </w:rPr>
        <w:t>وزارة</w:t>
      </w:r>
      <w:proofErr w:type="gramEnd"/>
      <w:r w:rsidRPr="00D63A80">
        <w:rPr>
          <w:rFonts w:ascii="Times New Roman" w:hAnsi="Times New Roman" w:cs="Times New Roman"/>
          <w:sz w:val="40"/>
          <w:szCs w:val="40"/>
          <w:rtl/>
          <w:lang w:bidi="ar-DZ"/>
        </w:rPr>
        <w:t xml:space="preserve"> التعليم العالي و البحث العلمي</w:t>
      </w:r>
    </w:p>
    <w:p w:rsidR="00D63A80" w:rsidRDefault="00D63A80" w:rsidP="00D63A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D63A80" w:rsidRDefault="00D63A80" w:rsidP="00D63A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D63A80" w:rsidRDefault="00D63A80" w:rsidP="00D63A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bidi="ar-DZ"/>
        </w:rPr>
      </w:pPr>
      <w:r w:rsidRPr="00D63A80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736291" cy="1111910"/>
            <wp:effectExtent l="0" t="0" r="7620" b="0"/>
            <wp:docPr id="1" name="Image 1" descr="Université Djilali Bounaama Khemis Mi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é Djilali Bounaama Khemis Mil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973" cy="11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A80" w:rsidRDefault="00D63A80" w:rsidP="00D63A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D63A80" w:rsidRDefault="00D63A80" w:rsidP="00D63A80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ab/>
      </w:r>
    </w:p>
    <w:p w:rsidR="00D63A80" w:rsidRDefault="00D63A80" w:rsidP="00D63A80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جامعة الجيلالي بونعامة                                                                      </w:t>
      </w:r>
    </w:p>
    <w:p w:rsidR="00D63A80" w:rsidRDefault="00D63A80" w:rsidP="00D63A80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rtl/>
          <w:lang w:bidi="ar-DZ"/>
        </w:rPr>
        <w:t>قسم</w:t>
      </w:r>
      <w:proofErr w:type="gram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العلوم الاقتصادية </w:t>
      </w:r>
    </w:p>
    <w:p w:rsidR="00D63A80" w:rsidRDefault="00D63A80" w:rsidP="00D63A80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D63A80" w:rsidRDefault="00D63A80" w:rsidP="00364CF0">
      <w:pPr>
        <w:bidi/>
        <w:spacing w:after="0" w:line="48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السنة اولى جذع مشترك </w:t>
      </w:r>
      <w:r>
        <w:rPr>
          <w:rFonts w:ascii="Times New Roman" w:hAnsi="Times New Roman" w:cs="Times New Roman"/>
          <w:sz w:val="24"/>
          <w:szCs w:val="24"/>
          <w:lang w:bidi="ar-DZ"/>
        </w:rPr>
        <w:t>(LMD)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                                                       </w:t>
      </w:r>
      <w:r w:rsidRPr="00D63A8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 المقياس </w:t>
      </w:r>
      <w:r w:rsidRPr="00D63A80">
        <w:rPr>
          <w:rFonts w:ascii="Times New Roman" w:hAnsi="Times New Roman" w:cs="Times New Roman"/>
          <w:b/>
          <w:bCs/>
          <w:sz w:val="24"/>
          <w:szCs w:val="24"/>
          <w:lang w:bidi="ar-DZ"/>
        </w:rPr>
        <w:t>:</w:t>
      </w:r>
      <w:r w:rsidRPr="00D63A80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  <w:r w:rsidRPr="00D63A8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رياضيات</w:t>
      </w:r>
      <w:r w:rsidR="00364CF0">
        <w:rPr>
          <w:rFonts w:ascii="Times New Roman" w:hAnsi="Times New Roman" w:cs="Times New Roman"/>
          <w:b/>
          <w:bCs/>
          <w:sz w:val="24"/>
          <w:szCs w:val="24"/>
          <w:lang w:bidi="ar-DZ"/>
        </w:rPr>
        <w:t>2</w:t>
      </w:r>
    </w:p>
    <w:p w:rsidR="00D63A80" w:rsidRPr="00364CF0" w:rsidRDefault="00364CF0" w:rsidP="00364CF0">
      <w:pPr>
        <w:bidi/>
        <w:jc w:val="center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                                                   </w:t>
      </w:r>
      <w:r w:rsidRPr="00364CF0">
        <w:rPr>
          <w:rFonts w:hint="cs"/>
          <w:b/>
          <w:bCs/>
          <w:rtl/>
          <w:lang w:bidi="ar-DZ"/>
        </w:rPr>
        <w:t>الرصيد </w:t>
      </w:r>
      <w:r w:rsidRPr="00364CF0">
        <w:rPr>
          <w:b/>
          <w:bCs/>
          <w:lang w:bidi="ar-DZ"/>
        </w:rPr>
        <w:t>:</w:t>
      </w:r>
      <w:r w:rsidRPr="00364CF0">
        <w:rPr>
          <w:rFonts w:hint="cs"/>
          <w:b/>
          <w:bCs/>
          <w:rtl/>
          <w:lang w:bidi="ar-DZ"/>
        </w:rPr>
        <w:t xml:space="preserve"> 04</w:t>
      </w:r>
    </w:p>
    <w:p w:rsidR="00364CF0" w:rsidRPr="00364CF0" w:rsidRDefault="00364CF0" w:rsidP="00364CF0">
      <w:pPr>
        <w:bidi/>
        <w:jc w:val="center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                                                  </w:t>
      </w:r>
      <w:r w:rsidRPr="00364CF0">
        <w:rPr>
          <w:rFonts w:hint="cs"/>
          <w:b/>
          <w:bCs/>
          <w:rtl/>
          <w:lang w:bidi="ar-DZ"/>
        </w:rPr>
        <w:t>المعامل </w:t>
      </w:r>
      <w:r w:rsidRPr="00364CF0">
        <w:rPr>
          <w:b/>
          <w:bCs/>
          <w:lang w:bidi="ar-DZ"/>
        </w:rPr>
        <w:t>:</w:t>
      </w:r>
      <w:r w:rsidRPr="00364CF0">
        <w:rPr>
          <w:rFonts w:hint="cs"/>
          <w:b/>
          <w:bCs/>
          <w:rtl/>
          <w:lang w:bidi="ar-DZ"/>
        </w:rPr>
        <w:t>02</w:t>
      </w:r>
    </w:p>
    <w:p w:rsidR="00D63A80" w:rsidRDefault="00D63A80" w:rsidP="00D63A80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D63A80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استاذة المقياس </w:t>
      </w:r>
      <w:r w:rsidRPr="00D63A80"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: </w:t>
      </w:r>
      <w:r w:rsidRPr="00D63A80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دكتورة بكدي م</w:t>
      </w:r>
    </w:p>
    <w:p w:rsidR="00D63A80" w:rsidRPr="00D63A80" w:rsidRDefault="00D63A80" w:rsidP="00D63A80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D63A80" w:rsidRPr="00D63A80" w:rsidRDefault="00364CF0" w:rsidP="00D63A80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40"/>
          <w:szCs w:val="40"/>
          <w:rtl/>
          <w:lang w:bidi="ar-DZ"/>
        </w:rPr>
        <w:t>السنة</w:t>
      </w:r>
      <w:proofErr w:type="gramEnd"/>
      <w:r>
        <w:rPr>
          <w:rFonts w:asciiTheme="majorBidi" w:hAnsiTheme="majorBidi" w:cstheme="majorBidi" w:hint="cs"/>
          <w:sz w:val="40"/>
          <w:szCs w:val="40"/>
          <w:rtl/>
          <w:lang w:bidi="ar-DZ"/>
        </w:rPr>
        <w:t xml:space="preserve"> الجامعية 2021/2022</w:t>
      </w:r>
    </w:p>
    <w:p w:rsidR="00D63A80" w:rsidRPr="00D63A80" w:rsidRDefault="00D63A80" w:rsidP="00D63A80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D63A80" w:rsidRPr="00D63A80" w:rsidRDefault="00D63A80" w:rsidP="00D63A80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D63A80" w:rsidRPr="00D63A80" w:rsidRDefault="00D63A80" w:rsidP="00D63A80">
      <w:pPr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</w:p>
    <w:p w:rsidR="00D63A80" w:rsidRDefault="00F862C1" w:rsidP="00F862C1">
      <w:pPr>
        <w:tabs>
          <w:tab w:val="left" w:pos="3437"/>
        </w:tabs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  <w:r>
        <w:rPr>
          <w:rFonts w:asciiTheme="majorBidi" w:hAnsiTheme="majorBidi" w:cstheme="majorBidi"/>
          <w:sz w:val="40"/>
          <w:szCs w:val="40"/>
          <w:rtl/>
          <w:lang w:bidi="ar-DZ"/>
        </w:rPr>
        <w:tab/>
      </w:r>
    </w:p>
    <w:p w:rsidR="00533C71" w:rsidRDefault="00D63A80" w:rsidP="00D63A80">
      <w:pPr>
        <w:tabs>
          <w:tab w:val="left" w:pos="983"/>
        </w:tabs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  <w:r>
        <w:rPr>
          <w:rFonts w:asciiTheme="majorBidi" w:hAnsiTheme="majorBidi" w:cstheme="majorBidi"/>
          <w:sz w:val="40"/>
          <w:szCs w:val="40"/>
          <w:rtl/>
          <w:lang w:bidi="ar-DZ"/>
        </w:rPr>
        <w:tab/>
      </w:r>
    </w:p>
    <w:p w:rsidR="00D63A80" w:rsidRPr="00D63A80" w:rsidRDefault="00D63A80" w:rsidP="00364CF0">
      <w:pPr>
        <w:tabs>
          <w:tab w:val="left" w:pos="983"/>
        </w:tabs>
        <w:bidi/>
        <w:rPr>
          <w:rFonts w:asciiTheme="majorBidi" w:hAnsiTheme="majorBidi" w:cstheme="majorBidi"/>
          <w:sz w:val="40"/>
          <w:szCs w:val="40"/>
          <w:rtl/>
          <w:lang w:bidi="ar-DZ"/>
        </w:rPr>
      </w:pPr>
      <w:bookmarkStart w:id="0" w:name="_GoBack"/>
      <w:bookmarkEnd w:id="0"/>
    </w:p>
    <w:sectPr w:rsidR="00D63A80" w:rsidRPr="00D6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80"/>
    <w:rsid w:val="0013615C"/>
    <w:rsid w:val="00364CF0"/>
    <w:rsid w:val="00D349DA"/>
    <w:rsid w:val="00D63A80"/>
    <w:rsid w:val="00F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8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8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5FE2-56A1-46D9-97CC-8E743A74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2020-12-21T10:58:00Z</dcterms:created>
  <dcterms:modified xsi:type="dcterms:W3CDTF">2022-02-26T12:33:00Z</dcterms:modified>
</cp:coreProperties>
</file>