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2F" w:rsidRPr="00D85F6D" w:rsidRDefault="009E365D" w:rsidP="006A7F18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الخطوط العريضة لل</w:t>
      </w:r>
      <w:r w:rsidR="000B76BD" w:rsidRPr="00D85F6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إجابة </w:t>
      </w:r>
      <w:r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على</w:t>
      </w:r>
      <w:r w:rsidR="000B76BD" w:rsidRPr="00D85F6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أسئلة ا</w:t>
      </w:r>
      <w:r w:rsidR="000B76BD" w:rsidRPr="00D85F6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متحان </w:t>
      </w:r>
      <w:r w:rsidR="006A7F18"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تطور الاتجاهات الفكرية والسياسية للحركة الوطنية 1946-1954</w:t>
      </w:r>
      <w:r w:rsidR="000B76BD"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6A7F18" w:rsidRPr="00D85F6D" w:rsidRDefault="006A7F18" w:rsidP="006A7F18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الموضوع الأول:</w:t>
      </w:r>
    </w:p>
    <w:p w:rsidR="006A7F18" w:rsidRPr="00D85F6D" w:rsidRDefault="006A7F18" w:rsidP="006A7F18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الى أي حد هناك تطابق بين السياسي والايديولوجي في الحركة الوطنية من خلال الأنشطة والمواقف بين 1946-1954؟</w:t>
      </w:r>
    </w:p>
    <w:p w:rsidR="000B76BD" w:rsidRPr="00D85F6D" w:rsidRDefault="000B76BD" w:rsidP="006A7F1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85F6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1-</w:t>
      </w:r>
      <w:r w:rsidRPr="00D85F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المقدمة:</w:t>
      </w:r>
    </w:p>
    <w:p w:rsidR="000B76BD" w:rsidRPr="00D85F6D" w:rsidRDefault="00796BDD" w:rsidP="006A7F1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85F6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يطرح الطالب الإشكالية الملائمة للموضوع على ان تكون ذات </w:t>
      </w:r>
      <w:proofErr w:type="gramStart"/>
      <w:r w:rsidRPr="00D85F6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صلة </w:t>
      </w:r>
      <w:r w:rsidR="006A7F18" w:rsidRPr="00D85F6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gramEnd"/>
    </w:p>
    <w:p w:rsidR="000B76BD" w:rsidRPr="00D85F6D" w:rsidRDefault="000B76BD" w:rsidP="006A7F18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D85F6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</w:t>
      </w:r>
      <w:r w:rsidRPr="00D85F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العرض:</w:t>
      </w:r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يطلب من الممتحن استعراض مدى التطابق بين المنابع الأيديولوجية للتيارات المتنوعة ومدى توافقها مع مواقفها وانشطتها السياسية ويتوجب الإشارة الى حجم التغيرات التي </w:t>
      </w:r>
      <w:proofErr w:type="spellStart"/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طرات</w:t>
      </w:r>
      <w:proofErr w:type="spellEnd"/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بعض التيارات وعلى راسها التيار الاندماجي وإبراز مجمل التحولات الحاصلة.</w:t>
      </w:r>
    </w:p>
    <w:p w:rsidR="000B76BD" w:rsidRPr="00D85F6D" w:rsidRDefault="000B76BD" w:rsidP="000B76B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85F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3-</w:t>
      </w: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الخاتمة:</w:t>
      </w:r>
    </w:p>
    <w:p w:rsidR="00947400" w:rsidRPr="00D85F6D" w:rsidRDefault="00947400" w:rsidP="00947400">
      <w:p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D85F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تترك المبادرة للطالب والأفضل ان تكون في شكل استخلاص </w:t>
      </w:r>
      <w:r w:rsidR="009E365D" w:rsidRPr="00D85F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او استنتاج.</w:t>
      </w:r>
    </w:p>
    <w:p w:rsidR="00DE74A7" w:rsidRPr="00D85F6D" w:rsidRDefault="00FC3375" w:rsidP="00DE74A7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الموضوع الثاني:</w:t>
      </w:r>
      <w:r w:rsidR="00DE74A7"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ما هو تصور فرحات عباس وحزبه لطبيعة ومستقبل الدولة الجزائرية من خلال مشروعه المطروح في 1947؟</w:t>
      </w:r>
    </w:p>
    <w:p w:rsidR="00FC3375" w:rsidRPr="00D85F6D" w:rsidRDefault="00FC3375" w:rsidP="00FC3375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المقدمة:</w:t>
      </w:r>
    </w:p>
    <w:p w:rsidR="00FC3375" w:rsidRPr="00D85F6D" w:rsidRDefault="00FC3375" w:rsidP="00FC3375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يمكن للطالب الانطلاق من نشاط الحزب في الحرب العالمية الثانية/او/تعريف مختصر بالحزب وبعض ادواره </w:t>
      </w:r>
      <w:proofErr w:type="gramStart"/>
      <w:r w:rsidRPr="00D85F6D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التاريخية .</w:t>
      </w:r>
      <w:proofErr w:type="gramEnd"/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العرض:</w:t>
      </w:r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يتوجب على الممتحن الإحاطة بتفاصيل مشروع فرحات عباس واهم تصوراته حول مشروع الدولة المستقبلية والتي ترتكز أساسا </w:t>
      </w:r>
      <w:proofErr w:type="gramStart"/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على :</w:t>
      </w:r>
      <w:proofErr w:type="gramEnd"/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-انشاء جمهورية جزائرية مرتبطة بفرنسا في نطاق الاتحاد </w:t>
      </w:r>
      <w:proofErr w:type="gramStart"/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الفرنسي </w:t>
      </w:r>
      <w:r w:rsid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</w:t>
      </w:r>
      <w:proofErr w:type="gramEnd"/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-ارتباط اقتصادي ومالي وثقافي</w:t>
      </w:r>
      <w:r w:rsid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</w:t>
      </w:r>
    </w:p>
    <w:p w:rsidR="00DE74A7" w:rsidRPr="00D85F6D" w:rsidRDefault="00DE74A7" w:rsidP="00DE74A7">
      <w:pPr>
        <w:bidi/>
        <w:spacing w:after="0"/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-تأخذ فرنسا على عاتقها مرافقة الجمهورية الفتية لتقفي طريقها نحو </w:t>
      </w:r>
      <w:r w:rsidR="00D85F6D"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التأسيس</w:t>
      </w: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والارتكاز</w:t>
      </w:r>
    </w:p>
    <w:p w:rsidR="00DE74A7" w:rsidRPr="00D85F6D" w:rsidRDefault="00DE74A7" w:rsidP="00D85F6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-</w:t>
      </w:r>
      <w:r w:rsidR="00D85F6D"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الحفاظ على حقوق ومكتسبات الجال</w:t>
      </w:r>
      <w:r w:rsid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ية</w:t>
      </w:r>
      <w:r w:rsidR="00D85F6D"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الفرنسية.</w:t>
      </w:r>
    </w:p>
    <w:p w:rsidR="00D85F6D" w:rsidRPr="00D85F6D" w:rsidRDefault="00D85F6D" w:rsidP="00D85F6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الخاتمة:</w:t>
      </w:r>
    </w:p>
    <w:p w:rsidR="00D85F6D" w:rsidRPr="00D85F6D" w:rsidRDefault="00D85F6D" w:rsidP="00D85F6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D85F6D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تترك المبادرة للطالب </w:t>
      </w:r>
      <w:bookmarkStart w:id="0" w:name="_GoBack"/>
      <w:bookmarkEnd w:id="0"/>
    </w:p>
    <w:sectPr w:rsidR="00D85F6D" w:rsidRPr="00D85F6D" w:rsidSect="009E365D"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BD"/>
    <w:rsid w:val="000B76BD"/>
    <w:rsid w:val="004A750A"/>
    <w:rsid w:val="0053432F"/>
    <w:rsid w:val="006A7F18"/>
    <w:rsid w:val="00796BDD"/>
    <w:rsid w:val="00947400"/>
    <w:rsid w:val="009E365D"/>
    <w:rsid w:val="00D85F6D"/>
    <w:rsid w:val="00DE74A7"/>
    <w:rsid w:val="00FC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D134"/>
  <w15:chartTrackingRefBased/>
  <w15:docId w15:val="{DFC5EE11-CCD0-47B6-BFD1-635B18B9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pc-click</dc:creator>
  <cp:keywords/>
  <dc:description/>
  <cp:lastModifiedBy>pc-click</cp:lastModifiedBy>
  <cp:revision>4</cp:revision>
  <cp:lastPrinted>2024-01-22T20:55:00Z</cp:lastPrinted>
  <dcterms:created xsi:type="dcterms:W3CDTF">2024-01-23T10:30:00Z</dcterms:created>
  <dcterms:modified xsi:type="dcterms:W3CDTF">2024-01-29T20:16:00Z</dcterms:modified>
</cp:coreProperties>
</file>