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749" w:rsidRPr="005E0749" w:rsidRDefault="005E0749" w:rsidP="003426D0">
      <w:pPr>
        <w:bidi/>
        <w:spacing w:before="100" w:beforeAutospacing="1" w:after="100" w:afterAutospacing="1" w:line="240" w:lineRule="auto"/>
        <w:jc w:val="right"/>
        <w:outlineLvl w:val="0"/>
        <w:rPr>
          <w:rFonts w:ascii="Times New Roman" w:eastAsia="Times New Roman" w:hAnsi="Times New Roman" w:cs="Times New Roman" w:hint="cs"/>
          <w:b/>
          <w:bCs/>
          <w:kern w:val="36"/>
          <w:sz w:val="32"/>
          <w:szCs w:val="32"/>
          <w:rtl/>
          <w:lang w:eastAsia="fr-FR"/>
        </w:rPr>
      </w:pPr>
      <w:r w:rsidRPr="005E0749">
        <w:rPr>
          <w:rFonts w:ascii="Times New Roman" w:eastAsia="Times New Roman" w:hAnsi="Times New Roman" w:cs="Times New Roman" w:hint="cs"/>
          <w:b/>
          <w:bCs/>
          <w:color w:val="FF0000"/>
          <w:kern w:val="36"/>
          <w:sz w:val="32"/>
          <w:szCs w:val="32"/>
          <w:rtl/>
          <w:lang w:eastAsia="fr-FR"/>
        </w:rPr>
        <w:t>المرجع:</w:t>
      </w:r>
      <w:r w:rsidRPr="005E0749">
        <w:rPr>
          <w:rFonts w:ascii="Times New Roman" w:eastAsia="Times New Roman" w:hAnsi="Times New Roman" w:cs="Times New Roman"/>
          <w:b/>
          <w:bCs/>
          <w:color w:val="FF0000"/>
          <w:kern w:val="36"/>
          <w:sz w:val="32"/>
          <w:szCs w:val="32"/>
          <w:rtl/>
          <w:lang w:eastAsia="fr-FR"/>
        </w:rPr>
        <w:t xml:space="preserve"> </w:t>
      </w:r>
      <w:r w:rsidRPr="005E0749">
        <w:rPr>
          <w:rFonts w:ascii="Times New Roman" w:eastAsia="Times New Roman" w:hAnsi="Times New Roman" w:cs="Times New Roman"/>
          <w:b/>
          <w:bCs/>
          <w:kern w:val="36"/>
          <w:sz w:val="32"/>
          <w:szCs w:val="32"/>
          <w:rtl/>
          <w:lang w:eastAsia="fr-FR"/>
        </w:rPr>
        <w:t xml:space="preserve">خصائص التخطيط التربوي </w:t>
      </w:r>
      <w:proofErr w:type="spellStart"/>
      <w:r w:rsidRPr="005E0749">
        <w:rPr>
          <w:rFonts w:ascii="Times New Roman" w:eastAsia="Times New Roman" w:hAnsi="Times New Roman" w:cs="Times New Roman"/>
          <w:b/>
          <w:bCs/>
          <w:kern w:val="36"/>
          <w:sz w:val="32"/>
          <w:szCs w:val="32"/>
          <w:rtl/>
          <w:lang w:eastAsia="fr-FR"/>
        </w:rPr>
        <w:t>ومبادؤه</w:t>
      </w:r>
      <w:proofErr w:type="spellEnd"/>
      <w:r w:rsidRPr="005E0749">
        <w:rPr>
          <w:rFonts w:ascii="Times New Roman" w:eastAsia="Times New Roman" w:hAnsi="Times New Roman" w:cs="Times New Roman" w:hint="cs"/>
          <w:b/>
          <w:bCs/>
          <w:kern w:val="36"/>
          <w:sz w:val="32"/>
          <w:szCs w:val="32"/>
          <w:rtl/>
          <w:lang w:eastAsia="fr-FR"/>
        </w:rPr>
        <w:t>، محمّد جبر</w:t>
      </w:r>
    </w:p>
    <w:p w:rsidR="005E0749" w:rsidRPr="005E0749" w:rsidRDefault="005E0749" w:rsidP="005E0749">
      <w:pPr>
        <w:bidi/>
        <w:spacing w:after="0"/>
        <w:jc w:val="both"/>
        <w:rPr>
          <w:rFonts w:ascii="Sakkal Majalla" w:eastAsia="Times New Roman" w:hAnsi="Sakkal Majalla" w:cs="Sakkal Majalla" w:hint="cs"/>
          <w:b/>
          <w:bCs/>
          <w:color w:val="FF0000"/>
          <w:sz w:val="40"/>
          <w:szCs w:val="40"/>
          <w:rtl/>
          <w:lang w:eastAsia="fr-FR"/>
        </w:rPr>
      </w:pPr>
      <w:proofErr w:type="gramStart"/>
      <w:r w:rsidRPr="005E0749">
        <w:rPr>
          <w:rFonts w:ascii="Sakkal Majalla" w:eastAsia="Times New Roman" w:hAnsi="Sakkal Majalla" w:cs="Sakkal Majalla"/>
          <w:b/>
          <w:bCs/>
          <w:color w:val="FF0000"/>
          <w:sz w:val="40"/>
          <w:szCs w:val="40"/>
          <w:rtl/>
          <w:lang w:eastAsia="fr-FR"/>
        </w:rPr>
        <w:t>التخطيط</w:t>
      </w:r>
      <w:proofErr w:type="gramEnd"/>
      <w:r w:rsidRPr="005E0749">
        <w:rPr>
          <w:rFonts w:ascii="Sakkal Majalla" w:eastAsia="Times New Roman" w:hAnsi="Sakkal Majalla" w:cs="Sakkal Majalla"/>
          <w:b/>
          <w:bCs/>
          <w:color w:val="FF0000"/>
          <w:sz w:val="40"/>
          <w:szCs w:val="40"/>
          <w:rtl/>
          <w:lang w:eastAsia="fr-FR"/>
        </w:rPr>
        <w:t xml:space="preserve"> التربوي</w:t>
      </w:r>
      <w:r w:rsidRPr="005E0749">
        <w:rPr>
          <w:rFonts w:ascii="Sakkal Majalla" w:eastAsia="Times New Roman" w:hAnsi="Sakkal Majalla" w:cs="Sakkal Majalla" w:hint="cs"/>
          <w:b/>
          <w:bCs/>
          <w:color w:val="FF0000"/>
          <w:sz w:val="40"/>
          <w:szCs w:val="40"/>
          <w:rtl/>
          <w:lang w:eastAsia="fr-FR"/>
        </w:rPr>
        <w:t>:</w:t>
      </w:r>
    </w:p>
    <w:p w:rsidR="009763D0" w:rsidRDefault="005E0749" w:rsidP="009763D0">
      <w:pPr>
        <w:bidi/>
        <w:spacing w:after="0"/>
        <w:jc w:val="both"/>
        <w:rPr>
          <w:rFonts w:ascii="Sakkal Majalla" w:eastAsia="Times New Roman" w:hAnsi="Sakkal Majalla" w:cs="Sakkal Majalla" w:hint="cs"/>
          <w:sz w:val="40"/>
          <w:szCs w:val="40"/>
          <w:rtl/>
          <w:lang w:eastAsia="fr-FR"/>
        </w:rPr>
      </w:pPr>
      <w:r w:rsidRPr="005E0749">
        <w:rPr>
          <w:rFonts w:ascii="Sakkal Majalla" w:eastAsia="Times New Roman" w:hAnsi="Sakkal Majalla" w:cs="Sakkal Majalla"/>
          <w:sz w:val="40"/>
          <w:szCs w:val="40"/>
          <w:rtl/>
          <w:lang w:eastAsia="fr-FR"/>
        </w:rPr>
        <w:t xml:space="preserve"> يعدّ التخطيط في المجال التربوي منهجاً سليماً، وأسلوباً جيداً، وطريقةً منظمةً للعمل، فالتخطيط عملية عقلية هادفةٌ ينتج عنها تحقيق الأهداف التي تم التخطيط لها بفاعلية، وهي تتطلب من المعلم المعد لها أن يكون على درجةٍ من الذكاء والتدريب والممارسة، فهي تعتمد على نظرة المعلم وتصوره للمنطق التعليمي ضمن الإمكانيات والقدرات المتاحة، والخطة </w:t>
      </w:r>
      <w:proofErr w:type="spellStart"/>
      <w:r w:rsidRPr="005E0749">
        <w:rPr>
          <w:rFonts w:ascii="Sakkal Majalla" w:eastAsia="Times New Roman" w:hAnsi="Sakkal Majalla" w:cs="Sakkal Majalla"/>
          <w:sz w:val="40"/>
          <w:szCs w:val="40"/>
          <w:rtl/>
          <w:lang w:eastAsia="fr-FR"/>
        </w:rPr>
        <w:t>الموضعة</w:t>
      </w:r>
      <w:proofErr w:type="spellEnd"/>
      <w:r w:rsidRPr="005E0749">
        <w:rPr>
          <w:rFonts w:ascii="Sakkal Majalla" w:eastAsia="Times New Roman" w:hAnsi="Sakkal Majalla" w:cs="Sakkal Majalla"/>
          <w:sz w:val="40"/>
          <w:szCs w:val="40"/>
          <w:rtl/>
          <w:lang w:eastAsia="fr-FR"/>
        </w:rPr>
        <w:t xml:space="preserve"> قد تشمل مقدار سنة كاملة وقد تكون لفصل واحد فقط، أو قد تكون أقصر من ذلك بكثير، كأن تُعَدُّ لحصةٍ واحدة أو </w:t>
      </w:r>
      <w:proofErr w:type="gramStart"/>
      <w:r w:rsidRPr="005E0749">
        <w:rPr>
          <w:rFonts w:ascii="Sakkal Majalla" w:eastAsia="Times New Roman" w:hAnsi="Sakkal Majalla" w:cs="Sakkal Majalla"/>
          <w:sz w:val="40"/>
          <w:szCs w:val="40"/>
          <w:rtl/>
          <w:lang w:eastAsia="fr-FR"/>
        </w:rPr>
        <w:t>أكثر</w:t>
      </w:r>
      <w:proofErr w:type="gramEnd"/>
      <w:r w:rsidRPr="005E0749">
        <w:rPr>
          <w:rFonts w:ascii="Sakkal Majalla" w:eastAsia="Times New Roman" w:hAnsi="Sakkal Majalla" w:cs="Sakkal Majalla"/>
          <w:sz w:val="40"/>
          <w:szCs w:val="40"/>
          <w:rtl/>
          <w:lang w:eastAsia="fr-FR"/>
        </w:rPr>
        <w:t>.</w:t>
      </w:r>
      <w:sdt>
        <w:sdtPr>
          <w:rPr>
            <w:rFonts w:ascii="Sakkal Majalla" w:eastAsia="Times New Roman" w:hAnsi="Sakkal Majalla" w:cs="Sakkal Majalla"/>
            <w:sz w:val="40"/>
            <w:szCs w:val="40"/>
            <w:rtl/>
            <w:lang w:eastAsia="fr-FR"/>
          </w:rPr>
          <w:id w:val="-1371605449"/>
          <w:citation/>
        </w:sdtPr>
        <w:sdtContent>
          <w:r w:rsidR="009763D0">
            <w:rPr>
              <w:rFonts w:ascii="Sakkal Majalla" w:eastAsia="Times New Roman" w:hAnsi="Sakkal Majalla" w:cs="Sakkal Majalla"/>
              <w:sz w:val="40"/>
              <w:szCs w:val="40"/>
              <w:rtl/>
              <w:lang w:eastAsia="fr-FR"/>
            </w:rPr>
            <w:fldChar w:fldCharType="begin"/>
          </w:r>
          <w:r w:rsidR="009763D0">
            <w:rPr>
              <w:rFonts w:ascii="Sakkal Majalla" w:eastAsia="Times New Roman" w:hAnsi="Sakkal Majalla" w:cs="Sakkal Majalla"/>
              <w:sz w:val="40"/>
              <w:szCs w:val="40"/>
              <w:rtl/>
              <w:lang w:eastAsia="fr-FR" w:bidi="ar-DZ"/>
            </w:rPr>
            <w:instrText xml:space="preserve"> </w:instrText>
          </w:r>
          <w:r w:rsidR="009763D0">
            <w:rPr>
              <w:rFonts w:ascii="Sakkal Majalla" w:eastAsia="Times New Roman" w:hAnsi="Sakkal Majalla" w:cs="Sakkal Majalla" w:hint="cs"/>
              <w:sz w:val="40"/>
              <w:szCs w:val="40"/>
              <w:lang w:eastAsia="fr-FR" w:bidi="ar-DZ"/>
            </w:rPr>
            <w:instrText>CITATION</w:instrText>
          </w:r>
          <w:r w:rsidR="009763D0">
            <w:rPr>
              <w:rFonts w:ascii="Sakkal Majalla" w:eastAsia="Times New Roman" w:hAnsi="Sakkal Majalla" w:cs="Sakkal Majalla" w:hint="cs"/>
              <w:sz w:val="40"/>
              <w:szCs w:val="40"/>
              <w:rtl/>
              <w:lang w:eastAsia="fr-FR" w:bidi="ar-DZ"/>
            </w:rPr>
            <w:instrText xml:space="preserve"> شقينة \</w:instrText>
          </w:r>
          <w:r w:rsidR="009763D0">
            <w:rPr>
              <w:rFonts w:ascii="Sakkal Majalla" w:eastAsia="Times New Roman" w:hAnsi="Sakkal Majalla" w:cs="Sakkal Majalla" w:hint="cs"/>
              <w:sz w:val="40"/>
              <w:szCs w:val="40"/>
              <w:lang w:eastAsia="fr-FR" w:bidi="ar-DZ"/>
            </w:rPr>
            <w:instrText>l 5121</w:instrText>
          </w:r>
          <w:r w:rsidR="009763D0">
            <w:rPr>
              <w:rFonts w:ascii="Sakkal Majalla" w:eastAsia="Times New Roman" w:hAnsi="Sakkal Majalla" w:cs="Sakkal Majalla"/>
              <w:sz w:val="40"/>
              <w:szCs w:val="40"/>
              <w:rtl/>
              <w:lang w:eastAsia="fr-FR" w:bidi="ar-DZ"/>
            </w:rPr>
            <w:instrText xml:space="preserve"> </w:instrText>
          </w:r>
          <w:r w:rsidR="009763D0">
            <w:rPr>
              <w:rFonts w:ascii="Sakkal Majalla" w:eastAsia="Times New Roman" w:hAnsi="Sakkal Majalla" w:cs="Sakkal Majalla"/>
              <w:sz w:val="40"/>
              <w:szCs w:val="40"/>
              <w:rtl/>
              <w:lang w:eastAsia="fr-FR"/>
            </w:rPr>
            <w:fldChar w:fldCharType="separate"/>
          </w:r>
          <w:r w:rsidR="009763D0">
            <w:rPr>
              <w:rFonts w:ascii="Sakkal Majalla" w:eastAsia="Times New Roman" w:hAnsi="Sakkal Majalla" w:cs="Sakkal Majalla"/>
              <w:noProof/>
              <w:sz w:val="40"/>
              <w:szCs w:val="40"/>
              <w:rtl/>
              <w:lang w:eastAsia="fr-FR" w:bidi="ar-DZ"/>
            </w:rPr>
            <w:t xml:space="preserve"> </w:t>
          </w:r>
          <w:r w:rsidR="009763D0" w:rsidRPr="009763D0">
            <w:rPr>
              <w:rFonts w:ascii="Sakkal Majalla" w:eastAsia="Times New Roman" w:hAnsi="Sakkal Majalla" w:cs="Sakkal Majalla" w:hint="cs"/>
              <w:noProof/>
              <w:sz w:val="40"/>
              <w:szCs w:val="40"/>
              <w:rtl/>
              <w:lang w:eastAsia="fr-FR" w:bidi="ar-DZ"/>
            </w:rPr>
            <w:t>(شقير، بدون سنة)</w:t>
          </w:r>
          <w:r w:rsidR="009763D0">
            <w:rPr>
              <w:rFonts w:ascii="Sakkal Majalla" w:eastAsia="Times New Roman" w:hAnsi="Sakkal Majalla" w:cs="Sakkal Majalla"/>
              <w:sz w:val="40"/>
              <w:szCs w:val="40"/>
              <w:rtl/>
              <w:lang w:eastAsia="fr-FR"/>
            </w:rPr>
            <w:fldChar w:fldCharType="end"/>
          </w:r>
        </w:sdtContent>
      </w:sdt>
    </w:p>
    <w:p w:rsidR="003426D0" w:rsidRDefault="003426D0" w:rsidP="003426D0">
      <w:pPr>
        <w:bidi/>
        <w:spacing w:after="0"/>
        <w:jc w:val="both"/>
        <w:rPr>
          <w:rFonts w:ascii="Sakkal Majalla" w:eastAsia="Times New Roman" w:hAnsi="Sakkal Majalla" w:cs="Sakkal Majalla" w:hint="cs"/>
          <w:sz w:val="40"/>
          <w:szCs w:val="40"/>
          <w:rtl/>
          <w:lang w:eastAsia="fr-FR"/>
        </w:rPr>
      </w:pPr>
      <w:proofErr w:type="gramStart"/>
      <w:r w:rsidRPr="005E0749">
        <w:rPr>
          <w:rFonts w:ascii="Sakkal Majalla" w:eastAsia="Times New Roman" w:hAnsi="Sakkal Majalla" w:cs="Sakkal Majalla"/>
          <w:b/>
          <w:bCs/>
          <w:color w:val="FF0000"/>
          <w:sz w:val="40"/>
          <w:szCs w:val="40"/>
          <w:rtl/>
          <w:lang w:eastAsia="fr-FR"/>
        </w:rPr>
        <w:t>تعريفات</w:t>
      </w:r>
      <w:proofErr w:type="gramEnd"/>
      <w:r w:rsidRPr="005E0749">
        <w:rPr>
          <w:rFonts w:ascii="Sakkal Majalla" w:eastAsia="Times New Roman" w:hAnsi="Sakkal Majalla" w:cs="Sakkal Majalla"/>
          <w:b/>
          <w:bCs/>
          <w:color w:val="FF0000"/>
          <w:sz w:val="40"/>
          <w:szCs w:val="40"/>
          <w:rtl/>
          <w:lang w:eastAsia="fr-FR"/>
        </w:rPr>
        <w:t xml:space="preserve"> التخطيط التربوي</w:t>
      </w:r>
      <w:r w:rsidRPr="00506FDE">
        <w:rPr>
          <w:rFonts w:ascii="Sakkal Majalla" w:eastAsia="Times New Roman" w:hAnsi="Sakkal Majalla" w:cs="Sakkal Majalla" w:hint="cs"/>
          <w:b/>
          <w:bCs/>
          <w:color w:val="FF0000"/>
          <w:sz w:val="40"/>
          <w:szCs w:val="40"/>
          <w:rtl/>
          <w:lang w:eastAsia="fr-FR"/>
        </w:rPr>
        <w:t>:</w:t>
      </w:r>
    </w:p>
    <w:p w:rsidR="003426D0" w:rsidRDefault="003426D0" w:rsidP="003426D0">
      <w:pPr>
        <w:bidi/>
        <w:spacing w:after="0"/>
        <w:jc w:val="both"/>
        <w:rPr>
          <w:rFonts w:ascii="Sakkal Majalla" w:eastAsia="Times New Roman" w:hAnsi="Sakkal Majalla" w:cs="Sakkal Majalla" w:hint="cs"/>
          <w:sz w:val="40"/>
          <w:szCs w:val="40"/>
          <w:rtl/>
          <w:lang w:eastAsia="fr-FR"/>
        </w:rPr>
      </w:pPr>
      <w:r w:rsidRPr="005E0749">
        <w:rPr>
          <w:rFonts w:ascii="Sakkal Majalla" w:eastAsia="Times New Roman" w:hAnsi="Sakkal Majalla" w:cs="Sakkal Majalla"/>
          <w:sz w:val="40"/>
          <w:szCs w:val="40"/>
          <w:rtl/>
          <w:lang w:eastAsia="fr-FR"/>
        </w:rPr>
        <w:t xml:space="preserve"> يُمكن تعريف التخطيط بأنّه مجموعةٌ من الأعمال المحددة التي يقوم بها الشخص من أجل تحقيق هدفٍ ما، فهو يعتمد على النظرة المستقبلية للأمور، والتنبؤ بالمشكلات قبل حدوثها لمواجهتها وإيجاد الحلول لها، وهناك العديد من التعاريف ا</w:t>
      </w:r>
      <w:r>
        <w:rPr>
          <w:rFonts w:ascii="Sakkal Majalla" w:eastAsia="Times New Roman" w:hAnsi="Sakkal Majalla" w:cs="Sakkal Majalla"/>
          <w:sz w:val="40"/>
          <w:szCs w:val="40"/>
          <w:rtl/>
          <w:lang w:eastAsia="fr-FR"/>
        </w:rPr>
        <w:t>لتي وضّحت مصطلح التخطيط، منها:</w:t>
      </w:r>
    </w:p>
    <w:p w:rsidR="003426D0" w:rsidRDefault="003426D0" w:rsidP="003426D0">
      <w:pPr>
        <w:pStyle w:val="Paragraphedeliste"/>
        <w:numPr>
          <w:ilvl w:val="0"/>
          <w:numId w:val="3"/>
        </w:numPr>
        <w:bidi/>
        <w:spacing w:after="0"/>
        <w:jc w:val="both"/>
        <w:rPr>
          <w:rFonts w:ascii="Sakkal Majalla" w:eastAsia="Times New Roman" w:hAnsi="Sakkal Majalla" w:cs="Sakkal Majalla" w:hint="cs"/>
          <w:sz w:val="40"/>
          <w:szCs w:val="40"/>
          <w:lang w:eastAsia="fr-FR"/>
        </w:rPr>
      </w:pPr>
      <w:r w:rsidRPr="00F25C0D">
        <w:rPr>
          <w:rFonts w:ascii="Sakkal Majalla" w:eastAsia="Times New Roman" w:hAnsi="Sakkal Majalla" w:cs="Sakkal Majalla"/>
          <w:sz w:val="40"/>
          <w:szCs w:val="40"/>
          <w:lang w:eastAsia="fr-FR"/>
        </w:rPr>
        <w:t xml:space="preserve"> </w:t>
      </w:r>
      <w:proofErr w:type="gramStart"/>
      <w:r w:rsidRPr="00F25C0D">
        <w:rPr>
          <w:rFonts w:ascii="Sakkal Majalla" w:eastAsia="Times New Roman" w:hAnsi="Sakkal Majalla" w:cs="Sakkal Majalla"/>
          <w:sz w:val="40"/>
          <w:szCs w:val="40"/>
          <w:rtl/>
          <w:lang w:eastAsia="fr-FR"/>
        </w:rPr>
        <w:t>التخطيط</w:t>
      </w:r>
      <w:proofErr w:type="gramEnd"/>
      <w:r w:rsidRPr="00F25C0D">
        <w:rPr>
          <w:rFonts w:ascii="Sakkal Majalla" w:eastAsia="Times New Roman" w:hAnsi="Sakkal Majalla" w:cs="Sakkal Majalla"/>
          <w:sz w:val="40"/>
          <w:szCs w:val="40"/>
          <w:rtl/>
          <w:lang w:eastAsia="fr-FR"/>
        </w:rPr>
        <w:t xml:space="preserve"> مجموعة من الدراسات تقوم على تقديرات نوعيّة، وكمّية موجودة في المجتمع وتعتمد على مواردهِ، والهدف منها تكوين صورة مستقبلية ناجحة</w:t>
      </w:r>
    </w:p>
    <w:p w:rsidR="003426D0" w:rsidRDefault="003426D0" w:rsidP="003426D0">
      <w:pPr>
        <w:pStyle w:val="Paragraphedeliste"/>
        <w:numPr>
          <w:ilvl w:val="0"/>
          <w:numId w:val="3"/>
        </w:numPr>
        <w:bidi/>
        <w:spacing w:after="0"/>
        <w:jc w:val="both"/>
        <w:rPr>
          <w:rFonts w:ascii="Sakkal Majalla" w:eastAsia="Times New Roman" w:hAnsi="Sakkal Majalla" w:cs="Sakkal Majalla" w:hint="cs"/>
          <w:sz w:val="40"/>
          <w:szCs w:val="40"/>
          <w:lang w:eastAsia="fr-FR"/>
        </w:rPr>
      </w:pPr>
      <w:r w:rsidRPr="00F25C0D">
        <w:rPr>
          <w:rFonts w:ascii="Sakkal Majalla" w:eastAsia="Times New Roman" w:hAnsi="Sakkal Majalla" w:cs="Sakkal Majalla"/>
          <w:sz w:val="40"/>
          <w:szCs w:val="40"/>
          <w:lang w:eastAsia="fr-FR"/>
        </w:rPr>
        <w:t xml:space="preserve">. </w:t>
      </w:r>
      <w:proofErr w:type="gramStart"/>
      <w:r w:rsidRPr="00F25C0D">
        <w:rPr>
          <w:rFonts w:ascii="Sakkal Majalla" w:eastAsia="Times New Roman" w:hAnsi="Sakkal Majalla" w:cs="Sakkal Majalla"/>
          <w:sz w:val="40"/>
          <w:szCs w:val="40"/>
          <w:rtl/>
          <w:lang w:eastAsia="fr-FR"/>
        </w:rPr>
        <w:t>التخطيط</w:t>
      </w:r>
      <w:proofErr w:type="gramEnd"/>
      <w:r w:rsidRPr="00F25C0D">
        <w:rPr>
          <w:rFonts w:ascii="Sakkal Majalla" w:eastAsia="Times New Roman" w:hAnsi="Sakkal Majalla" w:cs="Sakkal Majalla"/>
          <w:sz w:val="40"/>
          <w:szCs w:val="40"/>
          <w:rtl/>
          <w:lang w:eastAsia="fr-FR"/>
        </w:rPr>
        <w:t xml:space="preserve"> هو وسيلة عملية تجمع بين القوى والقدرات، وتنسق الجهود المبذولة وتنظم الأنشطة في إطارٍ واحدٍ، ويمكن من خلاله الاستفادة من قدرات وإمكانيات الأفراد، ومحاولة استغلالها للوصول إلى أهدافٍ معينةٍ تخدم حاجات المجتمع، وتعمل على ارتقائه إلى حياةٍ أفضل</w:t>
      </w:r>
      <w:r w:rsidRPr="00F25C0D">
        <w:rPr>
          <w:rFonts w:ascii="Sakkal Majalla" w:eastAsia="Times New Roman" w:hAnsi="Sakkal Majalla" w:cs="Sakkal Majalla"/>
          <w:sz w:val="40"/>
          <w:szCs w:val="40"/>
          <w:lang w:eastAsia="fr-FR"/>
        </w:rPr>
        <w:t>.</w:t>
      </w:r>
    </w:p>
    <w:p w:rsidR="003426D0" w:rsidRDefault="003426D0" w:rsidP="003426D0">
      <w:pPr>
        <w:pStyle w:val="Paragraphedeliste"/>
        <w:numPr>
          <w:ilvl w:val="0"/>
          <w:numId w:val="3"/>
        </w:numPr>
        <w:bidi/>
        <w:spacing w:after="0"/>
        <w:jc w:val="both"/>
        <w:rPr>
          <w:rFonts w:ascii="Sakkal Majalla" w:eastAsia="Times New Roman" w:hAnsi="Sakkal Majalla" w:cs="Sakkal Majalla" w:hint="cs"/>
          <w:sz w:val="40"/>
          <w:szCs w:val="40"/>
          <w:lang w:eastAsia="fr-FR"/>
        </w:rPr>
      </w:pPr>
      <w:r w:rsidRPr="00F25C0D">
        <w:rPr>
          <w:rFonts w:ascii="Sakkal Majalla" w:eastAsia="Times New Roman" w:hAnsi="Sakkal Majalla" w:cs="Sakkal Majalla"/>
          <w:sz w:val="40"/>
          <w:szCs w:val="40"/>
          <w:rtl/>
          <w:lang w:eastAsia="fr-FR"/>
        </w:rPr>
        <w:lastRenderedPageBreak/>
        <w:t>التخطيط هو مجموعةٌ من الإجراءات التي تُتخذ من أجل تحقيق أهدافٍ مرسومةٍ ضمن الإمكانيات المادية والبشرية الموجودة، وبالوسائل المتاحة</w:t>
      </w:r>
      <w:r>
        <w:rPr>
          <w:rFonts w:ascii="Sakkal Majalla" w:eastAsia="Times New Roman" w:hAnsi="Sakkal Majalla" w:cs="Sakkal Majalla" w:hint="cs"/>
          <w:sz w:val="40"/>
          <w:szCs w:val="40"/>
          <w:rtl/>
          <w:lang w:eastAsia="fr-FR"/>
        </w:rPr>
        <w:t>.</w:t>
      </w:r>
    </w:p>
    <w:p w:rsidR="003426D0" w:rsidRDefault="003426D0" w:rsidP="003426D0">
      <w:pPr>
        <w:pStyle w:val="Paragraphedeliste"/>
        <w:numPr>
          <w:ilvl w:val="0"/>
          <w:numId w:val="3"/>
        </w:numPr>
        <w:bidi/>
        <w:spacing w:after="0"/>
        <w:jc w:val="both"/>
        <w:rPr>
          <w:rFonts w:ascii="Sakkal Majalla" w:eastAsia="Times New Roman" w:hAnsi="Sakkal Majalla" w:cs="Sakkal Majalla" w:hint="cs"/>
          <w:sz w:val="40"/>
          <w:szCs w:val="40"/>
          <w:lang w:eastAsia="fr-FR"/>
        </w:rPr>
      </w:pPr>
      <w:r w:rsidRPr="00F25C0D">
        <w:rPr>
          <w:rFonts w:ascii="Sakkal Majalla" w:eastAsia="Times New Roman" w:hAnsi="Sakkal Majalla" w:cs="Sakkal Majalla"/>
          <w:sz w:val="40"/>
          <w:szCs w:val="40"/>
          <w:lang w:eastAsia="fr-FR"/>
        </w:rPr>
        <w:t xml:space="preserve"> </w:t>
      </w:r>
      <w:proofErr w:type="gramStart"/>
      <w:r w:rsidRPr="00F25C0D">
        <w:rPr>
          <w:rFonts w:ascii="Sakkal Majalla" w:eastAsia="Times New Roman" w:hAnsi="Sakkal Majalla" w:cs="Sakkal Majalla"/>
          <w:sz w:val="40"/>
          <w:szCs w:val="40"/>
          <w:rtl/>
          <w:lang w:eastAsia="fr-FR"/>
        </w:rPr>
        <w:t>التخطيط</w:t>
      </w:r>
      <w:proofErr w:type="gramEnd"/>
      <w:r w:rsidRPr="00F25C0D">
        <w:rPr>
          <w:rFonts w:ascii="Sakkal Majalla" w:eastAsia="Times New Roman" w:hAnsi="Sakkal Majalla" w:cs="Sakkal Majalla"/>
          <w:sz w:val="40"/>
          <w:szCs w:val="40"/>
          <w:rtl/>
          <w:lang w:eastAsia="fr-FR"/>
        </w:rPr>
        <w:t xml:space="preserve"> وسيلة تُستعمل لإحداث التغيير المطلوب في المجتمع، بهدف توجيه التطور الاقتصادي، والاجتماعي، والسياسي، بوسائل جديدة من أجل تحقيق أهدافٍ مُحددة ضمن مدةٍ زمنيةٍ ومكانيةٍ مُعينة</w:t>
      </w:r>
      <w:r w:rsidRPr="00F25C0D">
        <w:rPr>
          <w:rFonts w:ascii="Sakkal Majalla" w:eastAsia="Times New Roman" w:hAnsi="Sakkal Majalla" w:cs="Sakkal Majalla"/>
          <w:sz w:val="40"/>
          <w:szCs w:val="40"/>
          <w:lang w:eastAsia="fr-FR"/>
        </w:rPr>
        <w:t>.</w:t>
      </w:r>
    </w:p>
    <w:p w:rsidR="003426D0" w:rsidRPr="003426D0" w:rsidRDefault="003426D0" w:rsidP="003426D0">
      <w:pPr>
        <w:pStyle w:val="Paragraphedeliste"/>
        <w:numPr>
          <w:ilvl w:val="0"/>
          <w:numId w:val="3"/>
        </w:numPr>
        <w:bidi/>
        <w:spacing w:after="0"/>
        <w:jc w:val="both"/>
        <w:rPr>
          <w:rFonts w:ascii="Sakkal Majalla" w:eastAsia="Times New Roman" w:hAnsi="Sakkal Majalla" w:cs="Sakkal Majalla" w:hint="cs"/>
          <w:sz w:val="40"/>
          <w:szCs w:val="40"/>
          <w:rtl/>
          <w:lang w:eastAsia="fr-FR"/>
        </w:rPr>
      </w:pPr>
      <w:proofErr w:type="gramStart"/>
      <w:r w:rsidRPr="00F25C0D">
        <w:rPr>
          <w:rFonts w:ascii="Sakkal Majalla" w:eastAsia="Times New Roman" w:hAnsi="Sakkal Majalla" w:cs="Sakkal Majalla"/>
          <w:sz w:val="40"/>
          <w:szCs w:val="40"/>
          <w:rtl/>
          <w:lang w:eastAsia="fr-FR"/>
        </w:rPr>
        <w:t>التخطيط</w:t>
      </w:r>
      <w:proofErr w:type="gramEnd"/>
      <w:r w:rsidRPr="00F25C0D">
        <w:rPr>
          <w:rFonts w:ascii="Sakkal Majalla" w:eastAsia="Times New Roman" w:hAnsi="Sakkal Majalla" w:cs="Sakkal Majalla"/>
          <w:sz w:val="40"/>
          <w:szCs w:val="40"/>
          <w:rtl/>
          <w:lang w:eastAsia="fr-FR"/>
        </w:rPr>
        <w:t xml:space="preserve"> هو الأسلوب العلمي السليم الذي يسعى المُخطِط من وضعه إلى تحقيق أهدافٍ معينةٍ، لرفع مستوى الإنسان الثقافي، والمعيشي، وهذا الأسلوب العلمي يتضمن تجميع الموارد البشرية والمادية واستخدامها بطريقةٍ مناسبةٍ؛ لتلبية احتياجات ومتطلبات المجتمع المتزايدة</w:t>
      </w:r>
      <w:r w:rsidRPr="00F25C0D">
        <w:rPr>
          <w:rFonts w:ascii="Sakkal Majalla" w:eastAsia="Times New Roman" w:hAnsi="Sakkal Majalla" w:cs="Sakkal Majalla"/>
          <w:sz w:val="40"/>
          <w:szCs w:val="40"/>
          <w:lang w:eastAsia="fr-FR"/>
        </w:rPr>
        <w:t xml:space="preserve">. </w:t>
      </w:r>
    </w:p>
    <w:p w:rsidR="009763D0" w:rsidRDefault="005E0749" w:rsidP="009763D0">
      <w:pPr>
        <w:bidi/>
        <w:spacing w:after="0"/>
        <w:jc w:val="both"/>
        <w:rPr>
          <w:rFonts w:ascii="Sakkal Majalla" w:eastAsia="Times New Roman" w:hAnsi="Sakkal Majalla" w:cs="Sakkal Majalla" w:hint="cs"/>
          <w:sz w:val="40"/>
          <w:szCs w:val="40"/>
          <w:rtl/>
          <w:lang w:eastAsia="fr-FR"/>
        </w:rPr>
      </w:pPr>
      <w:r w:rsidRPr="005E0749">
        <w:rPr>
          <w:rFonts w:ascii="Sakkal Majalla" w:eastAsia="Times New Roman" w:hAnsi="Sakkal Majalla" w:cs="Sakkal Majalla"/>
          <w:b/>
          <w:bCs/>
          <w:color w:val="FF0000"/>
          <w:sz w:val="40"/>
          <w:szCs w:val="40"/>
          <w:rtl/>
          <w:lang w:eastAsia="fr-FR"/>
        </w:rPr>
        <w:t xml:space="preserve">خصائص التخطيط التربوي </w:t>
      </w:r>
      <w:proofErr w:type="spellStart"/>
      <w:r w:rsidRPr="005E0749">
        <w:rPr>
          <w:rFonts w:ascii="Sakkal Majalla" w:eastAsia="Times New Roman" w:hAnsi="Sakkal Majalla" w:cs="Sakkal Majalla"/>
          <w:b/>
          <w:bCs/>
          <w:color w:val="FF0000"/>
          <w:sz w:val="40"/>
          <w:szCs w:val="40"/>
          <w:rtl/>
          <w:lang w:eastAsia="fr-FR"/>
        </w:rPr>
        <w:t>ومبادؤه</w:t>
      </w:r>
      <w:proofErr w:type="spellEnd"/>
      <w:r w:rsidR="009763D0">
        <w:rPr>
          <w:rFonts w:ascii="Sakkal Majalla" w:eastAsia="Times New Roman" w:hAnsi="Sakkal Majalla" w:cs="Sakkal Majalla" w:hint="cs"/>
          <w:sz w:val="40"/>
          <w:szCs w:val="40"/>
          <w:rtl/>
          <w:lang w:eastAsia="fr-FR"/>
        </w:rPr>
        <w:t>:</w:t>
      </w:r>
    </w:p>
    <w:p w:rsidR="009763D0" w:rsidRDefault="005E0749" w:rsidP="009763D0">
      <w:pPr>
        <w:bidi/>
        <w:spacing w:after="0"/>
        <w:jc w:val="both"/>
        <w:rPr>
          <w:rFonts w:ascii="Sakkal Majalla" w:eastAsia="Times New Roman" w:hAnsi="Sakkal Majalla" w:cs="Sakkal Majalla" w:hint="cs"/>
          <w:sz w:val="40"/>
          <w:szCs w:val="40"/>
          <w:rtl/>
          <w:lang w:eastAsia="fr-FR"/>
        </w:rPr>
      </w:pPr>
      <w:r w:rsidRPr="005E0749">
        <w:rPr>
          <w:rFonts w:ascii="Sakkal Majalla" w:eastAsia="Times New Roman" w:hAnsi="Sakkal Majalla" w:cs="Sakkal Majalla"/>
          <w:sz w:val="40"/>
          <w:szCs w:val="40"/>
          <w:rtl/>
          <w:lang w:eastAsia="fr-FR"/>
        </w:rPr>
        <w:t xml:space="preserve"> يقوم التخطيط التربوي</w:t>
      </w:r>
      <w:r w:rsidR="003426D0">
        <w:rPr>
          <w:rFonts w:ascii="Sakkal Majalla" w:eastAsia="Times New Roman" w:hAnsi="Sakkal Majalla" w:cs="Sakkal Majalla"/>
          <w:sz w:val="40"/>
          <w:szCs w:val="40"/>
          <w:rtl/>
          <w:lang w:eastAsia="fr-FR"/>
        </w:rPr>
        <w:t xml:space="preserve"> على مجموعة من المبادئ والخصائص</w:t>
      </w:r>
      <w:r w:rsidRPr="005E0749">
        <w:rPr>
          <w:rFonts w:ascii="Sakkal Majalla" w:eastAsia="Times New Roman" w:hAnsi="Sakkal Majalla" w:cs="Sakkal Majalla"/>
          <w:sz w:val="40"/>
          <w:szCs w:val="40"/>
          <w:rtl/>
          <w:lang w:eastAsia="fr-FR"/>
        </w:rPr>
        <w:t xml:space="preserve"> منها:</w:t>
      </w:r>
    </w:p>
    <w:p w:rsidR="00F25C0D" w:rsidRPr="00F25C0D" w:rsidRDefault="005E0749" w:rsidP="00F25C0D">
      <w:pPr>
        <w:pStyle w:val="Paragraphedeliste"/>
        <w:numPr>
          <w:ilvl w:val="0"/>
          <w:numId w:val="4"/>
        </w:numPr>
        <w:bidi/>
        <w:spacing w:after="0"/>
        <w:jc w:val="both"/>
        <w:rPr>
          <w:rFonts w:ascii="Sakkal Majalla" w:eastAsia="Times New Roman" w:hAnsi="Sakkal Majalla" w:cs="Sakkal Majalla" w:hint="cs"/>
          <w:sz w:val="40"/>
          <w:szCs w:val="40"/>
          <w:lang w:eastAsia="fr-FR"/>
        </w:rPr>
      </w:pPr>
      <w:r w:rsidRPr="00F25C0D">
        <w:rPr>
          <w:rFonts w:ascii="Sakkal Majalla" w:eastAsia="Times New Roman" w:hAnsi="Sakkal Majalla" w:cs="Sakkal Majalla"/>
          <w:b/>
          <w:bCs/>
          <w:color w:val="002060"/>
          <w:sz w:val="40"/>
          <w:szCs w:val="40"/>
          <w:lang w:eastAsia="fr-FR"/>
        </w:rPr>
        <w:t xml:space="preserve"> </w:t>
      </w:r>
      <w:r w:rsidRPr="00F25C0D">
        <w:rPr>
          <w:rFonts w:ascii="Sakkal Majalla" w:eastAsia="Times New Roman" w:hAnsi="Sakkal Majalla" w:cs="Sakkal Majalla"/>
          <w:b/>
          <w:bCs/>
          <w:color w:val="002060"/>
          <w:sz w:val="40"/>
          <w:szCs w:val="40"/>
          <w:rtl/>
          <w:lang w:eastAsia="fr-FR"/>
        </w:rPr>
        <w:t>الواقعية</w:t>
      </w:r>
      <w:r w:rsidR="00F25C0D">
        <w:rPr>
          <w:rFonts w:ascii="Sakkal Majalla" w:eastAsia="Times New Roman" w:hAnsi="Sakkal Majalla" w:cs="Sakkal Majalla" w:hint="cs"/>
          <w:b/>
          <w:bCs/>
          <w:color w:val="002060"/>
          <w:sz w:val="40"/>
          <w:szCs w:val="40"/>
          <w:rtl/>
          <w:lang w:eastAsia="fr-FR"/>
        </w:rPr>
        <w:t>:</w:t>
      </w:r>
    </w:p>
    <w:p w:rsidR="00F25C0D" w:rsidRDefault="005E0749" w:rsidP="00F25C0D">
      <w:pPr>
        <w:bidi/>
        <w:spacing w:after="0"/>
        <w:jc w:val="both"/>
        <w:rPr>
          <w:rFonts w:ascii="Sakkal Majalla" w:eastAsia="Times New Roman" w:hAnsi="Sakkal Majalla" w:cs="Sakkal Majalla" w:hint="cs"/>
          <w:sz w:val="40"/>
          <w:szCs w:val="40"/>
          <w:rtl/>
          <w:lang w:eastAsia="fr-FR"/>
        </w:rPr>
      </w:pPr>
      <w:r w:rsidRPr="00E61EB5">
        <w:rPr>
          <w:rFonts w:ascii="Sakkal Majalla" w:eastAsia="Times New Roman" w:hAnsi="Sakkal Majalla" w:cs="Sakkal Majalla"/>
          <w:color w:val="FF0000"/>
          <w:sz w:val="40"/>
          <w:szCs w:val="40"/>
          <w:rtl/>
          <w:lang w:eastAsia="fr-FR"/>
        </w:rPr>
        <w:t xml:space="preserve"> ا</w:t>
      </w:r>
      <w:r w:rsidRPr="00E61EB5">
        <w:rPr>
          <w:rFonts w:ascii="Sakkal Majalla" w:eastAsia="Times New Roman" w:hAnsi="Sakkal Majalla" w:cs="Sakkal Majalla"/>
          <w:sz w:val="40"/>
          <w:szCs w:val="40"/>
          <w:rtl/>
          <w:lang w:eastAsia="fr-FR"/>
        </w:rPr>
        <w:t xml:space="preserve">لواقعية </w:t>
      </w:r>
      <w:r w:rsidRPr="00F25C0D">
        <w:rPr>
          <w:rFonts w:ascii="Sakkal Majalla" w:eastAsia="Times New Roman" w:hAnsi="Sakkal Majalla" w:cs="Sakkal Majalla"/>
          <w:sz w:val="40"/>
          <w:szCs w:val="40"/>
          <w:rtl/>
          <w:lang w:eastAsia="fr-FR"/>
        </w:rPr>
        <w:t>في التخطيط التربوي تعني معرفة الواقع القائم عليه النظام التربوي، وعلاقته بالمجالات الأخرى المختلفة، وهذا شرط أساسي في كون الخطة التربوية واقعية عند وضعها، أي قابلة للتنفيذ على أرض الواقع، فلا توضع خطةٌ خياليةٌ ينصدم بها المنفذون على أرض الواقع لعدم وجود الإمكانيات المطلوبة، وحتى يكون التخطيط واقعياً يجب مراعاة ما يأتي عند وضعه:</w:t>
      </w:r>
    </w:p>
    <w:p w:rsidR="00F25C0D" w:rsidRDefault="005E0749" w:rsidP="00F25C0D">
      <w:pPr>
        <w:pStyle w:val="Paragraphedeliste"/>
        <w:numPr>
          <w:ilvl w:val="0"/>
          <w:numId w:val="5"/>
        </w:numPr>
        <w:bidi/>
        <w:spacing w:after="0"/>
        <w:jc w:val="both"/>
        <w:rPr>
          <w:rFonts w:ascii="Sakkal Majalla" w:eastAsia="Times New Roman" w:hAnsi="Sakkal Majalla" w:cs="Sakkal Majalla" w:hint="cs"/>
          <w:sz w:val="40"/>
          <w:szCs w:val="40"/>
          <w:lang w:eastAsia="fr-FR"/>
        </w:rPr>
      </w:pPr>
      <w:proofErr w:type="gramStart"/>
      <w:r w:rsidRPr="00F25C0D">
        <w:rPr>
          <w:rFonts w:ascii="Sakkal Majalla" w:eastAsia="Times New Roman" w:hAnsi="Sakkal Majalla" w:cs="Sakkal Majalla"/>
          <w:sz w:val="40"/>
          <w:szCs w:val="40"/>
          <w:rtl/>
          <w:lang w:eastAsia="fr-FR"/>
        </w:rPr>
        <w:t>الظروف</w:t>
      </w:r>
      <w:proofErr w:type="gramEnd"/>
      <w:r w:rsidRPr="00F25C0D">
        <w:rPr>
          <w:rFonts w:ascii="Sakkal Majalla" w:eastAsia="Times New Roman" w:hAnsi="Sakkal Majalla" w:cs="Sakkal Majalla"/>
          <w:sz w:val="40"/>
          <w:szCs w:val="40"/>
          <w:rtl/>
          <w:lang w:eastAsia="fr-FR"/>
        </w:rPr>
        <w:t xml:space="preserve"> التي يعيشها المجتمع والبناء الاجتماعي القائم</w:t>
      </w:r>
      <w:r w:rsidRPr="00F25C0D">
        <w:rPr>
          <w:rFonts w:ascii="Sakkal Majalla" w:eastAsia="Times New Roman" w:hAnsi="Sakkal Majalla" w:cs="Sakkal Majalla"/>
          <w:sz w:val="40"/>
          <w:szCs w:val="40"/>
          <w:lang w:eastAsia="fr-FR"/>
        </w:rPr>
        <w:t xml:space="preserve">. </w:t>
      </w:r>
    </w:p>
    <w:p w:rsidR="00F25C0D" w:rsidRDefault="005E0749" w:rsidP="00F25C0D">
      <w:pPr>
        <w:pStyle w:val="Paragraphedeliste"/>
        <w:numPr>
          <w:ilvl w:val="0"/>
          <w:numId w:val="5"/>
        </w:numPr>
        <w:bidi/>
        <w:spacing w:after="0"/>
        <w:jc w:val="both"/>
        <w:rPr>
          <w:rFonts w:ascii="Sakkal Majalla" w:eastAsia="Times New Roman" w:hAnsi="Sakkal Majalla" w:cs="Sakkal Majalla" w:hint="cs"/>
          <w:sz w:val="40"/>
          <w:szCs w:val="40"/>
          <w:lang w:eastAsia="fr-FR"/>
        </w:rPr>
      </w:pPr>
      <w:r w:rsidRPr="00F25C0D">
        <w:rPr>
          <w:rFonts w:ascii="Sakkal Majalla" w:eastAsia="Times New Roman" w:hAnsi="Sakkal Majalla" w:cs="Sakkal Majalla"/>
          <w:sz w:val="40"/>
          <w:szCs w:val="40"/>
          <w:rtl/>
          <w:lang w:eastAsia="fr-FR"/>
        </w:rPr>
        <w:t xml:space="preserve">الموارد المتاحة كالموارد البشرية </w:t>
      </w:r>
      <w:proofErr w:type="gramStart"/>
      <w:r w:rsidRPr="00F25C0D">
        <w:rPr>
          <w:rFonts w:ascii="Sakkal Majalla" w:eastAsia="Times New Roman" w:hAnsi="Sakkal Majalla" w:cs="Sakkal Majalla"/>
          <w:sz w:val="40"/>
          <w:szCs w:val="40"/>
          <w:rtl/>
          <w:lang w:eastAsia="fr-FR"/>
        </w:rPr>
        <w:t>والمادية</w:t>
      </w:r>
      <w:proofErr w:type="gramEnd"/>
      <w:r w:rsidRPr="00F25C0D">
        <w:rPr>
          <w:rFonts w:ascii="Sakkal Majalla" w:eastAsia="Times New Roman" w:hAnsi="Sakkal Majalla" w:cs="Sakkal Majalla"/>
          <w:sz w:val="40"/>
          <w:szCs w:val="40"/>
          <w:lang w:eastAsia="fr-FR"/>
        </w:rPr>
        <w:t xml:space="preserve">. </w:t>
      </w:r>
    </w:p>
    <w:p w:rsidR="00F25C0D" w:rsidRDefault="005E0749" w:rsidP="00F25C0D">
      <w:pPr>
        <w:pStyle w:val="Paragraphedeliste"/>
        <w:numPr>
          <w:ilvl w:val="0"/>
          <w:numId w:val="5"/>
        </w:numPr>
        <w:bidi/>
        <w:spacing w:after="0"/>
        <w:jc w:val="both"/>
        <w:rPr>
          <w:rFonts w:ascii="Sakkal Majalla" w:eastAsia="Times New Roman" w:hAnsi="Sakkal Majalla" w:cs="Sakkal Majalla" w:hint="cs"/>
          <w:sz w:val="40"/>
          <w:szCs w:val="40"/>
          <w:lang w:eastAsia="fr-FR"/>
        </w:rPr>
      </w:pPr>
      <w:proofErr w:type="gramStart"/>
      <w:r w:rsidRPr="00F25C0D">
        <w:rPr>
          <w:rFonts w:ascii="Sakkal Majalla" w:eastAsia="Times New Roman" w:hAnsi="Sakkal Majalla" w:cs="Sakkal Majalla"/>
          <w:sz w:val="40"/>
          <w:szCs w:val="40"/>
          <w:rtl/>
          <w:lang w:eastAsia="fr-FR"/>
        </w:rPr>
        <w:t>الهياكل</w:t>
      </w:r>
      <w:proofErr w:type="gramEnd"/>
      <w:r w:rsidRPr="00F25C0D">
        <w:rPr>
          <w:rFonts w:ascii="Sakkal Majalla" w:eastAsia="Times New Roman" w:hAnsi="Sakkal Majalla" w:cs="Sakkal Majalla"/>
          <w:sz w:val="40"/>
          <w:szCs w:val="40"/>
          <w:rtl/>
          <w:lang w:eastAsia="fr-FR"/>
        </w:rPr>
        <w:t xml:space="preserve"> التربوية الموجودة ومقدرتها على استيعاب احتياجات ومتطلبات تنفيذ الخطة</w:t>
      </w:r>
      <w:r w:rsidRPr="00F25C0D">
        <w:rPr>
          <w:rFonts w:ascii="Sakkal Majalla" w:eastAsia="Times New Roman" w:hAnsi="Sakkal Majalla" w:cs="Sakkal Majalla"/>
          <w:sz w:val="40"/>
          <w:szCs w:val="40"/>
          <w:lang w:eastAsia="fr-FR"/>
        </w:rPr>
        <w:t xml:space="preserve">. </w:t>
      </w:r>
    </w:p>
    <w:p w:rsidR="00F25C0D" w:rsidRDefault="005E0749" w:rsidP="00F25C0D">
      <w:pPr>
        <w:pStyle w:val="Paragraphedeliste"/>
        <w:numPr>
          <w:ilvl w:val="0"/>
          <w:numId w:val="5"/>
        </w:numPr>
        <w:bidi/>
        <w:spacing w:after="0"/>
        <w:jc w:val="both"/>
        <w:rPr>
          <w:rFonts w:ascii="Sakkal Majalla" w:eastAsia="Times New Roman" w:hAnsi="Sakkal Majalla" w:cs="Sakkal Majalla" w:hint="cs"/>
          <w:sz w:val="40"/>
          <w:szCs w:val="40"/>
          <w:lang w:eastAsia="fr-FR"/>
        </w:rPr>
      </w:pPr>
      <w:proofErr w:type="gramStart"/>
      <w:r w:rsidRPr="00E61EB5">
        <w:rPr>
          <w:rFonts w:ascii="Sakkal Majalla" w:eastAsia="Times New Roman" w:hAnsi="Sakkal Majalla" w:cs="Sakkal Majalla"/>
          <w:sz w:val="40"/>
          <w:szCs w:val="40"/>
          <w:rtl/>
          <w:lang w:eastAsia="fr-FR"/>
        </w:rPr>
        <w:lastRenderedPageBreak/>
        <w:t>تقييم</w:t>
      </w:r>
      <w:proofErr w:type="gramEnd"/>
      <w:r w:rsidRPr="00E61EB5">
        <w:rPr>
          <w:rFonts w:ascii="Sakkal Majalla" w:eastAsia="Times New Roman" w:hAnsi="Sakkal Majalla" w:cs="Sakkal Majalla"/>
          <w:sz w:val="40"/>
          <w:szCs w:val="40"/>
          <w:rtl/>
          <w:lang w:eastAsia="fr-FR"/>
        </w:rPr>
        <w:t xml:space="preserve"> الإمكانيات المتاحة للتمويل</w:t>
      </w:r>
      <w:r w:rsidRPr="00F25C0D">
        <w:rPr>
          <w:rFonts w:ascii="Sakkal Majalla" w:eastAsia="Times New Roman" w:hAnsi="Sakkal Majalla" w:cs="Sakkal Majalla"/>
          <w:sz w:val="40"/>
          <w:szCs w:val="40"/>
          <w:rtl/>
          <w:lang w:eastAsia="fr-FR"/>
        </w:rPr>
        <w:t>، بحيث تناسب الخطة الموضوعة؛ فلا يحتاج تنفيذ الخطة أكبر أو أصغر مما هو مُتاح من الإمكانيات</w:t>
      </w:r>
      <w:r w:rsidRPr="00F25C0D">
        <w:rPr>
          <w:rFonts w:ascii="Sakkal Majalla" w:eastAsia="Times New Roman" w:hAnsi="Sakkal Majalla" w:cs="Sakkal Majalla"/>
          <w:sz w:val="40"/>
          <w:szCs w:val="40"/>
          <w:lang w:eastAsia="fr-FR"/>
        </w:rPr>
        <w:t xml:space="preserve">. </w:t>
      </w:r>
    </w:p>
    <w:p w:rsidR="00E61EB5" w:rsidRPr="00E61EB5" w:rsidRDefault="00735193" w:rsidP="00E61EB5">
      <w:pPr>
        <w:pStyle w:val="Paragraphedeliste"/>
        <w:numPr>
          <w:ilvl w:val="0"/>
          <w:numId w:val="4"/>
        </w:numPr>
        <w:bidi/>
        <w:spacing w:after="0"/>
        <w:jc w:val="both"/>
        <w:rPr>
          <w:rFonts w:ascii="Sakkal Majalla" w:eastAsia="Times New Roman" w:hAnsi="Sakkal Majalla" w:cs="Sakkal Majalla" w:hint="cs"/>
          <w:b/>
          <w:bCs/>
          <w:sz w:val="40"/>
          <w:szCs w:val="40"/>
          <w:lang w:eastAsia="fr-FR"/>
        </w:rPr>
      </w:pPr>
      <w:r w:rsidRPr="00E61EB5">
        <w:rPr>
          <w:rFonts w:ascii="Sakkal Majalla" w:eastAsia="Times New Roman" w:hAnsi="Sakkal Majalla" w:cs="Sakkal Majalla" w:hint="cs"/>
          <w:b/>
          <w:bCs/>
          <w:sz w:val="40"/>
          <w:szCs w:val="40"/>
          <w:rtl/>
          <w:lang w:eastAsia="fr-FR"/>
        </w:rPr>
        <w:t xml:space="preserve">  </w:t>
      </w:r>
      <w:r w:rsidR="005E0749" w:rsidRPr="00E61EB5">
        <w:rPr>
          <w:rFonts w:ascii="Sakkal Majalla" w:eastAsia="Times New Roman" w:hAnsi="Sakkal Majalla" w:cs="Sakkal Majalla"/>
          <w:b/>
          <w:bCs/>
          <w:color w:val="002060"/>
          <w:sz w:val="40"/>
          <w:szCs w:val="40"/>
          <w:rtl/>
          <w:lang w:eastAsia="fr-FR"/>
        </w:rPr>
        <w:t>المرونة</w:t>
      </w:r>
      <w:r w:rsidR="00E61EB5" w:rsidRPr="00E61EB5">
        <w:rPr>
          <w:rFonts w:ascii="Sakkal Majalla" w:eastAsia="Times New Roman" w:hAnsi="Sakkal Majalla" w:cs="Sakkal Majalla" w:hint="cs"/>
          <w:b/>
          <w:bCs/>
          <w:sz w:val="40"/>
          <w:szCs w:val="40"/>
          <w:rtl/>
          <w:lang w:eastAsia="fr-FR"/>
        </w:rPr>
        <w:t>:</w:t>
      </w:r>
      <w:r w:rsidR="005E0749" w:rsidRPr="00E61EB5">
        <w:rPr>
          <w:rFonts w:ascii="Sakkal Majalla" w:eastAsia="Times New Roman" w:hAnsi="Sakkal Majalla" w:cs="Sakkal Majalla"/>
          <w:b/>
          <w:bCs/>
          <w:sz w:val="40"/>
          <w:szCs w:val="40"/>
          <w:rtl/>
          <w:lang w:eastAsia="fr-FR"/>
        </w:rPr>
        <w:t xml:space="preserve"> </w:t>
      </w:r>
    </w:p>
    <w:p w:rsidR="00E61EB5" w:rsidRPr="00E61EB5" w:rsidRDefault="005E0749" w:rsidP="00E61EB5">
      <w:pPr>
        <w:bidi/>
        <w:spacing w:after="0"/>
        <w:ind w:left="360"/>
        <w:jc w:val="both"/>
        <w:rPr>
          <w:rFonts w:ascii="Sakkal Majalla" w:eastAsia="Times New Roman" w:hAnsi="Sakkal Majalla" w:cs="Sakkal Majalla" w:hint="cs"/>
          <w:sz w:val="40"/>
          <w:szCs w:val="40"/>
          <w:lang w:eastAsia="fr-FR"/>
        </w:rPr>
      </w:pPr>
      <w:r w:rsidRPr="00E61EB5">
        <w:rPr>
          <w:rFonts w:ascii="Sakkal Majalla" w:eastAsia="Times New Roman" w:hAnsi="Sakkal Majalla" w:cs="Sakkal Majalla"/>
          <w:sz w:val="40"/>
          <w:szCs w:val="40"/>
          <w:rtl/>
          <w:lang w:eastAsia="fr-FR"/>
        </w:rPr>
        <w:t xml:space="preserve">يُقصد بها قابلية الخطة الموضوعة للتحويل، والتبديل، أو التغيير التي قد يطرأ على التخطيط التربوي سواءً كان تغييراً جزئياً أم كلياً، وذلك إذا دعت الحاجة إلى ذلك عند التنفيذ، وهذا التغيير أو التعديل في الخطة لا يعني بالضرورة عدم وجود أهدافٍ ثابتة بالتخطيط؛ إنّما هو تعديلٌ جزئيٌ ليتم على ضوئه تحقيق الأهداف المطلوبة، وبمعنى آخر فإنّ المرونة المقصودة في التخطيط التربوي هي التي ترتبط فقط بالمجال التِقنيّ الذي يتأثر بالمستجدات </w:t>
      </w:r>
      <w:r w:rsidR="00E61EB5" w:rsidRPr="00E61EB5">
        <w:rPr>
          <w:rFonts w:ascii="Sakkal Majalla" w:eastAsia="Times New Roman" w:hAnsi="Sakkal Majalla" w:cs="Sakkal Majalla"/>
          <w:sz w:val="40"/>
          <w:szCs w:val="40"/>
          <w:rtl/>
          <w:lang w:eastAsia="fr-FR"/>
        </w:rPr>
        <w:t xml:space="preserve">الحاصلة </w:t>
      </w:r>
      <w:proofErr w:type="gramStart"/>
      <w:r w:rsidR="00E61EB5" w:rsidRPr="00E61EB5">
        <w:rPr>
          <w:rFonts w:ascii="Sakkal Majalla" w:eastAsia="Times New Roman" w:hAnsi="Sakkal Majalla" w:cs="Sakkal Majalla"/>
          <w:sz w:val="40"/>
          <w:szCs w:val="40"/>
          <w:rtl/>
          <w:lang w:eastAsia="fr-FR"/>
        </w:rPr>
        <w:t>وبمتطلبات</w:t>
      </w:r>
      <w:proofErr w:type="gramEnd"/>
      <w:r w:rsidR="00E61EB5" w:rsidRPr="00E61EB5">
        <w:rPr>
          <w:rFonts w:ascii="Sakkal Majalla" w:eastAsia="Times New Roman" w:hAnsi="Sakkal Majalla" w:cs="Sakkal Majalla"/>
          <w:sz w:val="40"/>
          <w:szCs w:val="40"/>
          <w:rtl/>
          <w:lang w:eastAsia="fr-FR"/>
        </w:rPr>
        <w:t xml:space="preserve"> الخطة.</w:t>
      </w:r>
    </w:p>
    <w:p w:rsidR="00E61EB5" w:rsidRPr="00E61EB5" w:rsidRDefault="005E0749" w:rsidP="00E61EB5">
      <w:pPr>
        <w:pStyle w:val="Paragraphedeliste"/>
        <w:numPr>
          <w:ilvl w:val="0"/>
          <w:numId w:val="4"/>
        </w:numPr>
        <w:bidi/>
        <w:spacing w:after="0"/>
        <w:jc w:val="both"/>
        <w:rPr>
          <w:rFonts w:ascii="Sakkal Majalla" w:eastAsia="Times New Roman" w:hAnsi="Sakkal Majalla" w:cs="Sakkal Majalla" w:hint="cs"/>
          <w:b/>
          <w:bCs/>
          <w:sz w:val="40"/>
          <w:szCs w:val="40"/>
          <w:lang w:eastAsia="fr-FR"/>
        </w:rPr>
      </w:pPr>
      <w:r w:rsidRPr="00F25C0D">
        <w:rPr>
          <w:rFonts w:ascii="Sakkal Majalla" w:eastAsia="Times New Roman" w:hAnsi="Sakkal Majalla" w:cs="Sakkal Majalla"/>
          <w:sz w:val="40"/>
          <w:szCs w:val="40"/>
          <w:lang w:eastAsia="fr-FR"/>
        </w:rPr>
        <w:t xml:space="preserve"> </w:t>
      </w:r>
      <w:r w:rsidRPr="00E61EB5">
        <w:rPr>
          <w:rFonts w:ascii="Sakkal Majalla" w:eastAsia="Times New Roman" w:hAnsi="Sakkal Majalla" w:cs="Sakkal Majalla"/>
          <w:b/>
          <w:bCs/>
          <w:color w:val="002060"/>
          <w:sz w:val="40"/>
          <w:szCs w:val="40"/>
          <w:rtl/>
          <w:lang w:eastAsia="fr-FR"/>
        </w:rPr>
        <w:t>الاستمرارية</w:t>
      </w:r>
      <w:r w:rsidR="00E61EB5" w:rsidRPr="00E61EB5">
        <w:rPr>
          <w:rFonts w:ascii="Sakkal Majalla" w:eastAsia="Times New Roman" w:hAnsi="Sakkal Majalla" w:cs="Sakkal Majalla" w:hint="cs"/>
          <w:b/>
          <w:bCs/>
          <w:color w:val="002060"/>
          <w:sz w:val="40"/>
          <w:szCs w:val="40"/>
          <w:rtl/>
          <w:lang w:eastAsia="fr-FR"/>
        </w:rPr>
        <w:t>:</w:t>
      </w:r>
    </w:p>
    <w:p w:rsidR="00E61EB5" w:rsidRPr="00E61EB5" w:rsidRDefault="005E0749" w:rsidP="00E61EB5">
      <w:pPr>
        <w:bidi/>
        <w:spacing w:after="0"/>
        <w:ind w:left="360"/>
        <w:jc w:val="both"/>
        <w:rPr>
          <w:rFonts w:ascii="Sakkal Majalla" w:eastAsia="Times New Roman" w:hAnsi="Sakkal Majalla" w:cs="Sakkal Majalla" w:hint="cs"/>
          <w:sz w:val="40"/>
          <w:szCs w:val="40"/>
          <w:lang w:eastAsia="fr-FR"/>
        </w:rPr>
      </w:pPr>
      <w:r w:rsidRPr="00E61EB5">
        <w:rPr>
          <w:rFonts w:ascii="Sakkal Majalla" w:eastAsia="Times New Roman" w:hAnsi="Sakkal Majalla" w:cs="Sakkal Majalla"/>
          <w:color w:val="002060"/>
          <w:sz w:val="40"/>
          <w:szCs w:val="40"/>
          <w:rtl/>
          <w:lang w:eastAsia="fr-FR"/>
        </w:rPr>
        <w:t xml:space="preserve"> </w:t>
      </w:r>
      <w:r w:rsidRPr="00E61EB5">
        <w:rPr>
          <w:rFonts w:ascii="Sakkal Majalla" w:eastAsia="Times New Roman" w:hAnsi="Sakkal Majalla" w:cs="Sakkal Majalla"/>
          <w:sz w:val="40"/>
          <w:szCs w:val="40"/>
          <w:rtl/>
          <w:lang w:eastAsia="fr-FR"/>
        </w:rPr>
        <w:t xml:space="preserve">تعني أنّ الخطة عند وضعها يجب مراعاة استمراريتها؛ أي أن تكون مرتبطةٌ بما قبلها من خططٍ </w:t>
      </w:r>
      <w:proofErr w:type="spellStart"/>
      <w:r w:rsidRPr="00E61EB5">
        <w:rPr>
          <w:rFonts w:ascii="Sakkal Majalla" w:eastAsia="Times New Roman" w:hAnsi="Sakkal Majalla" w:cs="Sakkal Majalla"/>
          <w:sz w:val="40"/>
          <w:szCs w:val="40"/>
          <w:rtl/>
          <w:lang w:eastAsia="fr-FR"/>
        </w:rPr>
        <w:t>ومُهيئةٌ</w:t>
      </w:r>
      <w:proofErr w:type="spellEnd"/>
      <w:r w:rsidRPr="00E61EB5">
        <w:rPr>
          <w:rFonts w:ascii="Sakkal Majalla" w:eastAsia="Times New Roman" w:hAnsi="Sakkal Majalla" w:cs="Sakkal Majalla"/>
          <w:sz w:val="40"/>
          <w:szCs w:val="40"/>
          <w:rtl/>
          <w:lang w:eastAsia="fr-FR"/>
        </w:rPr>
        <w:t xml:space="preserve"> لترتبط بخطةٍ لاحقة، فالتخطيط عملية مستمرةٌ، لا تعرف التوقف عند نقطةٍ معينة يستمر وجودها باستمرارية الحياة ومتطلباتها الدائمة، وهي خطة مستمرة لارتباطها بالعوامل الاجتماعية والسياسية </w:t>
      </w:r>
      <w:proofErr w:type="gramStart"/>
      <w:r w:rsidRPr="00E61EB5">
        <w:rPr>
          <w:rFonts w:ascii="Sakkal Majalla" w:eastAsia="Times New Roman" w:hAnsi="Sakkal Majalla" w:cs="Sakkal Majalla"/>
          <w:sz w:val="40"/>
          <w:szCs w:val="40"/>
          <w:rtl/>
          <w:lang w:eastAsia="fr-FR"/>
        </w:rPr>
        <w:t>والاقتصادية</w:t>
      </w:r>
      <w:proofErr w:type="gramEnd"/>
      <w:r w:rsidRPr="00E61EB5">
        <w:rPr>
          <w:rFonts w:ascii="Sakkal Majalla" w:eastAsia="Times New Roman" w:hAnsi="Sakkal Majalla" w:cs="Sakkal Majalla"/>
          <w:sz w:val="40"/>
          <w:szCs w:val="40"/>
          <w:rtl/>
          <w:lang w:eastAsia="fr-FR"/>
        </w:rPr>
        <w:t xml:space="preserve"> المختلفة التي يقوم</w:t>
      </w:r>
      <w:r w:rsidR="00E61EB5" w:rsidRPr="00E61EB5">
        <w:rPr>
          <w:rFonts w:ascii="Sakkal Majalla" w:eastAsia="Times New Roman" w:hAnsi="Sakkal Majalla" w:cs="Sakkal Majalla"/>
          <w:sz w:val="40"/>
          <w:szCs w:val="40"/>
          <w:rtl/>
          <w:lang w:eastAsia="fr-FR"/>
        </w:rPr>
        <w:t xml:space="preserve"> التخطيط التربوي ويرتكز عليها.</w:t>
      </w:r>
    </w:p>
    <w:p w:rsidR="00E61EB5" w:rsidRPr="00E61EB5" w:rsidRDefault="005E0749" w:rsidP="00E61EB5">
      <w:pPr>
        <w:pStyle w:val="Paragraphedeliste"/>
        <w:numPr>
          <w:ilvl w:val="0"/>
          <w:numId w:val="4"/>
        </w:numPr>
        <w:bidi/>
        <w:spacing w:after="0"/>
        <w:jc w:val="both"/>
        <w:rPr>
          <w:rFonts w:ascii="Sakkal Majalla" w:eastAsia="Times New Roman" w:hAnsi="Sakkal Majalla" w:cs="Sakkal Majalla" w:hint="cs"/>
          <w:b/>
          <w:bCs/>
          <w:sz w:val="40"/>
          <w:szCs w:val="40"/>
          <w:lang w:eastAsia="fr-FR"/>
        </w:rPr>
      </w:pPr>
      <w:r w:rsidRPr="00F25C0D">
        <w:rPr>
          <w:rFonts w:ascii="Sakkal Majalla" w:eastAsia="Times New Roman" w:hAnsi="Sakkal Majalla" w:cs="Sakkal Majalla"/>
          <w:sz w:val="40"/>
          <w:szCs w:val="40"/>
          <w:lang w:eastAsia="fr-FR"/>
        </w:rPr>
        <w:t xml:space="preserve"> </w:t>
      </w:r>
      <w:r w:rsidRPr="00E61EB5">
        <w:rPr>
          <w:rFonts w:ascii="Sakkal Majalla" w:eastAsia="Times New Roman" w:hAnsi="Sakkal Majalla" w:cs="Sakkal Majalla"/>
          <w:b/>
          <w:bCs/>
          <w:color w:val="002060"/>
          <w:sz w:val="40"/>
          <w:szCs w:val="40"/>
          <w:rtl/>
          <w:lang w:eastAsia="fr-FR"/>
        </w:rPr>
        <w:t>الشمولية</w:t>
      </w:r>
      <w:r w:rsidR="00E61EB5" w:rsidRPr="00E61EB5">
        <w:rPr>
          <w:rFonts w:ascii="Sakkal Majalla" w:eastAsia="Times New Roman" w:hAnsi="Sakkal Majalla" w:cs="Sakkal Majalla" w:hint="cs"/>
          <w:b/>
          <w:bCs/>
          <w:sz w:val="40"/>
          <w:szCs w:val="40"/>
          <w:rtl/>
          <w:lang w:eastAsia="fr-FR"/>
        </w:rPr>
        <w:t>:</w:t>
      </w:r>
    </w:p>
    <w:p w:rsidR="00E61EB5" w:rsidRPr="00E61EB5" w:rsidRDefault="005E0749" w:rsidP="00E61EB5">
      <w:pPr>
        <w:bidi/>
        <w:spacing w:after="0"/>
        <w:ind w:left="360"/>
        <w:jc w:val="both"/>
        <w:rPr>
          <w:rFonts w:ascii="Sakkal Majalla" w:eastAsia="Times New Roman" w:hAnsi="Sakkal Majalla" w:cs="Sakkal Majalla" w:hint="cs"/>
          <w:sz w:val="40"/>
          <w:szCs w:val="40"/>
          <w:lang w:eastAsia="fr-FR"/>
        </w:rPr>
      </w:pPr>
      <w:r w:rsidRPr="00E61EB5">
        <w:rPr>
          <w:rFonts w:ascii="Sakkal Majalla" w:eastAsia="Times New Roman" w:hAnsi="Sakkal Majalla" w:cs="Sakkal Majalla"/>
          <w:sz w:val="40"/>
          <w:szCs w:val="40"/>
          <w:rtl/>
          <w:lang w:eastAsia="fr-FR"/>
        </w:rPr>
        <w:t xml:space="preserve"> </w:t>
      </w:r>
      <w:proofErr w:type="gramStart"/>
      <w:r w:rsidRPr="00E61EB5">
        <w:rPr>
          <w:rFonts w:ascii="Sakkal Majalla" w:eastAsia="Times New Roman" w:hAnsi="Sakkal Majalla" w:cs="Sakkal Majalla"/>
          <w:sz w:val="40"/>
          <w:szCs w:val="40"/>
          <w:rtl/>
          <w:lang w:eastAsia="fr-FR"/>
        </w:rPr>
        <w:t>والتكامل</w:t>
      </w:r>
      <w:proofErr w:type="gramEnd"/>
      <w:r w:rsidRPr="00E61EB5">
        <w:rPr>
          <w:rFonts w:ascii="Sakkal Majalla" w:eastAsia="Times New Roman" w:hAnsi="Sakkal Majalla" w:cs="Sakkal Majalla"/>
          <w:sz w:val="40"/>
          <w:szCs w:val="40"/>
          <w:rtl/>
          <w:lang w:eastAsia="fr-FR"/>
        </w:rPr>
        <w:t xml:space="preserve"> إنّ المقصود من الشمولية والتكامل أنّ الخطة يجب أن تكون شاملة لجميع عناصرها المختلفة، فهي بحاجة أن تكون فيها الوسائل التي تتحقق </w:t>
      </w:r>
      <w:proofErr w:type="gramStart"/>
      <w:r w:rsidRPr="00E61EB5">
        <w:rPr>
          <w:rFonts w:ascii="Sakkal Majalla" w:eastAsia="Times New Roman" w:hAnsi="Sakkal Majalla" w:cs="Sakkal Majalla"/>
          <w:sz w:val="40"/>
          <w:szCs w:val="40"/>
          <w:rtl/>
          <w:lang w:eastAsia="fr-FR"/>
        </w:rPr>
        <w:t>الأهداف</w:t>
      </w:r>
      <w:proofErr w:type="gramEnd"/>
      <w:r w:rsidRPr="00E61EB5">
        <w:rPr>
          <w:rFonts w:ascii="Sakkal Majalla" w:eastAsia="Times New Roman" w:hAnsi="Sakkal Majalla" w:cs="Sakkal Majalla"/>
          <w:sz w:val="40"/>
          <w:szCs w:val="40"/>
          <w:rtl/>
          <w:lang w:eastAsia="fr-FR"/>
        </w:rPr>
        <w:t xml:space="preserve"> بها، وكذلك الكيفية التي يتم بها توفير هذه الوسائل، وهذا ما تُبنى </w:t>
      </w:r>
      <w:r w:rsidRPr="00E61EB5">
        <w:rPr>
          <w:rFonts w:ascii="Sakkal Majalla" w:eastAsia="Times New Roman" w:hAnsi="Sakkal Majalla" w:cs="Sakkal Majalla"/>
          <w:sz w:val="40"/>
          <w:szCs w:val="40"/>
          <w:rtl/>
          <w:lang w:eastAsia="fr-FR"/>
        </w:rPr>
        <w:lastRenderedPageBreak/>
        <w:t xml:space="preserve">عليه الخطة الناجحة، فهي لا تغفل عن أحد عناصرها؛ نظراً لأهميتهِ ودورهِ في نجاح هذه </w:t>
      </w:r>
      <w:r w:rsidR="00E61EB5" w:rsidRPr="00E61EB5">
        <w:rPr>
          <w:rFonts w:ascii="Sakkal Majalla" w:eastAsia="Times New Roman" w:hAnsi="Sakkal Majalla" w:cs="Sakkal Majalla"/>
          <w:sz w:val="40"/>
          <w:szCs w:val="40"/>
          <w:rtl/>
          <w:lang w:eastAsia="fr-FR"/>
        </w:rPr>
        <w:t>الخطة.</w:t>
      </w:r>
    </w:p>
    <w:p w:rsidR="00E61EB5" w:rsidRPr="00E61EB5" w:rsidRDefault="005E0749" w:rsidP="00E61EB5">
      <w:pPr>
        <w:pStyle w:val="Paragraphedeliste"/>
        <w:numPr>
          <w:ilvl w:val="0"/>
          <w:numId w:val="4"/>
        </w:numPr>
        <w:bidi/>
        <w:spacing w:after="0"/>
        <w:jc w:val="both"/>
        <w:rPr>
          <w:rFonts w:ascii="Sakkal Majalla" w:eastAsia="Times New Roman" w:hAnsi="Sakkal Majalla" w:cs="Sakkal Majalla" w:hint="cs"/>
          <w:b/>
          <w:bCs/>
          <w:color w:val="002060"/>
          <w:sz w:val="40"/>
          <w:szCs w:val="40"/>
          <w:lang w:eastAsia="fr-FR"/>
        </w:rPr>
      </w:pPr>
      <w:r w:rsidRPr="00E61EB5">
        <w:rPr>
          <w:rFonts w:ascii="Sakkal Majalla" w:eastAsia="Times New Roman" w:hAnsi="Sakkal Majalla" w:cs="Sakkal Majalla"/>
          <w:b/>
          <w:bCs/>
          <w:color w:val="002060"/>
          <w:sz w:val="40"/>
          <w:szCs w:val="40"/>
          <w:rtl/>
          <w:lang w:eastAsia="fr-FR"/>
        </w:rPr>
        <w:t>التنسيق</w:t>
      </w:r>
      <w:r w:rsidR="00E61EB5" w:rsidRPr="00E61EB5">
        <w:rPr>
          <w:rFonts w:ascii="Sakkal Majalla" w:eastAsia="Times New Roman" w:hAnsi="Sakkal Majalla" w:cs="Sakkal Majalla" w:hint="cs"/>
          <w:b/>
          <w:bCs/>
          <w:color w:val="002060"/>
          <w:sz w:val="40"/>
          <w:szCs w:val="40"/>
          <w:rtl/>
          <w:lang w:eastAsia="fr-FR"/>
        </w:rPr>
        <w:t>:</w:t>
      </w:r>
    </w:p>
    <w:p w:rsidR="00E61EB5" w:rsidRPr="00E61EB5" w:rsidRDefault="005E0749" w:rsidP="00E61EB5">
      <w:pPr>
        <w:bidi/>
        <w:spacing w:after="0"/>
        <w:ind w:left="360"/>
        <w:jc w:val="both"/>
        <w:rPr>
          <w:rFonts w:ascii="Sakkal Majalla" w:eastAsia="Times New Roman" w:hAnsi="Sakkal Majalla" w:cs="Sakkal Majalla" w:hint="cs"/>
          <w:sz w:val="40"/>
          <w:szCs w:val="40"/>
          <w:lang w:eastAsia="fr-FR"/>
        </w:rPr>
      </w:pPr>
      <w:r w:rsidRPr="00E61EB5">
        <w:rPr>
          <w:rFonts w:ascii="Sakkal Majalla" w:eastAsia="Times New Roman" w:hAnsi="Sakkal Majalla" w:cs="Sakkal Majalla"/>
          <w:sz w:val="40"/>
          <w:szCs w:val="40"/>
          <w:rtl/>
          <w:lang w:eastAsia="fr-FR"/>
        </w:rPr>
        <w:t xml:space="preserve"> يُقصد بالتنسيق الانسجام بين الأهداف المختلفة عند وضعها وصياغتها، فلا يكون هناك تعارضٌ بين هدفٍ وآخر، أو بين الأهداف الاستراتيجية الموضوعة والأهداف العملية، والتنسيق في التخطيط التربوي يشمل أيضاً تكاثف الجهود بين الجهات المختلفة المختصة بوضع الخطةِ، والجهات التي تُنفذها على أرض </w:t>
      </w:r>
      <w:proofErr w:type="gramStart"/>
      <w:r w:rsidRPr="00E61EB5">
        <w:rPr>
          <w:rFonts w:ascii="Sakkal Majalla" w:eastAsia="Times New Roman" w:hAnsi="Sakkal Majalla" w:cs="Sakkal Majalla"/>
          <w:sz w:val="40"/>
          <w:szCs w:val="40"/>
          <w:rtl/>
          <w:lang w:eastAsia="fr-FR"/>
        </w:rPr>
        <w:t>الواقع</w:t>
      </w:r>
      <w:proofErr w:type="gramEnd"/>
      <w:r w:rsidRPr="00E61EB5">
        <w:rPr>
          <w:rFonts w:ascii="Sakkal Majalla" w:eastAsia="Times New Roman" w:hAnsi="Sakkal Majalla" w:cs="Sakkal Majalla"/>
          <w:sz w:val="40"/>
          <w:szCs w:val="40"/>
          <w:rtl/>
          <w:lang w:eastAsia="fr-FR"/>
        </w:rPr>
        <w:t xml:space="preserve">، ويكون التنسيق بين خبراء المعايير التقنية الذين شاركوا في وضع الخطة التربوية وبين الجهات الرسمية التي تنفذها وذلك يضمن نجاحها وتحقيق </w:t>
      </w:r>
      <w:r w:rsidR="00E61EB5" w:rsidRPr="00E61EB5">
        <w:rPr>
          <w:rFonts w:ascii="Sakkal Majalla" w:eastAsia="Times New Roman" w:hAnsi="Sakkal Majalla" w:cs="Sakkal Majalla"/>
          <w:sz w:val="40"/>
          <w:szCs w:val="40"/>
          <w:rtl/>
          <w:lang w:eastAsia="fr-FR"/>
        </w:rPr>
        <w:t>أهدافها</w:t>
      </w:r>
      <w:r w:rsidR="00E61EB5" w:rsidRPr="00E61EB5">
        <w:rPr>
          <w:rFonts w:ascii="Sakkal Majalla" w:eastAsia="Times New Roman" w:hAnsi="Sakkal Majalla" w:cs="Sakkal Majalla" w:hint="cs"/>
          <w:sz w:val="40"/>
          <w:szCs w:val="40"/>
          <w:rtl/>
          <w:lang w:eastAsia="fr-FR"/>
        </w:rPr>
        <w:t>.</w:t>
      </w:r>
    </w:p>
    <w:p w:rsidR="00E61EB5" w:rsidRDefault="005E0749" w:rsidP="00E61EB5">
      <w:pPr>
        <w:pStyle w:val="Paragraphedeliste"/>
        <w:numPr>
          <w:ilvl w:val="0"/>
          <w:numId w:val="4"/>
        </w:numPr>
        <w:bidi/>
        <w:spacing w:after="0"/>
        <w:jc w:val="both"/>
        <w:rPr>
          <w:rFonts w:ascii="Sakkal Majalla" w:eastAsia="Times New Roman" w:hAnsi="Sakkal Majalla" w:cs="Sakkal Majalla" w:hint="cs"/>
          <w:sz w:val="40"/>
          <w:szCs w:val="40"/>
          <w:lang w:eastAsia="fr-FR"/>
        </w:rPr>
      </w:pPr>
      <w:r w:rsidRPr="00F25C0D">
        <w:rPr>
          <w:rFonts w:ascii="Sakkal Majalla" w:eastAsia="Times New Roman" w:hAnsi="Sakkal Majalla" w:cs="Sakkal Majalla"/>
          <w:sz w:val="40"/>
          <w:szCs w:val="40"/>
          <w:lang w:eastAsia="fr-FR"/>
        </w:rPr>
        <w:t xml:space="preserve"> </w:t>
      </w:r>
      <w:r w:rsidRPr="00E61EB5">
        <w:rPr>
          <w:rFonts w:ascii="Sakkal Majalla" w:eastAsia="Times New Roman" w:hAnsi="Sakkal Majalla" w:cs="Sakkal Majalla"/>
          <w:b/>
          <w:bCs/>
          <w:color w:val="002060"/>
          <w:sz w:val="40"/>
          <w:szCs w:val="40"/>
          <w:rtl/>
          <w:lang w:eastAsia="fr-FR"/>
        </w:rPr>
        <w:t>المستقبلية</w:t>
      </w:r>
      <w:r w:rsidR="00E61EB5" w:rsidRPr="00E61EB5">
        <w:rPr>
          <w:rFonts w:ascii="Sakkal Majalla" w:eastAsia="Times New Roman" w:hAnsi="Sakkal Majalla" w:cs="Sakkal Majalla" w:hint="cs"/>
          <w:b/>
          <w:bCs/>
          <w:color w:val="002060"/>
          <w:sz w:val="40"/>
          <w:szCs w:val="40"/>
          <w:rtl/>
          <w:lang w:eastAsia="fr-FR"/>
        </w:rPr>
        <w:t>:</w:t>
      </w:r>
    </w:p>
    <w:p w:rsidR="00506FDE" w:rsidRDefault="005E0749" w:rsidP="00E61EB5">
      <w:pPr>
        <w:bidi/>
        <w:spacing w:after="0"/>
        <w:ind w:left="360"/>
        <w:jc w:val="both"/>
        <w:rPr>
          <w:rFonts w:hint="cs"/>
          <w:rtl/>
          <w:lang w:eastAsia="fr-FR"/>
        </w:rPr>
      </w:pPr>
      <w:r w:rsidRPr="00E61EB5">
        <w:rPr>
          <w:rFonts w:ascii="Sakkal Majalla" w:eastAsia="Times New Roman" w:hAnsi="Sakkal Majalla" w:cs="Sakkal Majalla"/>
          <w:sz w:val="40"/>
          <w:szCs w:val="40"/>
          <w:rtl/>
          <w:lang w:eastAsia="fr-FR"/>
        </w:rPr>
        <w:t xml:space="preserve"> إنّ المستقبلية تعني الصياغة العلمية المنهجية للأهداف التي تم وضعها، وبيان الإجراءات الضرورية لتحقيقها للتغلب على المشكلات المختلفة التي قد تطرأ أثناء تنفيذ الخطة، والتخطيط التربوي السليم والناجح يجب أن يُراعي المستقبل أثناء وضعه، بحيث يشتمل على مدى زمني قريب يتراوح بين السنة والسنتين، ومدى متوسط يتراوح بين الأربع والخمس سنوات، والمدى الزمني البعيد الذي يتراوح بين العشر سنوات إلى خمسة عشرة سنة، ورغم أنّ المدى الزمني البعيد يفتقر إلى الدقةِ في تحديد الأهداف وتحقيقها، إلا أنّه يبقى وجوده ضرورياً عند الأخذ بعين الاعتبار الاحتياجات المستقبلية للفرد في كافة قطاعات المجتمع.</w:t>
      </w:r>
      <w:sdt>
        <w:sdtPr>
          <w:rPr>
            <w:rtl/>
            <w:lang w:eastAsia="fr-FR"/>
          </w:rPr>
          <w:id w:val="-1315947544"/>
          <w:citation/>
        </w:sdtPr>
        <w:sdtContent>
          <w:r w:rsidR="00506FDE" w:rsidRPr="00E61EB5">
            <w:rPr>
              <w:rFonts w:ascii="Sakkal Majalla" w:eastAsia="Times New Roman" w:hAnsi="Sakkal Majalla" w:cs="Sakkal Majalla"/>
              <w:sz w:val="40"/>
              <w:szCs w:val="40"/>
              <w:rtl/>
              <w:lang w:eastAsia="fr-FR"/>
            </w:rPr>
            <w:fldChar w:fldCharType="begin"/>
          </w:r>
          <w:r w:rsidR="00506FDE" w:rsidRPr="00E61EB5">
            <w:rPr>
              <w:rFonts w:ascii="Sakkal Majalla" w:eastAsia="Times New Roman" w:hAnsi="Sakkal Majalla" w:cs="Sakkal Majalla"/>
              <w:sz w:val="40"/>
              <w:szCs w:val="40"/>
              <w:rtl/>
              <w:lang w:eastAsia="fr-FR" w:bidi="ar-DZ"/>
            </w:rPr>
            <w:instrText xml:space="preserve"> </w:instrText>
          </w:r>
          <w:r w:rsidR="00506FDE" w:rsidRPr="00E61EB5">
            <w:rPr>
              <w:rFonts w:ascii="Sakkal Majalla" w:eastAsia="Times New Roman" w:hAnsi="Sakkal Majalla" w:cs="Sakkal Majalla" w:hint="cs"/>
              <w:sz w:val="40"/>
              <w:szCs w:val="40"/>
              <w:lang w:eastAsia="fr-FR" w:bidi="ar-DZ"/>
            </w:rPr>
            <w:instrText>CITATION</w:instrText>
          </w:r>
          <w:r w:rsidR="00506FDE" w:rsidRPr="00E61EB5">
            <w:rPr>
              <w:rFonts w:ascii="Sakkal Majalla" w:eastAsia="Times New Roman" w:hAnsi="Sakkal Majalla" w:cs="Sakkal Majalla" w:hint="cs"/>
              <w:sz w:val="40"/>
              <w:szCs w:val="40"/>
              <w:rtl/>
              <w:lang w:eastAsia="fr-FR" w:bidi="ar-DZ"/>
            </w:rPr>
            <w:instrText xml:space="preserve"> لخض09 \</w:instrText>
          </w:r>
          <w:r w:rsidR="00506FDE" w:rsidRPr="00E61EB5">
            <w:rPr>
              <w:rFonts w:ascii="Sakkal Majalla" w:eastAsia="Times New Roman" w:hAnsi="Sakkal Majalla" w:cs="Sakkal Majalla" w:hint="cs"/>
              <w:sz w:val="40"/>
              <w:szCs w:val="40"/>
              <w:lang w:eastAsia="fr-FR" w:bidi="ar-DZ"/>
            </w:rPr>
            <w:instrText>l 5121</w:instrText>
          </w:r>
          <w:r w:rsidR="00506FDE" w:rsidRPr="00E61EB5">
            <w:rPr>
              <w:rFonts w:ascii="Sakkal Majalla" w:eastAsia="Times New Roman" w:hAnsi="Sakkal Majalla" w:cs="Sakkal Majalla"/>
              <w:sz w:val="40"/>
              <w:szCs w:val="40"/>
              <w:rtl/>
              <w:lang w:eastAsia="fr-FR" w:bidi="ar-DZ"/>
            </w:rPr>
            <w:instrText xml:space="preserve"> </w:instrText>
          </w:r>
          <w:r w:rsidR="00506FDE" w:rsidRPr="00E61EB5">
            <w:rPr>
              <w:rFonts w:ascii="Sakkal Majalla" w:eastAsia="Times New Roman" w:hAnsi="Sakkal Majalla" w:cs="Sakkal Majalla"/>
              <w:sz w:val="40"/>
              <w:szCs w:val="40"/>
              <w:rtl/>
              <w:lang w:eastAsia="fr-FR"/>
            </w:rPr>
            <w:fldChar w:fldCharType="separate"/>
          </w:r>
          <w:r w:rsidR="00506FDE" w:rsidRPr="00E61EB5">
            <w:rPr>
              <w:rFonts w:ascii="Sakkal Majalla" w:eastAsia="Times New Roman" w:hAnsi="Sakkal Majalla" w:cs="Sakkal Majalla"/>
              <w:noProof/>
              <w:sz w:val="40"/>
              <w:szCs w:val="40"/>
              <w:rtl/>
              <w:lang w:eastAsia="fr-FR" w:bidi="ar-DZ"/>
            </w:rPr>
            <w:t xml:space="preserve"> </w:t>
          </w:r>
          <w:r w:rsidR="00506FDE" w:rsidRPr="00E61EB5">
            <w:rPr>
              <w:rFonts w:ascii="Sakkal Majalla" w:eastAsia="Times New Roman" w:hAnsi="Sakkal Majalla" w:cs="Sakkal Majalla" w:hint="cs"/>
              <w:noProof/>
              <w:sz w:val="40"/>
              <w:szCs w:val="40"/>
              <w:rtl/>
              <w:lang w:eastAsia="fr-FR" w:bidi="ar-DZ"/>
            </w:rPr>
            <w:t xml:space="preserve">(فرحاوي، </w:t>
          </w:r>
          <w:r w:rsidR="00506FDE" w:rsidRPr="00E61EB5">
            <w:rPr>
              <w:rFonts w:ascii="Sakkal Majalla" w:eastAsia="Times New Roman" w:hAnsi="Sakkal Majalla" w:cs="Sakkal Majalla" w:hint="cs"/>
              <w:noProof/>
              <w:sz w:val="36"/>
              <w:szCs w:val="36"/>
              <w:rtl/>
              <w:lang w:eastAsia="fr-FR" w:bidi="ar-DZ"/>
            </w:rPr>
            <w:t>2009</w:t>
          </w:r>
          <w:r w:rsidR="00506FDE" w:rsidRPr="00E61EB5">
            <w:rPr>
              <w:rFonts w:ascii="Sakkal Majalla" w:eastAsia="Times New Roman" w:hAnsi="Sakkal Majalla" w:cs="Sakkal Majalla" w:hint="cs"/>
              <w:noProof/>
              <w:sz w:val="40"/>
              <w:szCs w:val="40"/>
              <w:rtl/>
              <w:lang w:eastAsia="fr-FR" w:bidi="ar-DZ"/>
            </w:rPr>
            <w:t>)</w:t>
          </w:r>
          <w:r w:rsidR="00506FDE" w:rsidRPr="00E61EB5">
            <w:rPr>
              <w:rFonts w:ascii="Sakkal Majalla" w:eastAsia="Times New Roman" w:hAnsi="Sakkal Majalla" w:cs="Sakkal Majalla"/>
              <w:sz w:val="40"/>
              <w:szCs w:val="40"/>
              <w:rtl/>
              <w:lang w:eastAsia="fr-FR"/>
            </w:rPr>
            <w:fldChar w:fldCharType="end"/>
          </w:r>
        </w:sdtContent>
      </w:sdt>
    </w:p>
    <w:p w:rsidR="006D5F0F" w:rsidRPr="00E61EB5" w:rsidRDefault="006D5F0F" w:rsidP="006D5F0F">
      <w:pPr>
        <w:bidi/>
        <w:spacing w:after="0"/>
        <w:ind w:left="360"/>
        <w:jc w:val="both"/>
        <w:rPr>
          <w:rFonts w:ascii="Sakkal Majalla" w:eastAsia="Times New Roman" w:hAnsi="Sakkal Majalla" w:cs="Sakkal Majalla" w:hint="cs"/>
          <w:sz w:val="40"/>
          <w:szCs w:val="40"/>
          <w:rtl/>
          <w:lang w:eastAsia="fr-FR"/>
        </w:rPr>
      </w:pPr>
      <w:bookmarkStart w:id="0" w:name="_GoBack"/>
      <w:bookmarkEnd w:id="0"/>
    </w:p>
    <w:p w:rsidR="009763D0" w:rsidRDefault="005E0749" w:rsidP="009763D0">
      <w:pPr>
        <w:bidi/>
        <w:spacing w:after="0"/>
        <w:jc w:val="both"/>
        <w:rPr>
          <w:rFonts w:ascii="Sakkal Majalla" w:eastAsia="Times New Roman" w:hAnsi="Sakkal Majalla" w:cs="Sakkal Majalla" w:hint="cs"/>
          <w:sz w:val="40"/>
          <w:szCs w:val="40"/>
          <w:rtl/>
          <w:lang w:eastAsia="fr-FR"/>
        </w:rPr>
      </w:pPr>
      <w:proofErr w:type="gramStart"/>
      <w:r w:rsidRPr="005E0749">
        <w:rPr>
          <w:rFonts w:ascii="Sakkal Majalla" w:eastAsia="Times New Roman" w:hAnsi="Sakkal Majalla" w:cs="Sakkal Majalla"/>
          <w:b/>
          <w:bCs/>
          <w:color w:val="FF0000"/>
          <w:sz w:val="40"/>
          <w:szCs w:val="40"/>
          <w:rtl/>
          <w:lang w:eastAsia="fr-FR"/>
        </w:rPr>
        <w:lastRenderedPageBreak/>
        <w:t>عناصر</w:t>
      </w:r>
      <w:proofErr w:type="gramEnd"/>
      <w:r w:rsidRPr="005E0749">
        <w:rPr>
          <w:rFonts w:ascii="Sakkal Majalla" w:eastAsia="Times New Roman" w:hAnsi="Sakkal Majalla" w:cs="Sakkal Majalla"/>
          <w:b/>
          <w:bCs/>
          <w:color w:val="FF0000"/>
          <w:sz w:val="40"/>
          <w:szCs w:val="40"/>
          <w:rtl/>
          <w:lang w:eastAsia="fr-FR"/>
        </w:rPr>
        <w:t xml:space="preserve"> التخطيط التربوي</w:t>
      </w:r>
      <w:r w:rsidR="009763D0" w:rsidRPr="009763D0">
        <w:rPr>
          <w:rFonts w:ascii="Sakkal Majalla" w:eastAsia="Times New Roman" w:hAnsi="Sakkal Majalla" w:cs="Sakkal Majalla" w:hint="cs"/>
          <w:color w:val="FF0000"/>
          <w:sz w:val="40"/>
          <w:szCs w:val="40"/>
          <w:rtl/>
          <w:lang w:eastAsia="fr-FR"/>
        </w:rPr>
        <w:t>:</w:t>
      </w:r>
    </w:p>
    <w:p w:rsidR="005E0749" w:rsidRDefault="005E0749" w:rsidP="009763D0">
      <w:pPr>
        <w:bidi/>
        <w:spacing w:after="0"/>
        <w:jc w:val="both"/>
        <w:rPr>
          <w:rFonts w:ascii="Sakkal Majalla" w:eastAsia="Times New Roman" w:hAnsi="Sakkal Majalla" w:cs="Sakkal Majalla" w:hint="cs"/>
          <w:sz w:val="40"/>
          <w:szCs w:val="40"/>
          <w:rtl/>
          <w:lang w:eastAsia="fr-FR"/>
        </w:rPr>
      </w:pPr>
      <w:r w:rsidRPr="005E0749">
        <w:rPr>
          <w:rFonts w:ascii="Sakkal Majalla" w:eastAsia="Times New Roman" w:hAnsi="Sakkal Majalla" w:cs="Sakkal Majalla"/>
          <w:sz w:val="40"/>
          <w:szCs w:val="40"/>
          <w:rtl/>
          <w:lang w:eastAsia="fr-FR"/>
        </w:rPr>
        <w:t xml:space="preserve"> إنّ من أهم عناصر التخطيط التربوي ما يأتي:[٤</w:t>
      </w:r>
      <w:r w:rsidRPr="005E0749">
        <w:rPr>
          <w:rFonts w:ascii="Sakkal Majalla" w:eastAsia="Times New Roman" w:hAnsi="Sakkal Majalla" w:cs="Sakkal Majalla"/>
          <w:sz w:val="40"/>
          <w:szCs w:val="40"/>
          <w:lang w:eastAsia="fr-FR"/>
        </w:rPr>
        <w:t xml:space="preserve">] </w:t>
      </w:r>
      <w:r w:rsidRPr="005E0749">
        <w:rPr>
          <w:rFonts w:ascii="Sakkal Majalla" w:eastAsia="Times New Roman" w:hAnsi="Sakkal Majalla" w:cs="Sakkal Majalla"/>
          <w:sz w:val="40"/>
          <w:szCs w:val="40"/>
          <w:rtl/>
          <w:lang w:eastAsia="fr-FR"/>
        </w:rPr>
        <w:t xml:space="preserve">الأهداف: التخطيط يرتبط بالأهداف ارتباطاً قوياً، والأهداف هي الغايات التي من أجلها وُضع </w:t>
      </w:r>
      <w:proofErr w:type="gramStart"/>
      <w:r w:rsidRPr="005E0749">
        <w:rPr>
          <w:rFonts w:ascii="Sakkal Majalla" w:eastAsia="Times New Roman" w:hAnsi="Sakkal Majalla" w:cs="Sakkal Majalla"/>
          <w:sz w:val="40"/>
          <w:szCs w:val="40"/>
          <w:rtl/>
          <w:lang w:eastAsia="fr-FR"/>
        </w:rPr>
        <w:t>التخطيط ،</w:t>
      </w:r>
      <w:proofErr w:type="gramEnd"/>
      <w:r w:rsidRPr="005E0749">
        <w:rPr>
          <w:rFonts w:ascii="Sakkal Majalla" w:eastAsia="Times New Roman" w:hAnsi="Sakkal Majalla" w:cs="Sakkal Majalla"/>
          <w:sz w:val="40"/>
          <w:szCs w:val="40"/>
          <w:rtl/>
          <w:lang w:eastAsia="fr-FR"/>
        </w:rPr>
        <w:t xml:space="preserve"> وعليها يعتمد نجاح التخطيط التربوي السليم</w:t>
      </w:r>
      <w:r w:rsidRPr="005E0749">
        <w:rPr>
          <w:rFonts w:ascii="Sakkal Majalla" w:eastAsia="Times New Roman" w:hAnsi="Sakkal Majalla" w:cs="Sakkal Majalla"/>
          <w:sz w:val="40"/>
          <w:szCs w:val="40"/>
          <w:lang w:eastAsia="fr-FR"/>
        </w:rPr>
        <w:t xml:space="preserve">. </w:t>
      </w:r>
      <w:r w:rsidRPr="005E0749">
        <w:rPr>
          <w:rFonts w:ascii="Sakkal Majalla" w:eastAsia="Times New Roman" w:hAnsi="Sakkal Majalla" w:cs="Sakkal Majalla"/>
          <w:sz w:val="40"/>
          <w:szCs w:val="40"/>
          <w:rtl/>
          <w:lang w:eastAsia="fr-FR"/>
        </w:rPr>
        <w:t>السياسات: إنّ عملية التخطيط التربوي تعتمد على وجود سياسات عامة وبرامج معينة تؤدي إلى نجاحهِ</w:t>
      </w:r>
      <w:r w:rsidRPr="005E0749">
        <w:rPr>
          <w:rFonts w:ascii="Sakkal Majalla" w:eastAsia="Times New Roman" w:hAnsi="Sakkal Majalla" w:cs="Sakkal Majalla"/>
          <w:sz w:val="40"/>
          <w:szCs w:val="40"/>
          <w:lang w:eastAsia="fr-FR"/>
        </w:rPr>
        <w:t xml:space="preserve">. </w:t>
      </w:r>
      <w:r w:rsidRPr="005E0749">
        <w:rPr>
          <w:rFonts w:ascii="Sakkal Majalla" w:eastAsia="Times New Roman" w:hAnsi="Sakkal Majalla" w:cs="Sakkal Majalla"/>
          <w:sz w:val="40"/>
          <w:szCs w:val="40"/>
          <w:rtl/>
          <w:lang w:eastAsia="fr-FR"/>
        </w:rPr>
        <w:t>الإجراءات: هي مُوجِّهات العمل والتي يراها علماء الإدارة أنّها متابعات للأحداث التي تُستخدم لتحقيق الأهداف، فالإجراءات تُحدد وسيلة تنفيذ الأعمال والنشاطات في زمنٍ محدد، وهي أيضاً تحدد الخطوات التي يجب اتباعها لتنفيذ النشاطات في وقتٍ زمنيٍ معين</w:t>
      </w:r>
      <w:r w:rsidR="00E1209C">
        <w:rPr>
          <w:rFonts w:ascii="Sakkal Majalla" w:eastAsia="Times New Roman" w:hAnsi="Sakkal Majalla" w:cs="Sakkal Majalla" w:hint="cs"/>
          <w:sz w:val="40"/>
          <w:szCs w:val="40"/>
          <w:rtl/>
          <w:lang w:eastAsia="fr-FR"/>
        </w:rPr>
        <w:t>.</w:t>
      </w:r>
    </w:p>
    <w:p w:rsidR="00E1209C" w:rsidRPr="005E0749" w:rsidRDefault="00E1209C" w:rsidP="00E1209C">
      <w:pPr>
        <w:bidi/>
        <w:spacing w:after="0"/>
        <w:jc w:val="both"/>
        <w:rPr>
          <w:rFonts w:ascii="Sakkal Majalla" w:eastAsia="Times New Roman" w:hAnsi="Sakkal Majalla" w:cs="Sakkal Majalla"/>
          <w:b/>
          <w:bCs/>
          <w:color w:val="FF0000"/>
          <w:sz w:val="40"/>
          <w:szCs w:val="40"/>
          <w:lang w:eastAsia="fr-FR"/>
        </w:rPr>
      </w:pPr>
      <w:proofErr w:type="gramStart"/>
      <w:r w:rsidRPr="00E1209C">
        <w:rPr>
          <w:rFonts w:ascii="Sakkal Majalla" w:eastAsia="Times New Roman" w:hAnsi="Sakkal Majalla" w:cs="Sakkal Majalla" w:hint="cs"/>
          <w:b/>
          <w:bCs/>
          <w:color w:val="FF0000"/>
          <w:sz w:val="40"/>
          <w:szCs w:val="40"/>
          <w:rtl/>
          <w:lang w:eastAsia="fr-FR"/>
        </w:rPr>
        <w:t>مراجع</w:t>
      </w:r>
      <w:proofErr w:type="gramEnd"/>
      <w:r w:rsidRPr="00E1209C">
        <w:rPr>
          <w:rFonts w:ascii="Sakkal Majalla" w:eastAsia="Times New Roman" w:hAnsi="Sakkal Majalla" w:cs="Sakkal Majalla" w:hint="cs"/>
          <w:b/>
          <w:bCs/>
          <w:color w:val="FF0000"/>
          <w:sz w:val="40"/>
          <w:szCs w:val="40"/>
          <w:rtl/>
          <w:lang w:eastAsia="fr-FR"/>
        </w:rPr>
        <w:t xml:space="preserve"> المحاضرة:</w:t>
      </w:r>
    </w:p>
    <w:p w:rsidR="005E0749" w:rsidRDefault="005E0749" w:rsidP="005E0749">
      <w:pPr>
        <w:pStyle w:val="Paragraphedeliste"/>
        <w:numPr>
          <w:ilvl w:val="0"/>
          <w:numId w:val="2"/>
        </w:numPr>
        <w:bidi/>
        <w:jc w:val="both"/>
        <w:rPr>
          <w:rFonts w:ascii="Sakkal Majalla" w:hAnsi="Sakkal Majalla" w:cs="Sakkal Majalla" w:hint="cs"/>
          <w:sz w:val="36"/>
          <w:szCs w:val="36"/>
        </w:rPr>
      </w:pPr>
      <w:r w:rsidRPr="005E0749">
        <w:rPr>
          <w:rFonts w:ascii="Sakkal Majalla" w:hAnsi="Sakkal Majalla" w:cs="Sakkal Majalla"/>
          <w:sz w:val="36"/>
          <w:szCs w:val="36"/>
          <w:rtl/>
        </w:rPr>
        <w:t>داود حلس ومحمد أبو شقير، محاضرات في مهارات التدريس (الطبعة الأولى</w:t>
      </w:r>
      <w:r w:rsidRPr="005E0749">
        <w:rPr>
          <w:rFonts w:ascii="Sakkal Majalla" w:hAnsi="Sakkal Majalla" w:cs="Sakkal Majalla"/>
          <w:sz w:val="36"/>
          <w:szCs w:val="36"/>
        </w:rPr>
        <w:t>)</w:t>
      </w:r>
      <w:r w:rsidRPr="005E0749">
        <w:rPr>
          <w:rFonts w:ascii="Sakkal Majalla" w:hAnsi="Sakkal Majalla" w:cs="Sakkal Majalla"/>
          <w:sz w:val="36"/>
          <w:szCs w:val="36"/>
          <w:rtl/>
        </w:rPr>
        <w:t>، صفحة 81، جزء 1، بتصرّف</w:t>
      </w:r>
      <w:r>
        <w:rPr>
          <w:rFonts w:ascii="Sakkal Majalla" w:hAnsi="Sakkal Majalla" w:cs="Sakkal Majalla" w:hint="cs"/>
          <w:sz w:val="36"/>
          <w:szCs w:val="36"/>
          <w:rtl/>
        </w:rPr>
        <w:t>.</w:t>
      </w:r>
    </w:p>
    <w:p w:rsidR="005E0749" w:rsidRDefault="005E0749" w:rsidP="005E0749">
      <w:pPr>
        <w:pStyle w:val="Paragraphedeliste"/>
        <w:numPr>
          <w:ilvl w:val="0"/>
          <w:numId w:val="2"/>
        </w:numPr>
        <w:bidi/>
        <w:jc w:val="both"/>
        <w:rPr>
          <w:rFonts w:ascii="Sakkal Majalla" w:hAnsi="Sakkal Majalla" w:cs="Sakkal Majalla" w:hint="cs"/>
          <w:sz w:val="36"/>
          <w:szCs w:val="36"/>
        </w:rPr>
      </w:pPr>
      <w:r w:rsidRPr="005E0749">
        <w:rPr>
          <w:rFonts w:ascii="Sakkal Majalla" w:hAnsi="Sakkal Majalla" w:cs="Sakkal Majalla"/>
          <w:sz w:val="36"/>
          <w:szCs w:val="36"/>
        </w:rPr>
        <w:t xml:space="preserve"> </w:t>
      </w:r>
      <w:r w:rsidRPr="005E0749">
        <w:rPr>
          <w:rFonts w:ascii="Sakkal Majalla" w:hAnsi="Sakkal Majalla" w:cs="Sakkal Majalla"/>
          <w:sz w:val="36"/>
          <w:szCs w:val="36"/>
          <w:rtl/>
        </w:rPr>
        <w:t xml:space="preserve">أ ب ت ث ج ح خ لخضر لكحل وكمال </w:t>
      </w:r>
      <w:proofErr w:type="spellStart"/>
      <w:r w:rsidRPr="005E0749">
        <w:rPr>
          <w:rFonts w:ascii="Sakkal Majalla" w:hAnsi="Sakkal Majalla" w:cs="Sakkal Majalla"/>
          <w:sz w:val="36"/>
          <w:szCs w:val="36"/>
          <w:rtl/>
        </w:rPr>
        <w:t>فرحاوي</w:t>
      </w:r>
      <w:proofErr w:type="spellEnd"/>
      <w:r w:rsidRPr="005E0749">
        <w:rPr>
          <w:rFonts w:ascii="Sakkal Majalla" w:hAnsi="Sakkal Majalla" w:cs="Sakkal Majalla"/>
          <w:sz w:val="36"/>
          <w:szCs w:val="36"/>
          <w:rtl/>
        </w:rPr>
        <w:t xml:space="preserve"> (2009م)، أساسيات التخطيط التربوي</w:t>
      </w:r>
      <w:r w:rsidRPr="005E0749">
        <w:rPr>
          <w:rFonts w:ascii="Sakkal Majalla" w:hAnsi="Sakkal Majalla" w:cs="Sakkal Majalla"/>
          <w:sz w:val="36"/>
          <w:szCs w:val="36"/>
        </w:rPr>
        <w:t xml:space="preserve"> - </w:t>
      </w:r>
      <w:r w:rsidRPr="005E0749">
        <w:rPr>
          <w:rFonts w:ascii="Sakkal Majalla" w:hAnsi="Sakkal Majalla" w:cs="Sakkal Majalla"/>
          <w:sz w:val="36"/>
          <w:szCs w:val="36"/>
          <w:rtl/>
        </w:rPr>
        <w:t>النظرية والتطبيقية. (الطبعة الأولى)، الحراش - الجزائر: وزارة التربية الوط</w:t>
      </w:r>
      <w:r>
        <w:rPr>
          <w:rFonts w:ascii="Sakkal Majalla" w:hAnsi="Sakkal Majalla" w:cs="Sakkal Majalla"/>
          <w:sz w:val="36"/>
          <w:szCs w:val="36"/>
          <w:rtl/>
        </w:rPr>
        <w:t>نية، صفحة 26 - 29، جزء 1، بتصرّ</w:t>
      </w:r>
      <w:r>
        <w:rPr>
          <w:rFonts w:ascii="Sakkal Majalla" w:hAnsi="Sakkal Majalla" w:cs="Sakkal Majalla" w:hint="cs"/>
          <w:sz w:val="36"/>
          <w:szCs w:val="36"/>
          <w:rtl/>
        </w:rPr>
        <w:t>ف.</w:t>
      </w:r>
    </w:p>
    <w:p w:rsidR="005E0749" w:rsidRDefault="005E0749" w:rsidP="005E0749">
      <w:pPr>
        <w:pStyle w:val="Paragraphedeliste"/>
        <w:numPr>
          <w:ilvl w:val="0"/>
          <w:numId w:val="2"/>
        </w:numPr>
        <w:bidi/>
        <w:jc w:val="both"/>
        <w:rPr>
          <w:rFonts w:ascii="Sakkal Majalla" w:hAnsi="Sakkal Majalla" w:cs="Sakkal Majalla" w:hint="cs"/>
          <w:sz w:val="36"/>
          <w:szCs w:val="36"/>
        </w:rPr>
      </w:pPr>
      <w:r w:rsidRPr="005E0749">
        <w:rPr>
          <w:rFonts w:ascii="Sakkal Majalla" w:hAnsi="Sakkal Majalla" w:cs="Sakkal Majalla"/>
          <w:sz w:val="36"/>
          <w:szCs w:val="36"/>
        </w:rPr>
        <w:t xml:space="preserve"> </w:t>
      </w:r>
      <w:r w:rsidRPr="005E0749">
        <w:rPr>
          <w:rFonts w:ascii="Sakkal Majalla" w:hAnsi="Sakkal Majalla" w:cs="Sakkal Majalla"/>
          <w:sz w:val="36"/>
          <w:szCs w:val="36"/>
          <w:rtl/>
        </w:rPr>
        <w:t xml:space="preserve">لخضر لكحل وكمال </w:t>
      </w:r>
      <w:proofErr w:type="spellStart"/>
      <w:r w:rsidRPr="005E0749">
        <w:rPr>
          <w:rFonts w:ascii="Sakkal Majalla" w:hAnsi="Sakkal Majalla" w:cs="Sakkal Majalla"/>
          <w:sz w:val="36"/>
          <w:szCs w:val="36"/>
          <w:rtl/>
        </w:rPr>
        <w:t>فرحاوي</w:t>
      </w:r>
      <w:proofErr w:type="spellEnd"/>
      <w:r w:rsidRPr="005E0749">
        <w:rPr>
          <w:rFonts w:ascii="Sakkal Majalla" w:hAnsi="Sakkal Majalla" w:cs="Sakkal Majalla"/>
          <w:sz w:val="36"/>
          <w:szCs w:val="36"/>
          <w:rtl/>
        </w:rPr>
        <w:t xml:space="preserve"> (2009م)، أساسيات التخطيط التربوي - النظرية والتطبيقية. (الطبعة الأولى)، الحراش - الجزائر: وزارة التربية الوطنية، صفحة 17 - 18، جزء 1، بتصرّف</w:t>
      </w:r>
      <w:r>
        <w:rPr>
          <w:rFonts w:ascii="Sakkal Majalla" w:hAnsi="Sakkal Majalla" w:cs="Sakkal Majalla" w:hint="cs"/>
          <w:sz w:val="36"/>
          <w:szCs w:val="36"/>
          <w:rtl/>
        </w:rPr>
        <w:t>.</w:t>
      </w:r>
    </w:p>
    <w:p w:rsidR="005E0749" w:rsidRPr="005E0749" w:rsidRDefault="005E0749" w:rsidP="005E0749">
      <w:pPr>
        <w:pStyle w:val="Paragraphedeliste"/>
        <w:numPr>
          <w:ilvl w:val="0"/>
          <w:numId w:val="2"/>
        </w:numPr>
        <w:bidi/>
        <w:jc w:val="both"/>
        <w:rPr>
          <w:rFonts w:ascii="Sakkal Majalla" w:hAnsi="Sakkal Majalla" w:cs="Sakkal Majalla"/>
          <w:sz w:val="36"/>
          <w:szCs w:val="36"/>
        </w:rPr>
      </w:pPr>
      <w:r w:rsidRPr="005E0749">
        <w:rPr>
          <w:rFonts w:ascii="Sakkal Majalla" w:hAnsi="Sakkal Majalla" w:cs="Sakkal Majalla"/>
          <w:sz w:val="36"/>
          <w:szCs w:val="36"/>
          <w:rtl/>
        </w:rPr>
        <w:t xml:space="preserve">خلود بنت فاروق </w:t>
      </w:r>
      <w:proofErr w:type="spellStart"/>
      <w:r w:rsidRPr="005E0749">
        <w:rPr>
          <w:rFonts w:ascii="Sakkal Majalla" w:hAnsi="Sakkal Majalla" w:cs="Sakkal Majalla"/>
          <w:sz w:val="36"/>
          <w:szCs w:val="36"/>
          <w:rtl/>
        </w:rPr>
        <w:t>حضراوي</w:t>
      </w:r>
      <w:proofErr w:type="spellEnd"/>
      <w:r w:rsidRPr="005E0749">
        <w:rPr>
          <w:rFonts w:ascii="Sakkal Majalla" w:hAnsi="Sakkal Majalla" w:cs="Sakkal Majalla"/>
          <w:sz w:val="36"/>
          <w:szCs w:val="36"/>
          <w:rtl/>
        </w:rPr>
        <w:t xml:space="preserve"> (1428هـ - 1429هـ)، التخطيط التربوي في عهد الملك بن عبد العزيز وأثره في النهضة التعليمية الحديثة (الطبعة الأولى)، المملكة العربية السعودية: عمادة الدراسات العليا - كلية التربية، صفحة 20 - 21، جزء 1، بتصرّف</w:t>
      </w:r>
      <w:r w:rsidRPr="005E0749">
        <w:rPr>
          <w:rFonts w:ascii="Sakkal Majalla" w:hAnsi="Sakkal Majalla" w:cs="Sakkal Majalla"/>
          <w:sz w:val="36"/>
          <w:szCs w:val="36"/>
        </w:rPr>
        <w:t>.</w:t>
      </w:r>
    </w:p>
    <w:sectPr w:rsidR="005E0749" w:rsidRPr="005E0749" w:rsidSect="005E0749">
      <w:headerReference w:type="default" r:id="rId9"/>
      <w:footerReference w:type="default" r:id="rId10"/>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1F7" w:rsidRDefault="008A51F7" w:rsidP="005E0749">
      <w:pPr>
        <w:spacing w:after="0" w:line="240" w:lineRule="auto"/>
      </w:pPr>
      <w:r>
        <w:separator/>
      </w:r>
    </w:p>
  </w:endnote>
  <w:endnote w:type="continuationSeparator" w:id="0">
    <w:p w:rsidR="008A51F7" w:rsidRDefault="008A51F7" w:rsidP="005E0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025073"/>
      <w:docPartObj>
        <w:docPartGallery w:val="Page Numbers (Bottom of Page)"/>
        <w:docPartUnique/>
      </w:docPartObj>
    </w:sdtPr>
    <w:sdtContent>
      <w:p w:rsidR="005E0749" w:rsidRDefault="005E0749">
        <w:pPr>
          <w:pStyle w:val="Pieddepage"/>
          <w:jc w:val="center"/>
        </w:pPr>
        <w:r>
          <w:fldChar w:fldCharType="begin"/>
        </w:r>
        <w:r>
          <w:instrText>PAGE   \* MERGEFORMAT</w:instrText>
        </w:r>
        <w:r>
          <w:fldChar w:fldCharType="separate"/>
        </w:r>
        <w:r w:rsidR="00640B5C">
          <w:rPr>
            <w:noProof/>
          </w:rPr>
          <w:t>3</w:t>
        </w:r>
        <w:r>
          <w:fldChar w:fldCharType="end"/>
        </w:r>
      </w:p>
    </w:sdtContent>
  </w:sdt>
  <w:p w:rsidR="005E0749" w:rsidRDefault="005E074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1F7" w:rsidRDefault="008A51F7" w:rsidP="005E0749">
      <w:pPr>
        <w:spacing w:after="0" w:line="240" w:lineRule="auto"/>
      </w:pPr>
      <w:r>
        <w:separator/>
      </w:r>
    </w:p>
  </w:footnote>
  <w:footnote w:type="continuationSeparator" w:id="0">
    <w:p w:rsidR="008A51F7" w:rsidRDefault="008A51F7" w:rsidP="005E0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749" w:rsidRPr="005E0749" w:rsidRDefault="005E0749" w:rsidP="005E0749">
    <w:pPr>
      <w:pStyle w:val="En-tte"/>
      <w:bidi/>
      <w:jc w:val="center"/>
      <w:rPr>
        <w:sz w:val="36"/>
        <w:szCs w:val="36"/>
      </w:rPr>
    </w:pPr>
    <w:r w:rsidRPr="005E0749">
      <w:rPr>
        <w:rFonts w:hint="cs"/>
        <w:sz w:val="36"/>
        <w:szCs w:val="36"/>
        <w:rtl/>
      </w:rPr>
      <w:t>محاضرات</w:t>
    </w:r>
    <w:r w:rsidRPr="005E0749">
      <w:rPr>
        <w:sz w:val="36"/>
        <w:szCs w:val="36"/>
      </w:rPr>
      <w:t xml:space="preserve"> </w:t>
    </w:r>
    <w:r w:rsidRPr="005E0749">
      <w:rPr>
        <w:rFonts w:hint="cs"/>
        <w:sz w:val="36"/>
        <w:szCs w:val="36"/>
        <w:rtl/>
      </w:rPr>
      <w:t>التخطيط</w:t>
    </w:r>
    <w:r>
      <w:rPr>
        <w:rFonts w:hint="cs"/>
        <w:sz w:val="36"/>
        <w:szCs w:val="36"/>
        <w:rtl/>
      </w:rPr>
      <w:t xml:space="preserve"> </w:t>
    </w:r>
    <w:r w:rsidRPr="005E0749">
      <w:rPr>
        <w:rFonts w:hint="cs"/>
        <w:sz w:val="36"/>
        <w:szCs w:val="36"/>
        <w:rtl/>
      </w:rPr>
      <w:t>والبرمجة</w:t>
    </w:r>
    <w:r w:rsidRPr="005E0749">
      <w:rPr>
        <w:sz w:val="36"/>
        <w:szCs w:val="36"/>
      </w:rPr>
      <w:t xml:space="preserve"> </w:t>
    </w:r>
    <w:r w:rsidRPr="005E0749">
      <w:rPr>
        <w:rFonts w:hint="cs"/>
        <w:sz w:val="36"/>
        <w:szCs w:val="36"/>
        <w:rtl/>
      </w:rPr>
      <w:t>التربوية للأنشطة</w:t>
    </w:r>
    <w:r w:rsidRPr="005E0749">
      <w:rPr>
        <w:sz w:val="36"/>
        <w:szCs w:val="36"/>
      </w:rPr>
      <w:t xml:space="preserve"> </w:t>
    </w:r>
    <w:r w:rsidRPr="005E0749">
      <w:rPr>
        <w:rFonts w:hint="cs"/>
        <w:sz w:val="36"/>
        <w:szCs w:val="36"/>
        <w:rtl/>
      </w:rPr>
      <w:t>البدنية</w:t>
    </w:r>
    <w:r w:rsidRPr="005E0749">
      <w:rPr>
        <w:sz w:val="36"/>
        <w:szCs w:val="36"/>
      </w:rPr>
      <w:t xml:space="preserve"> </w:t>
    </w:r>
    <w:r w:rsidRPr="005E0749">
      <w:rPr>
        <w:rFonts w:hint="cs"/>
        <w:sz w:val="36"/>
        <w:szCs w:val="36"/>
        <w:rtl/>
      </w:rPr>
      <w:t>والرياضية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8006D"/>
    <w:multiLevelType w:val="hybridMultilevel"/>
    <w:tmpl w:val="7C0C6ADE"/>
    <w:lvl w:ilvl="0" w:tplc="DCB6C7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1A07ADD"/>
    <w:multiLevelType w:val="hybridMultilevel"/>
    <w:tmpl w:val="74A09D30"/>
    <w:lvl w:ilvl="0" w:tplc="0498A1EC">
      <w:start w:val="1"/>
      <w:numFmt w:val="decimal"/>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9774721"/>
    <w:multiLevelType w:val="hybridMultilevel"/>
    <w:tmpl w:val="2ADCA320"/>
    <w:lvl w:ilvl="0" w:tplc="A82049E4">
      <w:start w:val="1"/>
      <w:numFmt w:val="decimal"/>
      <w:lvlText w:val="%1-"/>
      <w:lvlJc w:val="left"/>
      <w:pPr>
        <w:ind w:left="720" w:hanging="360"/>
      </w:pPr>
      <w:rPr>
        <w:rFonts w:hint="default"/>
        <w:b w:val="0"/>
        <w:bCs/>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32547BB"/>
    <w:multiLevelType w:val="hybridMultilevel"/>
    <w:tmpl w:val="249617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E836086"/>
    <w:multiLevelType w:val="hybridMultilevel"/>
    <w:tmpl w:val="E974C1D4"/>
    <w:lvl w:ilvl="0" w:tplc="9EDAB7BC">
      <w:start w:val="1"/>
      <w:numFmt w:val="bullet"/>
      <w:lvlText w:val="-"/>
      <w:lvlJc w:val="left"/>
      <w:pPr>
        <w:ind w:left="720" w:hanging="360"/>
      </w:pPr>
      <w:rPr>
        <w:rFonts w:ascii="Sakkal Majalla" w:eastAsia="Times New Roman" w:hAnsi="Sakkal Majalla" w:cs="Sakkal Majalla"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749"/>
    <w:rsid w:val="000625ED"/>
    <w:rsid w:val="000B06BB"/>
    <w:rsid w:val="000E7CB1"/>
    <w:rsid w:val="00285C05"/>
    <w:rsid w:val="002B5999"/>
    <w:rsid w:val="003426D0"/>
    <w:rsid w:val="00347609"/>
    <w:rsid w:val="003F1E1D"/>
    <w:rsid w:val="00474B7A"/>
    <w:rsid w:val="004A3287"/>
    <w:rsid w:val="00506FDE"/>
    <w:rsid w:val="00540BAE"/>
    <w:rsid w:val="00542612"/>
    <w:rsid w:val="00592715"/>
    <w:rsid w:val="005B752E"/>
    <w:rsid w:val="005E0749"/>
    <w:rsid w:val="00610527"/>
    <w:rsid w:val="00640B5C"/>
    <w:rsid w:val="006C2E9E"/>
    <w:rsid w:val="006D5F0F"/>
    <w:rsid w:val="00735193"/>
    <w:rsid w:val="007A3D22"/>
    <w:rsid w:val="008A51F7"/>
    <w:rsid w:val="00903106"/>
    <w:rsid w:val="009763D0"/>
    <w:rsid w:val="009C5500"/>
    <w:rsid w:val="00B05D3D"/>
    <w:rsid w:val="00B80E4B"/>
    <w:rsid w:val="00E1209C"/>
    <w:rsid w:val="00E61EB5"/>
    <w:rsid w:val="00E71AEB"/>
    <w:rsid w:val="00E854F1"/>
    <w:rsid w:val="00EF7D9A"/>
    <w:rsid w:val="00F25C0D"/>
    <w:rsid w:val="00F43E92"/>
    <w:rsid w:val="00FE50A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E0749"/>
    <w:rPr>
      <w:color w:val="0000FF" w:themeColor="hyperlink"/>
      <w:u w:val="single"/>
    </w:rPr>
  </w:style>
  <w:style w:type="paragraph" w:styleId="Paragraphedeliste">
    <w:name w:val="List Paragraph"/>
    <w:basedOn w:val="Normal"/>
    <w:uiPriority w:val="34"/>
    <w:qFormat/>
    <w:rsid w:val="005E0749"/>
    <w:pPr>
      <w:ind w:left="720"/>
      <w:contextualSpacing/>
    </w:pPr>
  </w:style>
  <w:style w:type="paragraph" w:styleId="En-tte">
    <w:name w:val="header"/>
    <w:basedOn w:val="Normal"/>
    <w:link w:val="En-tteCar"/>
    <w:uiPriority w:val="99"/>
    <w:unhideWhenUsed/>
    <w:rsid w:val="005E0749"/>
    <w:pPr>
      <w:tabs>
        <w:tab w:val="center" w:pos="4536"/>
        <w:tab w:val="right" w:pos="9072"/>
      </w:tabs>
      <w:spacing w:after="0" w:line="240" w:lineRule="auto"/>
    </w:pPr>
  </w:style>
  <w:style w:type="character" w:customStyle="1" w:styleId="En-tteCar">
    <w:name w:val="En-tête Car"/>
    <w:basedOn w:val="Policepardfaut"/>
    <w:link w:val="En-tte"/>
    <w:uiPriority w:val="99"/>
    <w:rsid w:val="005E0749"/>
  </w:style>
  <w:style w:type="paragraph" w:styleId="Pieddepage">
    <w:name w:val="footer"/>
    <w:basedOn w:val="Normal"/>
    <w:link w:val="PieddepageCar"/>
    <w:uiPriority w:val="99"/>
    <w:unhideWhenUsed/>
    <w:rsid w:val="005E07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0749"/>
  </w:style>
  <w:style w:type="paragraph" w:styleId="Textedebulles">
    <w:name w:val="Balloon Text"/>
    <w:basedOn w:val="Normal"/>
    <w:link w:val="TextedebullesCar"/>
    <w:uiPriority w:val="99"/>
    <w:semiHidden/>
    <w:unhideWhenUsed/>
    <w:rsid w:val="009763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3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E0749"/>
    <w:rPr>
      <w:color w:val="0000FF" w:themeColor="hyperlink"/>
      <w:u w:val="single"/>
    </w:rPr>
  </w:style>
  <w:style w:type="paragraph" w:styleId="Paragraphedeliste">
    <w:name w:val="List Paragraph"/>
    <w:basedOn w:val="Normal"/>
    <w:uiPriority w:val="34"/>
    <w:qFormat/>
    <w:rsid w:val="005E0749"/>
    <w:pPr>
      <w:ind w:left="720"/>
      <w:contextualSpacing/>
    </w:pPr>
  </w:style>
  <w:style w:type="paragraph" w:styleId="En-tte">
    <w:name w:val="header"/>
    <w:basedOn w:val="Normal"/>
    <w:link w:val="En-tteCar"/>
    <w:uiPriority w:val="99"/>
    <w:unhideWhenUsed/>
    <w:rsid w:val="005E0749"/>
    <w:pPr>
      <w:tabs>
        <w:tab w:val="center" w:pos="4536"/>
        <w:tab w:val="right" w:pos="9072"/>
      </w:tabs>
      <w:spacing w:after="0" w:line="240" w:lineRule="auto"/>
    </w:pPr>
  </w:style>
  <w:style w:type="character" w:customStyle="1" w:styleId="En-tteCar">
    <w:name w:val="En-tête Car"/>
    <w:basedOn w:val="Policepardfaut"/>
    <w:link w:val="En-tte"/>
    <w:uiPriority w:val="99"/>
    <w:rsid w:val="005E0749"/>
  </w:style>
  <w:style w:type="paragraph" w:styleId="Pieddepage">
    <w:name w:val="footer"/>
    <w:basedOn w:val="Normal"/>
    <w:link w:val="PieddepageCar"/>
    <w:uiPriority w:val="99"/>
    <w:unhideWhenUsed/>
    <w:rsid w:val="005E07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0749"/>
  </w:style>
  <w:style w:type="paragraph" w:styleId="Textedebulles">
    <w:name w:val="Balloon Text"/>
    <w:basedOn w:val="Normal"/>
    <w:link w:val="TextedebullesCar"/>
    <w:uiPriority w:val="99"/>
    <w:semiHidden/>
    <w:unhideWhenUsed/>
    <w:rsid w:val="009763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3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2203">
      <w:bodyDiv w:val="1"/>
      <w:marLeft w:val="0"/>
      <w:marRight w:val="0"/>
      <w:marTop w:val="0"/>
      <w:marBottom w:val="0"/>
      <w:divBdr>
        <w:top w:val="none" w:sz="0" w:space="0" w:color="auto"/>
        <w:left w:val="none" w:sz="0" w:space="0" w:color="auto"/>
        <w:bottom w:val="none" w:sz="0" w:space="0" w:color="auto"/>
        <w:right w:val="none" w:sz="0" w:space="0" w:color="auto"/>
      </w:divBdr>
      <w:divsChild>
        <w:div w:id="791679718">
          <w:marLeft w:val="0"/>
          <w:marRight w:val="0"/>
          <w:marTop w:val="0"/>
          <w:marBottom w:val="0"/>
          <w:divBdr>
            <w:top w:val="none" w:sz="0" w:space="0" w:color="auto"/>
            <w:left w:val="none" w:sz="0" w:space="0" w:color="auto"/>
            <w:bottom w:val="none" w:sz="0" w:space="0" w:color="auto"/>
            <w:right w:val="none" w:sz="0" w:space="0" w:color="auto"/>
          </w:divBdr>
        </w:div>
      </w:divsChild>
    </w:div>
    <w:div w:id="965818415">
      <w:bodyDiv w:val="1"/>
      <w:marLeft w:val="0"/>
      <w:marRight w:val="0"/>
      <w:marTop w:val="0"/>
      <w:marBottom w:val="0"/>
      <w:divBdr>
        <w:top w:val="none" w:sz="0" w:space="0" w:color="auto"/>
        <w:left w:val="none" w:sz="0" w:space="0" w:color="auto"/>
        <w:bottom w:val="none" w:sz="0" w:space="0" w:color="auto"/>
        <w:right w:val="none" w:sz="0" w:space="0" w:color="auto"/>
      </w:divBdr>
      <w:divsChild>
        <w:div w:id="1314069637">
          <w:marLeft w:val="0"/>
          <w:marRight w:val="0"/>
          <w:marTop w:val="0"/>
          <w:marBottom w:val="0"/>
          <w:divBdr>
            <w:top w:val="none" w:sz="0" w:space="0" w:color="auto"/>
            <w:left w:val="none" w:sz="0" w:space="0" w:color="auto"/>
            <w:bottom w:val="none" w:sz="0" w:space="0" w:color="auto"/>
            <w:right w:val="none" w:sz="0" w:space="0" w:color="auto"/>
          </w:divBdr>
        </w:div>
      </w:divsChild>
    </w:div>
    <w:div w:id="1047753306">
      <w:bodyDiv w:val="1"/>
      <w:marLeft w:val="0"/>
      <w:marRight w:val="0"/>
      <w:marTop w:val="0"/>
      <w:marBottom w:val="0"/>
      <w:divBdr>
        <w:top w:val="none" w:sz="0" w:space="0" w:color="auto"/>
        <w:left w:val="none" w:sz="0" w:space="0" w:color="auto"/>
        <w:bottom w:val="none" w:sz="0" w:space="0" w:color="auto"/>
        <w:right w:val="none" w:sz="0" w:space="0" w:color="auto"/>
      </w:divBdr>
      <w:divsChild>
        <w:div w:id="1384283036">
          <w:marLeft w:val="0"/>
          <w:marRight w:val="0"/>
          <w:marTop w:val="0"/>
          <w:marBottom w:val="0"/>
          <w:divBdr>
            <w:top w:val="none" w:sz="0" w:space="0" w:color="auto"/>
            <w:left w:val="none" w:sz="0" w:space="0" w:color="auto"/>
            <w:bottom w:val="none" w:sz="0" w:space="0" w:color="auto"/>
            <w:right w:val="none" w:sz="0" w:space="0" w:color="auto"/>
          </w:divBdr>
        </w:div>
      </w:divsChild>
    </w:div>
    <w:div w:id="1895237106">
      <w:bodyDiv w:val="1"/>
      <w:marLeft w:val="0"/>
      <w:marRight w:val="0"/>
      <w:marTop w:val="0"/>
      <w:marBottom w:val="0"/>
      <w:divBdr>
        <w:top w:val="none" w:sz="0" w:space="0" w:color="auto"/>
        <w:left w:val="none" w:sz="0" w:space="0" w:color="auto"/>
        <w:bottom w:val="none" w:sz="0" w:space="0" w:color="auto"/>
        <w:right w:val="none" w:sz="0" w:space="0" w:color="auto"/>
      </w:divBdr>
    </w:div>
    <w:div w:id="2094549800">
      <w:bodyDiv w:val="1"/>
      <w:marLeft w:val="0"/>
      <w:marRight w:val="0"/>
      <w:marTop w:val="0"/>
      <w:marBottom w:val="0"/>
      <w:divBdr>
        <w:top w:val="none" w:sz="0" w:space="0" w:color="auto"/>
        <w:left w:val="none" w:sz="0" w:space="0" w:color="auto"/>
        <w:bottom w:val="none" w:sz="0" w:space="0" w:color="auto"/>
        <w:right w:val="none" w:sz="0" w:space="0" w:color="auto"/>
      </w:divBdr>
      <w:divsChild>
        <w:div w:id="288123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شقينة</b:Tag>
    <b:SourceType>Book</b:SourceType>
    <b:Guid>{8935ECFE-63AA-4835-87EF-812CD3AC71E6}</b:Guid>
    <b:Author>
      <b:Author>
        <b:NameList>
          <b:Person>
            <b:Last>شقير</b:Last>
            <b:First>داود</b:First>
            <b:Middle>حلس ومحمد أبو</b:Middle>
          </b:Person>
        </b:NameList>
      </b:Author>
    </b:Author>
    <b:Title>محاضرات في مهارات التدريس</b:Title>
    <b:Year>بدون سنة</b:Year>
    <b:City>السعودية</b:City>
    <b:Pages>81</b:Pages>
    <b:Edition>الطبعة الأولى</b:Edition>
    <b:RefOrder>1</b:RefOrder>
  </b:Source>
  <b:Source>
    <b:Tag>لخض09</b:Tag>
    <b:SourceType>Book</b:SourceType>
    <b:Guid>{0CE9C7D7-710B-427A-AB6F-44A126EA862B}</b:Guid>
    <b:Title> أساسيات التخطيط التربوي - النظرية والتطبيقية</b:Title>
    <b:Year>2009</b:Year>
    <b:City>الجزائر</b:City>
    <b:Publisher> وزارة التربية الوطنية</b:Publisher>
    <b:Author>
      <b:Author>
        <b:NameList>
          <b:Person>
            <b:Last>فرحاوي</b:Last>
            <b:First>لخضر</b:First>
            <b:Middle>لكحل وكمال</b:Middle>
          </b:Person>
        </b:NameList>
      </b:Author>
    </b:Author>
    <b:StateProvince>الحراش </b:StateProvince>
    <b:Pages> 26 - 29</b:Pages>
    <b:Edition>الطبعة الأولى</b:Edition>
    <b:RefOrder>2</b:RefOrder>
  </b:Source>
</b:Sources>
</file>

<file path=customXml/itemProps1.xml><?xml version="1.0" encoding="utf-8"?>
<ds:datastoreItem xmlns:ds="http://schemas.openxmlformats.org/officeDocument/2006/customXml" ds:itemID="{70F040AF-6EE5-4E22-87E0-6C35CDE3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Pages>
  <Words>916</Words>
  <Characters>5040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2021-12-11T18:24:00Z</cp:lastPrinted>
  <dcterms:created xsi:type="dcterms:W3CDTF">2021-12-11T13:44:00Z</dcterms:created>
  <dcterms:modified xsi:type="dcterms:W3CDTF">2021-12-11T18:26:00Z</dcterms:modified>
</cp:coreProperties>
</file>