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F02" w:rsidRPr="00497F02" w:rsidRDefault="00497F02" w:rsidP="00497F02">
      <w:pPr>
        <w:bidi/>
        <w:spacing w:line="360" w:lineRule="auto"/>
        <w:jc w:val="both"/>
        <w:rPr>
          <w:rFonts w:ascii="Simplified Arabic" w:hAnsi="Simplified Arabic" w:cs="Simplified Arabic"/>
          <w:b/>
          <w:bCs/>
          <w:sz w:val="28"/>
          <w:szCs w:val="28"/>
          <w:rtl/>
          <w:lang w:bidi="ar-DZ"/>
        </w:rPr>
      </w:pPr>
      <w:r w:rsidRPr="00497F02">
        <w:rPr>
          <w:rFonts w:ascii="Simplified Arabic" w:hAnsi="Simplified Arabic" w:cs="Simplified Arabic" w:hint="cs"/>
          <w:b/>
          <w:bCs/>
          <w:sz w:val="28"/>
          <w:szCs w:val="28"/>
          <w:rtl/>
          <w:lang w:bidi="ar-DZ"/>
        </w:rPr>
        <w:t xml:space="preserve">مقياس </w:t>
      </w:r>
      <w:r w:rsidR="00612287" w:rsidRPr="00497F02">
        <w:rPr>
          <w:rFonts w:ascii="Simplified Arabic" w:hAnsi="Simplified Arabic" w:cs="Simplified Arabic" w:hint="cs"/>
          <w:b/>
          <w:bCs/>
          <w:sz w:val="28"/>
          <w:szCs w:val="28"/>
          <w:rtl/>
          <w:lang w:bidi="ar-DZ"/>
        </w:rPr>
        <w:t xml:space="preserve">تاريخ الفكر الاجتماعي </w:t>
      </w:r>
      <w:r w:rsidRPr="00497F02">
        <w:rPr>
          <w:rFonts w:ascii="Simplified Arabic" w:hAnsi="Simplified Arabic" w:cs="Simplified Arabic" w:hint="cs"/>
          <w:b/>
          <w:bCs/>
          <w:sz w:val="28"/>
          <w:szCs w:val="28"/>
          <w:rtl/>
          <w:lang w:bidi="ar-DZ"/>
        </w:rPr>
        <w:t>والسياسي</w:t>
      </w:r>
    </w:p>
    <w:p w:rsidR="00B64677" w:rsidRPr="00497F02" w:rsidRDefault="00497F02" w:rsidP="00497F02">
      <w:pPr>
        <w:bidi/>
        <w:spacing w:line="360" w:lineRule="auto"/>
        <w:jc w:val="both"/>
        <w:rPr>
          <w:rFonts w:ascii="Simplified Arabic" w:hAnsi="Simplified Arabic" w:cs="Simplified Arabic" w:hint="cs"/>
          <w:b/>
          <w:bCs/>
          <w:sz w:val="28"/>
          <w:szCs w:val="28"/>
          <w:rtl/>
          <w:lang w:bidi="ar-DZ"/>
        </w:rPr>
      </w:pPr>
      <w:r w:rsidRPr="00497F02">
        <w:rPr>
          <w:rFonts w:ascii="Simplified Arabic" w:hAnsi="Simplified Arabic" w:cs="Simplified Arabic" w:hint="cs"/>
          <w:b/>
          <w:bCs/>
          <w:sz w:val="28"/>
          <w:szCs w:val="28"/>
          <w:rtl/>
          <w:lang w:bidi="ar-DZ"/>
        </w:rPr>
        <w:t>السنة</w:t>
      </w:r>
      <w:r w:rsidRPr="00497F02">
        <w:rPr>
          <w:rFonts w:ascii="Simplified Arabic" w:hAnsi="Simplified Arabic" w:cs="Simplified Arabic"/>
          <w:b/>
          <w:bCs/>
          <w:sz w:val="28"/>
          <w:szCs w:val="28"/>
          <w:rtl/>
          <w:lang w:bidi="ar-DZ"/>
        </w:rPr>
        <w:t xml:space="preserve"> </w:t>
      </w:r>
      <w:r w:rsidRPr="00497F02">
        <w:rPr>
          <w:rFonts w:ascii="Simplified Arabic" w:hAnsi="Simplified Arabic" w:cs="Simplified Arabic" w:hint="cs"/>
          <w:b/>
          <w:bCs/>
          <w:sz w:val="28"/>
          <w:szCs w:val="28"/>
          <w:rtl/>
          <w:lang w:bidi="ar-DZ"/>
        </w:rPr>
        <w:t>الثانية</w:t>
      </w:r>
      <w:r w:rsidRPr="00497F02">
        <w:rPr>
          <w:rFonts w:ascii="Simplified Arabic" w:hAnsi="Simplified Arabic" w:cs="Simplified Arabic"/>
          <w:b/>
          <w:bCs/>
          <w:sz w:val="28"/>
          <w:szCs w:val="28"/>
          <w:rtl/>
          <w:lang w:bidi="ar-DZ"/>
        </w:rPr>
        <w:t xml:space="preserve"> </w:t>
      </w:r>
      <w:r w:rsidRPr="00497F02">
        <w:rPr>
          <w:rFonts w:ascii="Simplified Arabic" w:hAnsi="Simplified Arabic" w:cs="Simplified Arabic" w:hint="cs"/>
          <w:b/>
          <w:bCs/>
          <w:sz w:val="28"/>
          <w:szCs w:val="28"/>
          <w:rtl/>
          <w:lang w:bidi="ar-DZ"/>
        </w:rPr>
        <w:t>ليسانس</w:t>
      </w:r>
      <w:r w:rsidRPr="00497F02">
        <w:rPr>
          <w:rFonts w:ascii="Simplified Arabic" w:hAnsi="Simplified Arabic" w:cs="Simplified Arabic"/>
          <w:b/>
          <w:bCs/>
          <w:sz w:val="28"/>
          <w:szCs w:val="28"/>
          <w:rtl/>
          <w:lang w:bidi="ar-DZ"/>
        </w:rPr>
        <w:t xml:space="preserve"> </w:t>
      </w:r>
      <w:r w:rsidRPr="00497F02">
        <w:rPr>
          <w:rFonts w:ascii="Simplified Arabic" w:hAnsi="Simplified Arabic" w:cs="Simplified Arabic" w:hint="cs"/>
          <w:b/>
          <w:bCs/>
          <w:sz w:val="28"/>
          <w:szCs w:val="28"/>
          <w:rtl/>
          <w:lang w:bidi="ar-DZ"/>
        </w:rPr>
        <w:t>تاريخ</w:t>
      </w:r>
      <w:r w:rsidRPr="00497F02">
        <w:rPr>
          <w:rFonts w:ascii="Simplified Arabic" w:hAnsi="Simplified Arabic" w:cs="Simplified Arabic"/>
          <w:b/>
          <w:bCs/>
          <w:sz w:val="28"/>
          <w:szCs w:val="28"/>
          <w:rtl/>
          <w:lang w:bidi="ar-DZ"/>
        </w:rPr>
        <w:t xml:space="preserve"> </w:t>
      </w:r>
      <w:r w:rsidRPr="00497F02">
        <w:rPr>
          <w:rFonts w:ascii="Simplified Arabic" w:hAnsi="Simplified Arabic" w:cs="Simplified Arabic" w:hint="cs"/>
          <w:b/>
          <w:bCs/>
          <w:sz w:val="28"/>
          <w:szCs w:val="28"/>
          <w:rtl/>
          <w:lang w:bidi="ar-DZ"/>
        </w:rPr>
        <w:t>عام</w:t>
      </w:r>
      <w:r w:rsidRPr="00497F02">
        <w:rPr>
          <w:rFonts w:ascii="Simplified Arabic" w:hAnsi="Simplified Arabic" w:cs="Simplified Arabic"/>
          <w:b/>
          <w:bCs/>
          <w:sz w:val="28"/>
          <w:szCs w:val="28"/>
          <w:rtl/>
          <w:lang w:bidi="ar-DZ"/>
        </w:rPr>
        <w:t xml:space="preserve"> </w:t>
      </w:r>
      <w:r w:rsidRPr="00497F02">
        <w:rPr>
          <w:rFonts w:ascii="Simplified Arabic" w:hAnsi="Simplified Arabic" w:cs="Simplified Arabic" w:hint="cs"/>
          <w:b/>
          <w:bCs/>
          <w:sz w:val="28"/>
          <w:szCs w:val="28"/>
          <w:rtl/>
          <w:lang w:bidi="ar-DZ"/>
        </w:rPr>
        <w:t xml:space="preserve"> </w:t>
      </w:r>
    </w:p>
    <w:p w:rsidR="00612287" w:rsidRDefault="00612287" w:rsidP="00497F02">
      <w:pPr>
        <w:bidi/>
        <w:spacing w:line="360" w:lineRule="auto"/>
        <w:jc w:val="both"/>
        <w:rPr>
          <w:rFonts w:ascii="Simplified Arabic" w:hAnsi="Simplified Arabic" w:cs="Simplified Arabic"/>
          <w:b/>
          <w:bCs/>
          <w:sz w:val="28"/>
          <w:szCs w:val="28"/>
          <w:rtl/>
          <w:lang w:bidi="ar-DZ"/>
        </w:rPr>
      </w:pPr>
      <w:r w:rsidRPr="00497F02">
        <w:rPr>
          <w:rFonts w:ascii="Simplified Arabic" w:hAnsi="Simplified Arabic" w:cs="Simplified Arabic" w:hint="cs"/>
          <w:b/>
          <w:bCs/>
          <w:sz w:val="28"/>
          <w:szCs w:val="28"/>
          <w:rtl/>
          <w:lang w:bidi="ar-DZ"/>
        </w:rPr>
        <w:t xml:space="preserve">المحاضرة </w:t>
      </w:r>
      <w:r w:rsidR="00497F02" w:rsidRPr="00497F02">
        <w:rPr>
          <w:rFonts w:ascii="Simplified Arabic" w:hAnsi="Simplified Arabic" w:cs="Simplified Arabic" w:hint="cs"/>
          <w:b/>
          <w:bCs/>
          <w:sz w:val="28"/>
          <w:szCs w:val="28"/>
          <w:rtl/>
          <w:lang w:bidi="ar-DZ"/>
        </w:rPr>
        <w:t>الثالثة</w:t>
      </w:r>
      <w:r w:rsidR="00497F02">
        <w:rPr>
          <w:rFonts w:ascii="Simplified Arabic" w:hAnsi="Simplified Arabic" w:cs="Simplified Arabic" w:hint="cs"/>
          <w:b/>
          <w:bCs/>
          <w:sz w:val="28"/>
          <w:szCs w:val="28"/>
          <w:rtl/>
          <w:lang w:bidi="ar-DZ"/>
        </w:rPr>
        <w:t xml:space="preserve"> </w:t>
      </w:r>
      <w:r w:rsidR="00497F02">
        <w:rPr>
          <w:rFonts w:ascii="Simplified Arabic" w:hAnsi="Simplified Arabic" w:cs="Simplified Arabic"/>
          <w:b/>
          <w:bCs/>
          <w:sz w:val="28"/>
          <w:szCs w:val="28"/>
          <w:rtl/>
          <w:lang w:bidi="ar-DZ"/>
        </w:rPr>
        <w:t>(</w:t>
      </w:r>
      <w:r w:rsidR="00497F02">
        <w:rPr>
          <w:rFonts w:ascii="Simplified Arabic" w:hAnsi="Simplified Arabic" w:cs="Simplified Arabic" w:hint="cs"/>
          <w:b/>
          <w:bCs/>
          <w:sz w:val="28"/>
          <w:szCs w:val="28"/>
          <w:rtl/>
          <w:lang w:bidi="ar-DZ"/>
        </w:rPr>
        <w:t>3)</w:t>
      </w:r>
    </w:p>
    <w:p w:rsidR="00497F02" w:rsidRDefault="00497F02" w:rsidP="00497F02">
      <w:pPr>
        <w:bidi/>
        <w:spacing w:line="360" w:lineRule="auto"/>
        <w:jc w:val="both"/>
        <w:rPr>
          <w:rFonts w:ascii="Simplified Arabic" w:hAnsi="Simplified Arabic" w:cs="Simplified Arabic"/>
          <w:b/>
          <w:bCs/>
          <w:sz w:val="28"/>
          <w:szCs w:val="28"/>
          <w:rtl/>
          <w:lang w:bidi="ar-DZ"/>
        </w:rPr>
      </w:pPr>
    </w:p>
    <w:p w:rsidR="00497F02" w:rsidRPr="00497F02" w:rsidRDefault="00497F02" w:rsidP="00497F02">
      <w:pPr>
        <w:bidi/>
        <w:spacing w:line="360" w:lineRule="auto"/>
        <w:jc w:val="both"/>
        <w:rPr>
          <w:rFonts w:ascii="Simplified Arabic" w:hAnsi="Simplified Arabic" w:cs="Simplified Arabic" w:hint="cs"/>
          <w:b/>
          <w:bCs/>
          <w:sz w:val="28"/>
          <w:szCs w:val="28"/>
          <w:rtl/>
          <w:lang w:bidi="ar-DZ"/>
        </w:rPr>
      </w:pPr>
    </w:p>
    <w:p w:rsidR="00612287" w:rsidRDefault="00612287" w:rsidP="00497F02">
      <w:pPr>
        <w:bidi/>
        <w:spacing w:line="360" w:lineRule="auto"/>
        <w:jc w:val="center"/>
        <w:rPr>
          <w:rFonts w:ascii="Simplified Arabic" w:hAnsi="Simplified Arabic" w:cs="Simplified Arabic"/>
          <w:b/>
          <w:bCs/>
          <w:sz w:val="28"/>
          <w:szCs w:val="28"/>
          <w:u w:val="single"/>
          <w:rtl/>
          <w:lang w:bidi="ar-DZ"/>
        </w:rPr>
      </w:pPr>
      <w:bookmarkStart w:id="0" w:name="_GoBack"/>
      <w:r w:rsidRPr="00497F02">
        <w:rPr>
          <w:rFonts w:ascii="Simplified Arabic" w:hAnsi="Simplified Arabic" w:cs="Simplified Arabic" w:hint="cs"/>
          <w:b/>
          <w:bCs/>
          <w:sz w:val="28"/>
          <w:szCs w:val="28"/>
          <w:u w:val="single"/>
          <w:rtl/>
          <w:lang w:bidi="ar-DZ"/>
        </w:rPr>
        <w:t>الفكر الاجتماعي في الحضارة الإسلامية</w:t>
      </w:r>
    </w:p>
    <w:bookmarkEnd w:id="0"/>
    <w:p w:rsidR="00497F02" w:rsidRPr="00497F02" w:rsidRDefault="00497F02" w:rsidP="00497F02">
      <w:pPr>
        <w:bidi/>
        <w:spacing w:line="360" w:lineRule="auto"/>
        <w:jc w:val="center"/>
        <w:rPr>
          <w:rFonts w:ascii="Simplified Arabic" w:hAnsi="Simplified Arabic" w:cs="Simplified Arabic" w:hint="cs"/>
          <w:b/>
          <w:bCs/>
          <w:sz w:val="28"/>
          <w:szCs w:val="28"/>
          <w:u w:val="single"/>
          <w:rtl/>
          <w:lang w:bidi="ar-DZ"/>
        </w:rPr>
      </w:pPr>
    </w:p>
    <w:p w:rsidR="00612287" w:rsidRDefault="00612287" w:rsidP="00497F02">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تمثل الحضارة الإسلامية إسهاما بشريا معتبرا في مختلف الميادين، وقد دامت هذه الحضارة في عطائها وفعاليتها مدة زمنية طويلة.</w:t>
      </w:r>
    </w:p>
    <w:p w:rsidR="00612287" w:rsidRDefault="00612287" w:rsidP="00497F02">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ما ميز الحضارة الإسلامية وأعطى لإسهامها في الفكر الاجتماعي أهمية: </w:t>
      </w:r>
    </w:p>
    <w:p w:rsidR="00612287" w:rsidRDefault="00612287" w:rsidP="00497F02">
      <w:pPr>
        <w:pStyle w:val="Paragraphedeliste"/>
        <w:numPr>
          <w:ilvl w:val="0"/>
          <w:numId w:val="1"/>
        </w:numPr>
        <w:bidi/>
        <w:spacing w:line="360" w:lineRule="auto"/>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مركزية (الوحي) في الفكر الإسلامي </w:t>
      </w:r>
      <w:r w:rsidR="0085108E">
        <w:rPr>
          <w:rFonts w:ascii="Simplified Arabic" w:hAnsi="Simplified Arabic" w:cs="Simplified Arabic" w:hint="cs"/>
          <w:sz w:val="28"/>
          <w:szCs w:val="28"/>
          <w:rtl/>
          <w:lang w:bidi="ar-DZ"/>
        </w:rPr>
        <w:t>عموما،</w:t>
      </w:r>
      <w:r>
        <w:rPr>
          <w:rFonts w:ascii="Simplified Arabic" w:hAnsi="Simplified Arabic" w:cs="Simplified Arabic" w:hint="cs"/>
          <w:sz w:val="28"/>
          <w:szCs w:val="28"/>
          <w:rtl/>
          <w:lang w:bidi="ar-DZ"/>
        </w:rPr>
        <w:t xml:space="preserve"> وهذا ما يظهر بشكل بارز في كل المصنفات والمدارس الفكرية التي ظهرت في تاريخ هذه </w:t>
      </w:r>
      <w:r w:rsidR="0085108E">
        <w:rPr>
          <w:rFonts w:ascii="Simplified Arabic" w:hAnsi="Simplified Arabic" w:cs="Simplified Arabic" w:hint="cs"/>
          <w:sz w:val="28"/>
          <w:szCs w:val="28"/>
          <w:rtl/>
          <w:lang w:bidi="ar-DZ"/>
        </w:rPr>
        <w:t>الحضارة،</w:t>
      </w:r>
      <w:r>
        <w:rPr>
          <w:rFonts w:ascii="Simplified Arabic" w:hAnsi="Simplified Arabic" w:cs="Simplified Arabic" w:hint="cs"/>
          <w:sz w:val="28"/>
          <w:szCs w:val="28"/>
          <w:rtl/>
          <w:lang w:bidi="ar-DZ"/>
        </w:rPr>
        <w:t xml:space="preserve"> وهذا يعني أن الرؤية المعرفية وما يتصل بها من نظريات وأفكار وطروحات في الفكر الاجتماعي ستكون متصلة بشكل واضح بهذه المرجعية في إطارها وخلفياتها وفي إدراكها.</w:t>
      </w:r>
    </w:p>
    <w:p w:rsidR="0085108E" w:rsidRDefault="0085108E" w:rsidP="00497F02">
      <w:pPr>
        <w:pStyle w:val="Paragraphedeliste"/>
        <w:numPr>
          <w:ilvl w:val="0"/>
          <w:numId w:val="1"/>
        </w:num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التنوع البشري الذي انداح تحت إطار الحضارة الإسلامية، فبالإضافة للعرب خامة الإسلام الأولى هناك مجموعات بشرية أخرى كالفرس، والأحباش، والأتراك، والبربر...وكلهم أسلموا، ونقلوا معهم ثقافاتهم وأفكارهم ما دامت لا تتناقض مع أصول الإسلام، وسيكون إسهامهم الفكري مهما ومعتبرا. </w:t>
      </w:r>
    </w:p>
    <w:p w:rsidR="00612287" w:rsidRDefault="0085108E" w:rsidP="00497F02">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لقد تبلور هذا الإسهام في الفكر الاجتماعي من خلال عدد مهم من </w:t>
      </w:r>
      <w:r w:rsidR="00497F02">
        <w:rPr>
          <w:rFonts w:ascii="Simplified Arabic" w:hAnsi="Simplified Arabic" w:cs="Simplified Arabic" w:hint="cs"/>
          <w:sz w:val="28"/>
          <w:szCs w:val="28"/>
          <w:rtl/>
          <w:lang w:bidi="ar-DZ"/>
        </w:rPr>
        <w:t>المصنفين،</w:t>
      </w:r>
      <w:r>
        <w:rPr>
          <w:rFonts w:ascii="Simplified Arabic" w:hAnsi="Simplified Arabic" w:cs="Simplified Arabic" w:hint="cs"/>
          <w:sz w:val="28"/>
          <w:szCs w:val="28"/>
          <w:rtl/>
          <w:lang w:bidi="ar-DZ"/>
        </w:rPr>
        <w:t xml:space="preserve"> طبعا لم يكن ذلك تحت هذا العنوان الحديث (الفكر الاجتماعي</w:t>
      </w:r>
      <w:r w:rsidR="00497F02">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لكن توزع في مباحث معرفية </w:t>
      </w:r>
      <w:r w:rsidR="00497F02">
        <w:rPr>
          <w:rFonts w:ascii="Simplified Arabic" w:hAnsi="Simplified Arabic" w:cs="Simplified Arabic" w:hint="cs"/>
          <w:sz w:val="28"/>
          <w:szCs w:val="28"/>
          <w:rtl/>
          <w:lang w:bidi="ar-DZ"/>
        </w:rPr>
        <w:t>متنوعة،</w:t>
      </w:r>
      <w:r>
        <w:rPr>
          <w:rFonts w:ascii="Simplified Arabic" w:hAnsi="Simplified Arabic" w:cs="Simplified Arabic" w:hint="cs"/>
          <w:sz w:val="28"/>
          <w:szCs w:val="28"/>
          <w:rtl/>
          <w:lang w:bidi="ar-DZ"/>
        </w:rPr>
        <w:t xml:space="preserve"> ولكن يمكن رصده </w:t>
      </w:r>
      <w:r w:rsidR="00497F02">
        <w:rPr>
          <w:rFonts w:ascii="Simplified Arabic" w:hAnsi="Simplified Arabic" w:cs="Simplified Arabic" w:hint="cs"/>
          <w:sz w:val="28"/>
          <w:szCs w:val="28"/>
          <w:rtl/>
          <w:lang w:bidi="ar-DZ"/>
        </w:rPr>
        <w:t>وتجميعه ليشكل مادة غزيرة وعميقة متصلة به.</w:t>
      </w:r>
    </w:p>
    <w:p w:rsidR="00497F02" w:rsidRDefault="00497F02" w:rsidP="00497F02">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يمكن أن نذكر بعض الأعلام المسلمين الذي برز إسهامهم في هذا الميدان: </w:t>
      </w:r>
    </w:p>
    <w:p w:rsidR="00497F02" w:rsidRDefault="00497F02" w:rsidP="00497F02">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أبو نصر محمد بن محمد بن طرخان بن أوزليغ المعروف ب</w:t>
      </w:r>
      <w:r w:rsidRPr="00497F02">
        <w:rPr>
          <w:rFonts w:ascii="Simplified Arabic" w:hAnsi="Simplified Arabic" w:cs="Simplified Arabic" w:hint="cs"/>
          <w:b/>
          <w:bCs/>
          <w:sz w:val="28"/>
          <w:szCs w:val="28"/>
          <w:rtl/>
          <w:lang w:bidi="ar-DZ"/>
        </w:rPr>
        <w:t>الفارابي</w:t>
      </w:r>
      <w:r>
        <w:rPr>
          <w:rFonts w:ascii="Simplified Arabic" w:hAnsi="Simplified Arabic" w:cs="Simplified Arabic" w:hint="cs"/>
          <w:sz w:val="28"/>
          <w:szCs w:val="28"/>
          <w:rtl/>
          <w:lang w:bidi="ar-DZ"/>
        </w:rPr>
        <w:t xml:space="preserve"> (950-870)</w:t>
      </w:r>
      <w:r w:rsidR="00B078E6">
        <w:rPr>
          <w:rFonts w:ascii="Simplified Arabic" w:hAnsi="Simplified Arabic" w:cs="Simplified Arabic" w:hint="cs"/>
          <w:sz w:val="28"/>
          <w:szCs w:val="28"/>
          <w:rtl/>
          <w:lang w:bidi="ar-DZ"/>
        </w:rPr>
        <w:t xml:space="preserve"> م،</w:t>
      </w:r>
      <w:r>
        <w:rPr>
          <w:rFonts w:ascii="Simplified Arabic" w:hAnsi="Simplified Arabic" w:cs="Simplified Arabic" w:hint="cs"/>
          <w:sz w:val="28"/>
          <w:szCs w:val="28"/>
          <w:rtl/>
          <w:lang w:bidi="ar-DZ"/>
        </w:rPr>
        <w:t xml:space="preserve"> ومن أهم كتبه</w:t>
      </w:r>
      <w:r w:rsidR="00B078E6">
        <w:rPr>
          <w:rFonts w:ascii="Simplified Arabic" w:hAnsi="Simplified Arabic" w:cs="Simplified Arabic" w:hint="cs"/>
          <w:sz w:val="28"/>
          <w:szCs w:val="28"/>
          <w:rtl/>
          <w:lang w:bidi="ar-DZ"/>
        </w:rPr>
        <w:t xml:space="preserve"> في هذا الباب: "المدينة الفاضلة".</w:t>
      </w:r>
    </w:p>
    <w:p w:rsidR="00497F02" w:rsidRDefault="00497F02" w:rsidP="00FE6526">
      <w:pPr>
        <w:bidi/>
        <w:spacing w:line="360" w:lineRule="auto"/>
        <w:jc w:val="both"/>
        <w:rPr>
          <w:rFonts w:ascii="Simplified Arabic" w:hAnsi="Simplified Arabic" w:cs="Simplified Arabic"/>
          <w:sz w:val="28"/>
          <w:szCs w:val="28"/>
          <w:rtl/>
          <w:lang w:bidi="ar-DZ"/>
        </w:rPr>
      </w:pPr>
      <w:r w:rsidRPr="00497F02">
        <w:rPr>
          <w:rFonts w:ascii="Simplified Arabic" w:hAnsi="Simplified Arabic" w:cs="Simplified Arabic"/>
          <w:sz w:val="28"/>
          <w:szCs w:val="28"/>
          <w:rtl/>
          <w:lang w:bidi="ar-DZ"/>
        </w:rPr>
        <w:t xml:space="preserve"> </w:t>
      </w:r>
      <w:r w:rsidRPr="00FE6526">
        <w:rPr>
          <w:rFonts w:ascii="Simplified Arabic" w:hAnsi="Simplified Arabic" w:cs="Simplified Arabic" w:hint="cs"/>
          <w:b/>
          <w:bCs/>
          <w:sz w:val="28"/>
          <w:szCs w:val="28"/>
          <w:rtl/>
          <w:lang w:bidi="ar-DZ"/>
        </w:rPr>
        <w:t>ابن</w:t>
      </w:r>
      <w:r w:rsidRPr="00FE6526">
        <w:rPr>
          <w:rFonts w:ascii="Simplified Arabic" w:hAnsi="Simplified Arabic" w:cs="Simplified Arabic"/>
          <w:b/>
          <w:bCs/>
          <w:sz w:val="28"/>
          <w:szCs w:val="28"/>
          <w:rtl/>
          <w:lang w:bidi="ar-DZ"/>
        </w:rPr>
        <w:t xml:space="preserve"> </w:t>
      </w:r>
      <w:r w:rsidR="00FE6526" w:rsidRPr="00FE6526">
        <w:rPr>
          <w:rFonts w:ascii="Simplified Arabic" w:hAnsi="Simplified Arabic" w:cs="Simplified Arabic" w:hint="cs"/>
          <w:b/>
          <w:bCs/>
          <w:sz w:val="28"/>
          <w:szCs w:val="28"/>
          <w:rtl/>
          <w:lang w:bidi="ar-DZ"/>
        </w:rPr>
        <w:t>مسكويه</w:t>
      </w:r>
      <w:r w:rsidR="00FE6526">
        <w:rPr>
          <w:rFonts w:ascii="Simplified Arabic" w:hAnsi="Simplified Arabic" w:cs="Simplified Arabic" w:hint="cs"/>
          <w:sz w:val="28"/>
          <w:szCs w:val="28"/>
          <w:rtl/>
          <w:lang w:bidi="ar-DZ"/>
        </w:rPr>
        <w:t xml:space="preserve"> (1030-930) م، من أهم كتبه: </w:t>
      </w:r>
      <w:r w:rsidR="00FE6526" w:rsidRPr="00FE6526">
        <w:rPr>
          <w:rFonts w:ascii="Simplified Arabic" w:hAnsi="Simplified Arabic" w:cs="Simplified Arabic" w:hint="cs"/>
          <w:sz w:val="28"/>
          <w:szCs w:val="28"/>
          <w:rtl/>
          <w:lang w:bidi="ar-DZ"/>
        </w:rPr>
        <w:t>تهذيب</w:t>
      </w:r>
      <w:r w:rsidR="00FE6526" w:rsidRPr="00FE6526">
        <w:rPr>
          <w:rFonts w:ascii="Simplified Arabic" w:hAnsi="Simplified Arabic" w:cs="Simplified Arabic"/>
          <w:sz w:val="28"/>
          <w:szCs w:val="28"/>
          <w:rtl/>
          <w:lang w:bidi="ar-DZ"/>
        </w:rPr>
        <w:t xml:space="preserve"> </w:t>
      </w:r>
      <w:r w:rsidR="00FE6526" w:rsidRPr="00FE6526">
        <w:rPr>
          <w:rFonts w:ascii="Simplified Arabic" w:hAnsi="Simplified Arabic" w:cs="Simplified Arabic" w:hint="cs"/>
          <w:sz w:val="28"/>
          <w:szCs w:val="28"/>
          <w:rtl/>
          <w:lang w:bidi="ar-DZ"/>
        </w:rPr>
        <w:t>الاخلاق</w:t>
      </w:r>
      <w:r w:rsidR="00FE6526" w:rsidRPr="00FE6526">
        <w:rPr>
          <w:rFonts w:ascii="Simplified Arabic" w:hAnsi="Simplified Arabic" w:cs="Simplified Arabic"/>
          <w:sz w:val="28"/>
          <w:szCs w:val="28"/>
          <w:rtl/>
          <w:lang w:bidi="ar-DZ"/>
        </w:rPr>
        <w:t xml:space="preserve"> </w:t>
      </w:r>
      <w:r w:rsidR="00FE6526" w:rsidRPr="00FE6526">
        <w:rPr>
          <w:rFonts w:ascii="Simplified Arabic" w:hAnsi="Simplified Arabic" w:cs="Simplified Arabic" w:hint="cs"/>
          <w:sz w:val="28"/>
          <w:szCs w:val="28"/>
          <w:rtl/>
          <w:lang w:bidi="ar-DZ"/>
        </w:rPr>
        <w:t>وطهارة</w:t>
      </w:r>
      <w:r w:rsidR="00FE6526" w:rsidRPr="00FE6526">
        <w:rPr>
          <w:rFonts w:ascii="Simplified Arabic" w:hAnsi="Simplified Arabic" w:cs="Simplified Arabic"/>
          <w:sz w:val="28"/>
          <w:szCs w:val="28"/>
          <w:rtl/>
          <w:lang w:bidi="ar-DZ"/>
        </w:rPr>
        <w:t xml:space="preserve"> </w:t>
      </w:r>
      <w:r w:rsidR="00FE6526" w:rsidRPr="00FE6526">
        <w:rPr>
          <w:rFonts w:ascii="Simplified Arabic" w:hAnsi="Simplified Arabic" w:cs="Simplified Arabic" w:hint="cs"/>
          <w:sz w:val="28"/>
          <w:szCs w:val="28"/>
          <w:rtl/>
          <w:lang w:bidi="ar-DZ"/>
        </w:rPr>
        <w:t>الاعراق</w:t>
      </w:r>
      <w:r w:rsidR="00FE6526" w:rsidRPr="00FE6526">
        <w:rPr>
          <w:rFonts w:ascii="Simplified Arabic" w:hAnsi="Simplified Arabic" w:cs="Simplified Arabic"/>
          <w:sz w:val="28"/>
          <w:szCs w:val="28"/>
          <w:rtl/>
          <w:lang w:bidi="ar-DZ"/>
        </w:rPr>
        <w:t xml:space="preserve"> </w:t>
      </w:r>
      <w:r w:rsidR="00FE6526" w:rsidRPr="00FE6526">
        <w:rPr>
          <w:rFonts w:ascii="Simplified Arabic" w:hAnsi="Simplified Arabic" w:cs="Simplified Arabic" w:hint="cs"/>
          <w:sz w:val="28"/>
          <w:szCs w:val="28"/>
          <w:rtl/>
          <w:lang w:bidi="ar-DZ"/>
        </w:rPr>
        <w:t>في</w:t>
      </w:r>
      <w:r w:rsidR="00FE6526" w:rsidRPr="00FE6526">
        <w:rPr>
          <w:rFonts w:ascii="Simplified Arabic" w:hAnsi="Simplified Arabic" w:cs="Simplified Arabic"/>
          <w:sz w:val="28"/>
          <w:szCs w:val="28"/>
          <w:rtl/>
          <w:lang w:bidi="ar-DZ"/>
        </w:rPr>
        <w:t xml:space="preserve"> </w:t>
      </w:r>
      <w:r w:rsidR="00FE6526" w:rsidRPr="00FE6526">
        <w:rPr>
          <w:rFonts w:ascii="Simplified Arabic" w:hAnsi="Simplified Arabic" w:cs="Simplified Arabic" w:hint="cs"/>
          <w:sz w:val="28"/>
          <w:szCs w:val="28"/>
          <w:rtl/>
          <w:lang w:bidi="ar-DZ"/>
        </w:rPr>
        <w:t>فلسفة</w:t>
      </w:r>
      <w:r w:rsidR="00FE6526" w:rsidRPr="00FE6526">
        <w:rPr>
          <w:rFonts w:ascii="Simplified Arabic" w:hAnsi="Simplified Arabic" w:cs="Simplified Arabic"/>
          <w:sz w:val="28"/>
          <w:szCs w:val="28"/>
          <w:rtl/>
          <w:lang w:bidi="ar-DZ"/>
        </w:rPr>
        <w:t xml:space="preserve"> </w:t>
      </w:r>
      <w:r w:rsidR="00FE6526" w:rsidRPr="00FE6526">
        <w:rPr>
          <w:rFonts w:ascii="Simplified Arabic" w:hAnsi="Simplified Arabic" w:cs="Simplified Arabic" w:hint="cs"/>
          <w:sz w:val="28"/>
          <w:szCs w:val="28"/>
          <w:rtl/>
          <w:lang w:bidi="ar-DZ"/>
        </w:rPr>
        <w:t>الاخلاق،</w:t>
      </w:r>
      <w:r w:rsidR="00FE6526">
        <w:rPr>
          <w:rFonts w:ascii="Simplified Arabic" w:hAnsi="Simplified Arabic" w:cs="Simplified Arabic" w:hint="cs"/>
          <w:sz w:val="28"/>
          <w:szCs w:val="28"/>
          <w:rtl/>
          <w:lang w:bidi="ar-DZ"/>
        </w:rPr>
        <w:t xml:space="preserve"> </w:t>
      </w:r>
      <w:r w:rsidR="00FE6526" w:rsidRPr="00FE6526">
        <w:rPr>
          <w:rFonts w:ascii="Simplified Arabic" w:hAnsi="Simplified Arabic" w:cs="Simplified Arabic" w:hint="cs"/>
          <w:sz w:val="28"/>
          <w:szCs w:val="28"/>
          <w:rtl/>
          <w:lang w:bidi="ar-DZ"/>
        </w:rPr>
        <w:t>ترتيب</w:t>
      </w:r>
      <w:r w:rsidR="00FE6526" w:rsidRPr="00FE6526">
        <w:rPr>
          <w:rFonts w:ascii="Simplified Arabic" w:hAnsi="Simplified Arabic" w:cs="Simplified Arabic"/>
          <w:sz w:val="28"/>
          <w:szCs w:val="28"/>
          <w:rtl/>
          <w:lang w:bidi="ar-DZ"/>
        </w:rPr>
        <w:t xml:space="preserve"> </w:t>
      </w:r>
      <w:r w:rsidR="00FE6526" w:rsidRPr="00FE6526">
        <w:rPr>
          <w:rFonts w:ascii="Simplified Arabic" w:hAnsi="Simplified Arabic" w:cs="Simplified Arabic" w:hint="cs"/>
          <w:sz w:val="28"/>
          <w:szCs w:val="28"/>
          <w:rtl/>
          <w:lang w:bidi="ar-DZ"/>
        </w:rPr>
        <w:t>السعادات</w:t>
      </w:r>
      <w:r w:rsidR="00FE6526" w:rsidRPr="00FE6526">
        <w:rPr>
          <w:rFonts w:ascii="Simplified Arabic" w:hAnsi="Simplified Arabic" w:cs="Simplified Arabic"/>
          <w:sz w:val="28"/>
          <w:szCs w:val="28"/>
          <w:rtl/>
          <w:lang w:bidi="ar-DZ"/>
        </w:rPr>
        <w:t xml:space="preserve"> </w:t>
      </w:r>
      <w:r w:rsidR="00FE6526" w:rsidRPr="00FE6526">
        <w:rPr>
          <w:rFonts w:ascii="Simplified Arabic" w:hAnsi="Simplified Arabic" w:cs="Simplified Arabic" w:hint="cs"/>
          <w:sz w:val="28"/>
          <w:szCs w:val="28"/>
          <w:rtl/>
          <w:lang w:bidi="ar-DZ"/>
        </w:rPr>
        <w:t>ومنازل</w:t>
      </w:r>
      <w:r w:rsidR="00FE6526" w:rsidRPr="00FE6526">
        <w:rPr>
          <w:rFonts w:ascii="Simplified Arabic" w:hAnsi="Simplified Arabic" w:cs="Simplified Arabic"/>
          <w:sz w:val="28"/>
          <w:szCs w:val="28"/>
          <w:rtl/>
          <w:lang w:bidi="ar-DZ"/>
        </w:rPr>
        <w:t xml:space="preserve"> </w:t>
      </w:r>
      <w:r w:rsidR="00FE6526" w:rsidRPr="00FE6526">
        <w:rPr>
          <w:rFonts w:ascii="Simplified Arabic" w:hAnsi="Simplified Arabic" w:cs="Simplified Arabic" w:hint="cs"/>
          <w:sz w:val="28"/>
          <w:szCs w:val="28"/>
          <w:rtl/>
          <w:lang w:bidi="ar-DZ"/>
        </w:rPr>
        <w:t>العلوم</w:t>
      </w:r>
      <w:r w:rsidR="00FE6526">
        <w:rPr>
          <w:rFonts w:ascii="Simplified Arabic" w:hAnsi="Simplified Arabic" w:cs="Simplified Arabic" w:hint="cs"/>
          <w:sz w:val="28"/>
          <w:szCs w:val="28"/>
          <w:rtl/>
          <w:lang w:bidi="ar-DZ"/>
        </w:rPr>
        <w:t>...</w:t>
      </w:r>
    </w:p>
    <w:p w:rsidR="00FE6526" w:rsidRDefault="00FE6526" w:rsidP="00FE6526">
      <w:pPr>
        <w:bidi/>
        <w:spacing w:line="360" w:lineRule="auto"/>
        <w:jc w:val="both"/>
        <w:rPr>
          <w:rFonts w:ascii="Simplified Arabic" w:hAnsi="Simplified Arabic" w:cs="Simplified Arabic"/>
          <w:sz w:val="28"/>
          <w:szCs w:val="28"/>
          <w:rtl/>
          <w:lang w:bidi="ar-DZ"/>
        </w:rPr>
      </w:pPr>
      <w:r w:rsidRPr="00FE6526">
        <w:rPr>
          <w:rFonts w:ascii="Simplified Arabic" w:hAnsi="Simplified Arabic" w:cs="Simplified Arabic" w:hint="cs"/>
          <w:sz w:val="28"/>
          <w:szCs w:val="28"/>
          <w:rtl/>
          <w:lang w:bidi="ar-DZ"/>
        </w:rPr>
        <w:t>ابن</w:t>
      </w:r>
      <w:r w:rsidRPr="00FE6526">
        <w:rPr>
          <w:rFonts w:ascii="Simplified Arabic" w:hAnsi="Simplified Arabic" w:cs="Simplified Arabic"/>
          <w:sz w:val="28"/>
          <w:szCs w:val="28"/>
          <w:rtl/>
          <w:lang w:bidi="ar-DZ"/>
        </w:rPr>
        <w:t xml:space="preserve"> </w:t>
      </w:r>
      <w:r w:rsidRPr="00FE6526">
        <w:rPr>
          <w:rFonts w:ascii="Simplified Arabic" w:hAnsi="Simplified Arabic" w:cs="Simplified Arabic" w:hint="cs"/>
          <w:sz w:val="28"/>
          <w:szCs w:val="28"/>
          <w:rtl/>
          <w:lang w:bidi="ar-DZ"/>
        </w:rPr>
        <w:t>حزم</w:t>
      </w:r>
      <w:r w:rsidRPr="00FE6526">
        <w:rPr>
          <w:rFonts w:ascii="Simplified Arabic" w:hAnsi="Simplified Arabic" w:cs="Simplified Arabic"/>
          <w:sz w:val="28"/>
          <w:szCs w:val="28"/>
          <w:rtl/>
          <w:lang w:bidi="ar-DZ"/>
        </w:rPr>
        <w:t xml:space="preserve"> </w:t>
      </w:r>
      <w:r w:rsidRPr="00FE6526">
        <w:rPr>
          <w:rFonts w:ascii="Simplified Arabic" w:hAnsi="Simplified Arabic" w:cs="Simplified Arabic" w:hint="cs"/>
          <w:sz w:val="28"/>
          <w:szCs w:val="28"/>
          <w:rtl/>
          <w:lang w:bidi="ar-DZ"/>
        </w:rPr>
        <w:t>الأندلسي</w:t>
      </w:r>
      <w:r w:rsidRPr="00FE6526">
        <w:rPr>
          <w:rFonts w:ascii="Simplified Arabic" w:hAnsi="Simplified Arabic" w:cs="Simplified Arabic"/>
          <w:sz w:val="28"/>
          <w:szCs w:val="28"/>
          <w:rtl/>
          <w:lang w:bidi="ar-DZ"/>
        </w:rPr>
        <w:t xml:space="preserve"> (1064-994) </w:t>
      </w:r>
      <w:r w:rsidRPr="00FE6526">
        <w:rPr>
          <w:rFonts w:ascii="Simplified Arabic" w:hAnsi="Simplified Arabic" w:cs="Simplified Arabic" w:hint="cs"/>
          <w:sz w:val="28"/>
          <w:szCs w:val="28"/>
          <w:rtl/>
          <w:lang w:bidi="ar-DZ"/>
        </w:rPr>
        <w:t>م</w:t>
      </w:r>
      <w:r w:rsidRPr="00FE6526">
        <w:rPr>
          <w:rFonts w:ascii="Simplified Arabic" w:hAnsi="Simplified Arabic" w:cs="Simplified Arabic"/>
          <w:sz w:val="28"/>
          <w:szCs w:val="28"/>
          <w:rtl/>
          <w:lang w:bidi="ar-DZ"/>
        </w:rPr>
        <w:t xml:space="preserve"> </w:t>
      </w:r>
      <w:r w:rsidRPr="00FE6526">
        <w:rPr>
          <w:rFonts w:ascii="Simplified Arabic" w:hAnsi="Simplified Arabic" w:cs="Simplified Arabic" w:hint="cs"/>
          <w:sz w:val="28"/>
          <w:szCs w:val="28"/>
          <w:rtl/>
          <w:lang w:bidi="ar-DZ"/>
        </w:rPr>
        <w:t>من</w:t>
      </w:r>
      <w:r w:rsidRPr="00FE6526">
        <w:rPr>
          <w:rFonts w:ascii="Simplified Arabic" w:hAnsi="Simplified Arabic" w:cs="Simplified Arabic"/>
          <w:sz w:val="28"/>
          <w:szCs w:val="28"/>
          <w:rtl/>
          <w:lang w:bidi="ar-DZ"/>
        </w:rPr>
        <w:t xml:space="preserve"> </w:t>
      </w:r>
      <w:r w:rsidRPr="00FE6526">
        <w:rPr>
          <w:rFonts w:ascii="Simplified Arabic" w:hAnsi="Simplified Arabic" w:cs="Simplified Arabic" w:hint="cs"/>
          <w:sz w:val="28"/>
          <w:szCs w:val="28"/>
          <w:rtl/>
          <w:lang w:bidi="ar-DZ"/>
        </w:rPr>
        <w:t>أهم</w:t>
      </w:r>
      <w:r w:rsidRPr="00FE6526">
        <w:rPr>
          <w:rFonts w:ascii="Simplified Arabic" w:hAnsi="Simplified Arabic" w:cs="Simplified Arabic"/>
          <w:sz w:val="28"/>
          <w:szCs w:val="28"/>
          <w:rtl/>
          <w:lang w:bidi="ar-DZ"/>
        </w:rPr>
        <w:t xml:space="preserve"> </w:t>
      </w:r>
      <w:r w:rsidRPr="00FE6526">
        <w:rPr>
          <w:rFonts w:ascii="Simplified Arabic" w:hAnsi="Simplified Arabic" w:cs="Simplified Arabic" w:hint="cs"/>
          <w:sz w:val="28"/>
          <w:szCs w:val="28"/>
          <w:rtl/>
          <w:lang w:bidi="ar-DZ"/>
        </w:rPr>
        <w:t>كتبه</w:t>
      </w:r>
      <w:r w:rsidRPr="00FE6526">
        <w:rPr>
          <w:rFonts w:ascii="Simplified Arabic" w:hAnsi="Simplified Arabic" w:cs="Simplified Arabic"/>
          <w:sz w:val="28"/>
          <w:szCs w:val="28"/>
          <w:rtl/>
          <w:lang w:bidi="ar-DZ"/>
        </w:rPr>
        <w:t xml:space="preserve">: </w:t>
      </w:r>
      <w:r w:rsidRPr="00FE6526">
        <w:rPr>
          <w:rFonts w:ascii="Simplified Arabic" w:hAnsi="Simplified Arabic" w:cs="Simplified Arabic" w:hint="cs"/>
          <w:sz w:val="28"/>
          <w:szCs w:val="28"/>
          <w:rtl/>
          <w:lang w:bidi="ar-DZ"/>
        </w:rPr>
        <w:t>الأخلاق</w:t>
      </w:r>
      <w:r w:rsidRPr="00FE6526">
        <w:rPr>
          <w:rFonts w:ascii="Simplified Arabic" w:hAnsi="Simplified Arabic" w:cs="Simplified Arabic"/>
          <w:sz w:val="28"/>
          <w:szCs w:val="28"/>
          <w:rtl/>
          <w:lang w:bidi="ar-DZ"/>
        </w:rPr>
        <w:t xml:space="preserve"> </w:t>
      </w:r>
      <w:r w:rsidRPr="00FE6526">
        <w:rPr>
          <w:rFonts w:ascii="Simplified Arabic" w:hAnsi="Simplified Arabic" w:cs="Simplified Arabic" w:hint="cs"/>
          <w:sz w:val="28"/>
          <w:szCs w:val="28"/>
          <w:rtl/>
          <w:lang w:bidi="ar-DZ"/>
        </w:rPr>
        <w:t>والسير،</w:t>
      </w:r>
      <w:r w:rsidRPr="00FE6526">
        <w:rPr>
          <w:rFonts w:ascii="Simplified Arabic" w:hAnsi="Simplified Arabic" w:cs="Simplified Arabic"/>
          <w:sz w:val="28"/>
          <w:szCs w:val="28"/>
          <w:rtl/>
          <w:lang w:bidi="ar-DZ"/>
        </w:rPr>
        <w:t xml:space="preserve"> </w:t>
      </w:r>
      <w:r w:rsidRPr="00FE6526">
        <w:rPr>
          <w:rFonts w:ascii="Simplified Arabic" w:hAnsi="Simplified Arabic" w:cs="Simplified Arabic" w:hint="cs"/>
          <w:sz w:val="28"/>
          <w:szCs w:val="28"/>
          <w:rtl/>
          <w:lang w:bidi="ar-DZ"/>
        </w:rPr>
        <w:t>مداواة</w:t>
      </w:r>
      <w:r w:rsidRPr="00FE6526">
        <w:rPr>
          <w:rFonts w:ascii="Simplified Arabic" w:hAnsi="Simplified Arabic" w:cs="Simplified Arabic"/>
          <w:sz w:val="28"/>
          <w:szCs w:val="28"/>
          <w:rtl/>
          <w:lang w:bidi="ar-DZ"/>
        </w:rPr>
        <w:t xml:space="preserve"> </w:t>
      </w:r>
      <w:r w:rsidRPr="00FE6526">
        <w:rPr>
          <w:rFonts w:ascii="Simplified Arabic" w:hAnsi="Simplified Arabic" w:cs="Simplified Arabic" w:hint="cs"/>
          <w:sz w:val="28"/>
          <w:szCs w:val="28"/>
          <w:rtl/>
          <w:lang w:bidi="ar-DZ"/>
        </w:rPr>
        <w:t>النفوس،</w:t>
      </w:r>
      <w:r w:rsidRPr="00FE6526">
        <w:rPr>
          <w:rFonts w:ascii="Simplified Arabic" w:hAnsi="Simplified Arabic" w:cs="Simplified Arabic"/>
          <w:sz w:val="28"/>
          <w:szCs w:val="28"/>
          <w:rtl/>
          <w:lang w:bidi="ar-DZ"/>
        </w:rPr>
        <w:t xml:space="preserve"> </w:t>
      </w:r>
      <w:r w:rsidRPr="00FE6526">
        <w:rPr>
          <w:rFonts w:ascii="Simplified Arabic" w:hAnsi="Simplified Arabic" w:cs="Simplified Arabic" w:hint="cs"/>
          <w:sz w:val="28"/>
          <w:szCs w:val="28"/>
          <w:rtl/>
          <w:lang w:bidi="ar-DZ"/>
        </w:rPr>
        <w:t>طوق</w:t>
      </w:r>
      <w:r w:rsidRPr="00FE6526">
        <w:rPr>
          <w:rFonts w:ascii="Simplified Arabic" w:hAnsi="Simplified Arabic" w:cs="Simplified Arabic"/>
          <w:sz w:val="28"/>
          <w:szCs w:val="28"/>
          <w:rtl/>
          <w:lang w:bidi="ar-DZ"/>
        </w:rPr>
        <w:t xml:space="preserve"> </w:t>
      </w:r>
      <w:r w:rsidRPr="00FE6526">
        <w:rPr>
          <w:rFonts w:ascii="Simplified Arabic" w:hAnsi="Simplified Arabic" w:cs="Simplified Arabic" w:hint="cs"/>
          <w:sz w:val="28"/>
          <w:szCs w:val="28"/>
          <w:rtl/>
          <w:lang w:bidi="ar-DZ"/>
        </w:rPr>
        <w:t>الحمامة</w:t>
      </w:r>
    </w:p>
    <w:p w:rsidR="00497F02" w:rsidRDefault="00497F02" w:rsidP="00B078E6">
      <w:pPr>
        <w:bidi/>
        <w:spacing w:line="360" w:lineRule="auto"/>
        <w:jc w:val="both"/>
        <w:rPr>
          <w:rFonts w:ascii="Simplified Arabic" w:hAnsi="Simplified Arabic" w:cs="Simplified Arabic"/>
          <w:sz w:val="28"/>
          <w:szCs w:val="28"/>
          <w:rtl/>
          <w:lang w:bidi="ar-DZ"/>
        </w:rPr>
      </w:pPr>
      <w:r w:rsidRPr="00FE6526">
        <w:rPr>
          <w:rFonts w:ascii="Simplified Arabic" w:hAnsi="Simplified Arabic" w:cs="Simplified Arabic"/>
          <w:b/>
          <w:bCs/>
          <w:sz w:val="28"/>
          <w:szCs w:val="28"/>
          <w:rtl/>
          <w:lang w:bidi="ar-DZ"/>
        </w:rPr>
        <w:t xml:space="preserve"> </w:t>
      </w:r>
      <w:r w:rsidR="00B078E6" w:rsidRPr="00FE6526">
        <w:rPr>
          <w:rFonts w:ascii="Simplified Arabic" w:hAnsi="Simplified Arabic" w:cs="Simplified Arabic" w:hint="cs"/>
          <w:b/>
          <w:bCs/>
          <w:sz w:val="28"/>
          <w:szCs w:val="28"/>
          <w:rtl/>
          <w:lang w:bidi="ar-DZ"/>
        </w:rPr>
        <w:t>أبو حامد الغزالي</w:t>
      </w:r>
      <w:r w:rsidR="00B078E6">
        <w:rPr>
          <w:rFonts w:ascii="Simplified Arabic" w:hAnsi="Simplified Arabic" w:cs="Simplified Arabic" w:hint="cs"/>
          <w:sz w:val="28"/>
          <w:szCs w:val="28"/>
          <w:rtl/>
          <w:lang w:bidi="ar-DZ"/>
        </w:rPr>
        <w:t xml:space="preserve"> </w:t>
      </w:r>
      <w:r w:rsidR="00FE6526">
        <w:rPr>
          <w:rFonts w:ascii="Simplified Arabic" w:hAnsi="Simplified Arabic" w:cs="Simplified Arabic" w:hint="cs"/>
          <w:sz w:val="28"/>
          <w:szCs w:val="28"/>
          <w:rtl/>
          <w:lang w:bidi="ar-DZ"/>
        </w:rPr>
        <w:t>(1111</w:t>
      </w:r>
      <w:r w:rsidR="00B078E6">
        <w:rPr>
          <w:rFonts w:ascii="Simplified Arabic" w:hAnsi="Simplified Arabic" w:cs="Simplified Arabic" w:hint="cs"/>
          <w:sz w:val="28"/>
          <w:szCs w:val="28"/>
          <w:rtl/>
          <w:lang w:bidi="ar-DZ"/>
        </w:rPr>
        <w:t xml:space="preserve">-1059) م من أهم </w:t>
      </w:r>
      <w:r w:rsidR="00FE6526">
        <w:rPr>
          <w:rFonts w:ascii="Simplified Arabic" w:hAnsi="Simplified Arabic" w:cs="Simplified Arabic" w:hint="cs"/>
          <w:sz w:val="28"/>
          <w:szCs w:val="28"/>
          <w:rtl/>
          <w:lang w:bidi="ar-DZ"/>
        </w:rPr>
        <w:t xml:space="preserve">كتبه: </w:t>
      </w:r>
      <w:r w:rsidR="00B078E6">
        <w:rPr>
          <w:rFonts w:ascii="Simplified Arabic" w:hAnsi="Simplified Arabic" w:cs="Simplified Arabic" w:hint="cs"/>
          <w:sz w:val="28"/>
          <w:szCs w:val="28"/>
          <w:rtl/>
          <w:lang w:bidi="ar-DZ"/>
        </w:rPr>
        <w:t xml:space="preserve">إحياء علوم </w:t>
      </w:r>
      <w:r w:rsidR="00FE6526">
        <w:rPr>
          <w:rFonts w:ascii="Simplified Arabic" w:hAnsi="Simplified Arabic" w:cs="Simplified Arabic" w:hint="cs"/>
          <w:sz w:val="28"/>
          <w:szCs w:val="28"/>
          <w:rtl/>
          <w:lang w:bidi="ar-DZ"/>
        </w:rPr>
        <w:t>الدين،</w:t>
      </w:r>
      <w:r w:rsidR="00B078E6">
        <w:rPr>
          <w:rFonts w:ascii="Simplified Arabic" w:hAnsi="Simplified Arabic" w:cs="Simplified Arabic" w:hint="cs"/>
          <w:sz w:val="28"/>
          <w:szCs w:val="28"/>
          <w:rtl/>
          <w:lang w:bidi="ar-DZ"/>
        </w:rPr>
        <w:t xml:space="preserve"> </w:t>
      </w:r>
      <w:r w:rsidR="00FE6526">
        <w:rPr>
          <w:rFonts w:ascii="Simplified Arabic" w:hAnsi="Simplified Arabic" w:cs="Simplified Arabic" w:hint="cs"/>
          <w:sz w:val="28"/>
          <w:szCs w:val="28"/>
          <w:rtl/>
          <w:lang w:bidi="ar-DZ"/>
        </w:rPr>
        <w:t>الحكمة في مخلوقات الله ...</w:t>
      </w:r>
    </w:p>
    <w:p w:rsidR="00497F02" w:rsidRDefault="00125B9C" w:rsidP="00125B9C">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لكن </w:t>
      </w:r>
      <w:r w:rsidRPr="00125B9C">
        <w:rPr>
          <w:rFonts w:ascii="Simplified Arabic" w:hAnsi="Simplified Arabic" w:cs="Simplified Arabic" w:hint="cs"/>
          <w:b/>
          <w:bCs/>
          <w:sz w:val="28"/>
          <w:szCs w:val="28"/>
          <w:rtl/>
          <w:lang w:bidi="ar-DZ"/>
        </w:rPr>
        <w:t xml:space="preserve">عبد الرحمان </w:t>
      </w:r>
      <w:r w:rsidR="00497F02" w:rsidRPr="00125B9C">
        <w:rPr>
          <w:rFonts w:ascii="Simplified Arabic" w:hAnsi="Simplified Arabic" w:cs="Simplified Arabic" w:hint="cs"/>
          <w:b/>
          <w:bCs/>
          <w:sz w:val="28"/>
          <w:szCs w:val="28"/>
          <w:rtl/>
          <w:lang w:bidi="ar-DZ"/>
        </w:rPr>
        <w:t>ابن</w:t>
      </w:r>
      <w:r w:rsidR="00497F02" w:rsidRPr="00125B9C">
        <w:rPr>
          <w:rFonts w:ascii="Simplified Arabic" w:hAnsi="Simplified Arabic" w:cs="Simplified Arabic"/>
          <w:b/>
          <w:bCs/>
          <w:sz w:val="28"/>
          <w:szCs w:val="28"/>
          <w:rtl/>
          <w:lang w:bidi="ar-DZ"/>
        </w:rPr>
        <w:t xml:space="preserve"> </w:t>
      </w:r>
      <w:r w:rsidR="00497F02" w:rsidRPr="00125B9C">
        <w:rPr>
          <w:rFonts w:ascii="Simplified Arabic" w:hAnsi="Simplified Arabic" w:cs="Simplified Arabic" w:hint="cs"/>
          <w:b/>
          <w:bCs/>
          <w:sz w:val="28"/>
          <w:szCs w:val="28"/>
          <w:rtl/>
          <w:lang w:bidi="ar-DZ"/>
        </w:rPr>
        <w:t>خلدون</w:t>
      </w:r>
      <w:r>
        <w:rPr>
          <w:rFonts w:ascii="Simplified Arabic" w:hAnsi="Simplified Arabic" w:cs="Simplified Arabic" w:hint="cs"/>
          <w:sz w:val="28"/>
          <w:szCs w:val="28"/>
          <w:rtl/>
          <w:lang w:bidi="ar-DZ"/>
        </w:rPr>
        <w:t xml:space="preserve"> (1406-1332) م هو الأهم في مساهمة الحضارة الإسلامية في الفكر الاجتماعي، ولذلك بعده البعض هو </w:t>
      </w:r>
      <w:r w:rsidRPr="00125B9C">
        <w:rPr>
          <w:rFonts w:ascii="Simplified Arabic" w:hAnsi="Simplified Arabic" w:cs="Simplified Arabic" w:hint="cs"/>
          <w:b/>
          <w:bCs/>
          <w:sz w:val="28"/>
          <w:szCs w:val="28"/>
          <w:rtl/>
          <w:lang w:bidi="ar-DZ"/>
        </w:rPr>
        <w:t>المؤسس الأول لما سيسمى لاحقا ب: علم الاجتماع</w:t>
      </w:r>
      <w:r>
        <w:rPr>
          <w:rFonts w:ascii="Simplified Arabic" w:hAnsi="Simplified Arabic" w:cs="Simplified Arabic" w:hint="cs"/>
          <w:sz w:val="28"/>
          <w:szCs w:val="28"/>
          <w:rtl/>
          <w:lang w:bidi="ar-DZ"/>
        </w:rPr>
        <w:t>، ويظهر ذلك بوضوح في كتابه الشهير</w:t>
      </w:r>
      <w:r w:rsidRPr="00125B9C">
        <w:rPr>
          <w:rFonts w:ascii="Simplified Arabic" w:hAnsi="Simplified Arabic" w:cs="Simplified Arabic" w:hint="cs"/>
          <w:b/>
          <w:bCs/>
          <w:sz w:val="28"/>
          <w:szCs w:val="28"/>
          <w:rtl/>
          <w:lang w:bidi="ar-DZ"/>
        </w:rPr>
        <w:t>" المقدمة"</w:t>
      </w:r>
      <w:r>
        <w:rPr>
          <w:rFonts w:ascii="Simplified Arabic" w:hAnsi="Simplified Arabic" w:cs="Simplified Arabic" w:hint="cs"/>
          <w:sz w:val="28"/>
          <w:szCs w:val="28"/>
          <w:rtl/>
          <w:lang w:bidi="ar-DZ"/>
        </w:rPr>
        <w:t xml:space="preserve"> الذي أشار فيه إلى ما سماه "</w:t>
      </w:r>
      <w:r w:rsidRPr="00125B9C">
        <w:rPr>
          <w:rFonts w:ascii="Simplified Arabic" w:hAnsi="Simplified Arabic" w:cs="Simplified Arabic" w:hint="cs"/>
          <w:b/>
          <w:bCs/>
          <w:sz w:val="28"/>
          <w:szCs w:val="28"/>
          <w:rtl/>
          <w:lang w:bidi="ar-DZ"/>
        </w:rPr>
        <w:t>علم العمران البشري</w:t>
      </w:r>
      <w:r>
        <w:rPr>
          <w:rFonts w:ascii="Simplified Arabic" w:hAnsi="Simplified Arabic" w:cs="Simplified Arabic" w:hint="cs"/>
          <w:sz w:val="28"/>
          <w:szCs w:val="28"/>
          <w:rtl/>
          <w:lang w:bidi="ar-DZ"/>
        </w:rPr>
        <w:t xml:space="preserve">" قائلا:" </w:t>
      </w:r>
      <w:r w:rsidRPr="00125B9C">
        <w:rPr>
          <w:rFonts w:ascii="Simplified Arabic" w:hAnsi="Simplified Arabic" w:cs="Simplified Arabic"/>
          <w:sz w:val="28"/>
          <w:szCs w:val="28"/>
          <w:rtl/>
          <w:lang w:bidi="ar-DZ"/>
        </w:rPr>
        <w:t>"</w:t>
      </w:r>
      <w:r w:rsidRPr="00125B9C">
        <w:rPr>
          <w:rFonts w:ascii="Simplified Arabic" w:hAnsi="Simplified Arabic" w:cs="Simplified Arabic" w:hint="cs"/>
          <w:sz w:val="28"/>
          <w:szCs w:val="28"/>
          <w:rtl/>
          <w:lang w:bidi="ar-DZ"/>
        </w:rPr>
        <w:t>فإنه</w:t>
      </w:r>
      <w:r w:rsidRPr="00125B9C">
        <w:rPr>
          <w:rFonts w:ascii="Simplified Arabic" w:hAnsi="Simplified Arabic" w:cs="Simplified Arabic"/>
          <w:sz w:val="28"/>
          <w:szCs w:val="28"/>
          <w:rtl/>
          <w:lang w:bidi="ar-DZ"/>
        </w:rPr>
        <w:t xml:space="preserve"> </w:t>
      </w:r>
      <w:r w:rsidRPr="00125B9C">
        <w:rPr>
          <w:rFonts w:ascii="Simplified Arabic" w:hAnsi="Simplified Arabic" w:cs="Simplified Arabic" w:hint="cs"/>
          <w:sz w:val="28"/>
          <w:szCs w:val="28"/>
          <w:rtl/>
          <w:lang w:bidi="ar-DZ"/>
        </w:rPr>
        <w:t>ذو</w:t>
      </w:r>
      <w:r w:rsidRPr="00125B9C">
        <w:rPr>
          <w:rFonts w:ascii="Simplified Arabic" w:hAnsi="Simplified Arabic" w:cs="Simplified Arabic"/>
          <w:sz w:val="28"/>
          <w:szCs w:val="28"/>
          <w:rtl/>
          <w:lang w:bidi="ar-DZ"/>
        </w:rPr>
        <w:t xml:space="preserve"> </w:t>
      </w:r>
      <w:r w:rsidRPr="00125B9C">
        <w:rPr>
          <w:rFonts w:ascii="Simplified Arabic" w:hAnsi="Simplified Arabic" w:cs="Simplified Arabic" w:hint="cs"/>
          <w:sz w:val="28"/>
          <w:szCs w:val="28"/>
          <w:rtl/>
          <w:lang w:bidi="ar-DZ"/>
        </w:rPr>
        <w:t>موضوع</w:t>
      </w:r>
      <w:r w:rsidRPr="00125B9C">
        <w:rPr>
          <w:rFonts w:ascii="Simplified Arabic" w:hAnsi="Simplified Arabic" w:cs="Simplified Arabic"/>
          <w:sz w:val="28"/>
          <w:szCs w:val="28"/>
          <w:rtl/>
          <w:lang w:bidi="ar-DZ"/>
        </w:rPr>
        <w:t xml:space="preserve"> </w:t>
      </w:r>
      <w:r w:rsidRPr="00125B9C">
        <w:rPr>
          <w:rFonts w:ascii="Simplified Arabic" w:hAnsi="Simplified Arabic" w:cs="Simplified Arabic" w:hint="cs"/>
          <w:sz w:val="28"/>
          <w:szCs w:val="28"/>
          <w:rtl/>
          <w:lang w:bidi="ar-DZ"/>
        </w:rPr>
        <w:t>وهو</w:t>
      </w:r>
      <w:r w:rsidRPr="00125B9C">
        <w:rPr>
          <w:rFonts w:ascii="Simplified Arabic" w:hAnsi="Simplified Arabic" w:cs="Simplified Arabic"/>
          <w:sz w:val="28"/>
          <w:szCs w:val="28"/>
          <w:rtl/>
          <w:lang w:bidi="ar-DZ"/>
        </w:rPr>
        <w:t xml:space="preserve"> </w:t>
      </w:r>
      <w:r w:rsidRPr="00125B9C">
        <w:rPr>
          <w:rFonts w:ascii="Simplified Arabic" w:hAnsi="Simplified Arabic" w:cs="Simplified Arabic" w:hint="cs"/>
          <w:sz w:val="28"/>
          <w:szCs w:val="28"/>
          <w:rtl/>
          <w:lang w:bidi="ar-DZ"/>
        </w:rPr>
        <w:t>العمران</w:t>
      </w:r>
      <w:r w:rsidRPr="00125B9C">
        <w:rPr>
          <w:rFonts w:ascii="Simplified Arabic" w:hAnsi="Simplified Arabic" w:cs="Simplified Arabic"/>
          <w:sz w:val="28"/>
          <w:szCs w:val="28"/>
          <w:rtl/>
          <w:lang w:bidi="ar-DZ"/>
        </w:rPr>
        <w:t xml:space="preserve"> </w:t>
      </w:r>
      <w:r w:rsidRPr="00125B9C">
        <w:rPr>
          <w:rFonts w:ascii="Simplified Arabic" w:hAnsi="Simplified Arabic" w:cs="Simplified Arabic" w:hint="cs"/>
          <w:sz w:val="28"/>
          <w:szCs w:val="28"/>
          <w:rtl/>
          <w:lang w:bidi="ar-DZ"/>
        </w:rPr>
        <w:t>البشري</w:t>
      </w:r>
      <w:r w:rsidRPr="00125B9C">
        <w:rPr>
          <w:rFonts w:ascii="Simplified Arabic" w:hAnsi="Simplified Arabic" w:cs="Simplified Arabic"/>
          <w:sz w:val="28"/>
          <w:szCs w:val="28"/>
          <w:rtl/>
          <w:lang w:bidi="ar-DZ"/>
        </w:rPr>
        <w:t xml:space="preserve"> </w:t>
      </w:r>
      <w:r w:rsidRPr="00125B9C">
        <w:rPr>
          <w:rFonts w:ascii="Simplified Arabic" w:hAnsi="Simplified Arabic" w:cs="Simplified Arabic" w:hint="cs"/>
          <w:sz w:val="28"/>
          <w:szCs w:val="28"/>
          <w:rtl/>
          <w:lang w:bidi="ar-DZ"/>
        </w:rPr>
        <w:t>والاجتماع</w:t>
      </w:r>
      <w:r>
        <w:rPr>
          <w:rFonts w:ascii="Simplified Arabic" w:hAnsi="Simplified Arabic" w:cs="Simplified Arabic" w:hint="cs"/>
          <w:sz w:val="28"/>
          <w:szCs w:val="28"/>
          <w:rtl/>
          <w:lang w:bidi="ar-DZ"/>
        </w:rPr>
        <w:t xml:space="preserve"> </w:t>
      </w:r>
      <w:r w:rsidRPr="00125B9C">
        <w:rPr>
          <w:rFonts w:ascii="Simplified Arabic" w:hAnsi="Simplified Arabic" w:cs="Simplified Arabic" w:hint="cs"/>
          <w:sz w:val="28"/>
          <w:szCs w:val="28"/>
          <w:rtl/>
          <w:lang w:bidi="ar-DZ"/>
        </w:rPr>
        <w:t>الإنساني</w:t>
      </w:r>
      <w:r w:rsidRPr="00125B9C">
        <w:rPr>
          <w:rFonts w:ascii="Simplified Arabic" w:hAnsi="Simplified Arabic" w:cs="Simplified Arabic"/>
          <w:sz w:val="28"/>
          <w:szCs w:val="28"/>
          <w:rtl/>
          <w:lang w:bidi="ar-DZ"/>
        </w:rPr>
        <w:t xml:space="preserve"> </w:t>
      </w:r>
      <w:r w:rsidRPr="00125B9C">
        <w:rPr>
          <w:rFonts w:ascii="Simplified Arabic" w:hAnsi="Simplified Arabic" w:cs="Simplified Arabic" w:hint="cs"/>
          <w:sz w:val="28"/>
          <w:szCs w:val="28"/>
          <w:rtl/>
          <w:lang w:bidi="ar-DZ"/>
        </w:rPr>
        <w:t>وذو</w:t>
      </w:r>
      <w:r w:rsidRPr="00125B9C">
        <w:rPr>
          <w:rFonts w:ascii="Simplified Arabic" w:hAnsi="Simplified Arabic" w:cs="Simplified Arabic"/>
          <w:sz w:val="28"/>
          <w:szCs w:val="28"/>
          <w:rtl/>
          <w:lang w:bidi="ar-DZ"/>
        </w:rPr>
        <w:t xml:space="preserve"> </w:t>
      </w:r>
      <w:r w:rsidRPr="00125B9C">
        <w:rPr>
          <w:rFonts w:ascii="Simplified Arabic" w:hAnsi="Simplified Arabic" w:cs="Simplified Arabic" w:hint="cs"/>
          <w:sz w:val="28"/>
          <w:szCs w:val="28"/>
          <w:rtl/>
          <w:lang w:bidi="ar-DZ"/>
        </w:rPr>
        <w:t>مسائل</w:t>
      </w:r>
      <w:r w:rsidRPr="00125B9C">
        <w:rPr>
          <w:rFonts w:ascii="Simplified Arabic" w:hAnsi="Simplified Arabic" w:cs="Simplified Arabic"/>
          <w:sz w:val="28"/>
          <w:szCs w:val="28"/>
          <w:rtl/>
          <w:lang w:bidi="ar-DZ"/>
        </w:rPr>
        <w:t xml:space="preserve"> </w:t>
      </w:r>
      <w:r w:rsidRPr="00125B9C">
        <w:rPr>
          <w:rFonts w:ascii="Simplified Arabic" w:hAnsi="Simplified Arabic" w:cs="Simplified Arabic" w:hint="cs"/>
          <w:sz w:val="28"/>
          <w:szCs w:val="28"/>
          <w:rtl/>
          <w:lang w:bidi="ar-DZ"/>
        </w:rPr>
        <w:t>وهي</w:t>
      </w:r>
      <w:r w:rsidRPr="00125B9C">
        <w:rPr>
          <w:rFonts w:ascii="Simplified Arabic" w:hAnsi="Simplified Arabic" w:cs="Simplified Arabic"/>
          <w:sz w:val="28"/>
          <w:szCs w:val="28"/>
          <w:rtl/>
          <w:lang w:bidi="ar-DZ"/>
        </w:rPr>
        <w:t xml:space="preserve"> </w:t>
      </w:r>
      <w:r w:rsidRPr="00125B9C">
        <w:rPr>
          <w:rFonts w:ascii="Simplified Arabic" w:hAnsi="Simplified Arabic" w:cs="Simplified Arabic" w:hint="cs"/>
          <w:sz w:val="28"/>
          <w:szCs w:val="28"/>
          <w:rtl/>
          <w:lang w:bidi="ar-DZ"/>
        </w:rPr>
        <w:t>بيان</w:t>
      </w:r>
      <w:r w:rsidRPr="00125B9C">
        <w:rPr>
          <w:rFonts w:ascii="Simplified Arabic" w:hAnsi="Simplified Arabic" w:cs="Simplified Arabic"/>
          <w:sz w:val="28"/>
          <w:szCs w:val="28"/>
          <w:rtl/>
          <w:lang w:bidi="ar-DZ"/>
        </w:rPr>
        <w:t xml:space="preserve"> </w:t>
      </w:r>
      <w:r w:rsidRPr="00125B9C">
        <w:rPr>
          <w:rFonts w:ascii="Simplified Arabic" w:hAnsi="Simplified Arabic" w:cs="Simplified Arabic" w:hint="cs"/>
          <w:sz w:val="28"/>
          <w:szCs w:val="28"/>
          <w:rtl/>
          <w:lang w:bidi="ar-DZ"/>
        </w:rPr>
        <w:t>ما</w:t>
      </w:r>
      <w:r w:rsidRPr="00125B9C">
        <w:rPr>
          <w:rFonts w:ascii="Simplified Arabic" w:hAnsi="Simplified Arabic" w:cs="Simplified Arabic"/>
          <w:sz w:val="28"/>
          <w:szCs w:val="28"/>
          <w:rtl/>
          <w:lang w:bidi="ar-DZ"/>
        </w:rPr>
        <w:t xml:space="preserve"> </w:t>
      </w:r>
      <w:r w:rsidRPr="00125B9C">
        <w:rPr>
          <w:rFonts w:ascii="Simplified Arabic" w:hAnsi="Simplified Arabic" w:cs="Simplified Arabic" w:hint="cs"/>
          <w:sz w:val="28"/>
          <w:szCs w:val="28"/>
          <w:rtl/>
          <w:lang w:bidi="ar-DZ"/>
        </w:rPr>
        <w:t>يلحقه</w:t>
      </w:r>
      <w:r w:rsidRPr="00125B9C">
        <w:rPr>
          <w:rFonts w:ascii="Simplified Arabic" w:hAnsi="Simplified Arabic" w:cs="Simplified Arabic"/>
          <w:sz w:val="28"/>
          <w:szCs w:val="28"/>
          <w:rtl/>
          <w:lang w:bidi="ar-DZ"/>
        </w:rPr>
        <w:t xml:space="preserve"> </w:t>
      </w:r>
      <w:r w:rsidRPr="00125B9C">
        <w:rPr>
          <w:rFonts w:ascii="Simplified Arabic" w:hAnsi="Simplified Arabic" w:cs="Simplified Arabic" w:hint="cs"/>
          <w:sz w:val="28"/>
          <w:szCs w:val="28"/>
          <w:rtl/>
          <w:lang w:bidi="ar-DZ"/>
        </w:rPr>
        <w:t>من</w:t>
      </w:r>
      <w:r w:rsidRPr="00125B9C">
        <w:rPr>
          <w:rFonts w:ascii="Simplified Arabic" w:hAnsi="Simplified Arabic" w:cs="Simplified Arabic"/>
          <w:sz w:val="28"/>
          <w:szCs w:val="28"/>
          <w:rtl/>
          <w:lang w:bidi="ar-DZ"/>
        </w:rPr>
        <w:t xml:space="preserve"> </w:t>
      </w:r>
      <w:r w:rsidRPr="00125B9C">
        <w:rPr>
          <w:rFonts w:ascii="Simplified Arabic" w:hAnsi="Simplified Arabic" w:cs="Simplified Arabic" w:hint="cs"/>
          <w:sz w:val="28"/>
          <w:szCs w:val="28"/>
          <w:rtl/>
          <w:lang w:bidi="ar-DZ"/>
        </w:rPr>
        <w:t>العوارض</w:t>
      </w:r>
      <w:r w:rsidRPr="00125B9C">
        <w:rPr>
          <w:rFonts w:ascii="Simplified Arabic" w:hAnsi="Simplified Arabic" w:cs="Simplified Arabic"/>
          <w:sz w:val="28"/>
          <w:szCs w:val="28"/>
          <w:rtl/>
          <w:lang w:bidi="ar-DZ"/>
        </w:rPr>
        <w:t xml:space="preserve"> </w:t>
      </w:r>
      <w:r w:rsidRPr="00125B9C">
        <w:rPr>
          <w:rFonts w:ascii="Simplified Arabic" w:hAnsi="Simplified Arabic" w:cs="Simplified Arabic" w:hint="cs"/>
          <w:sz w:val="28"/>
          <w:szCs w:val="28"/>
          <w:rtl/>
          <w:lang w:bidi="ar-DZ"/>
        </w:rPr>
        <w:t>والأحوال</w:t>
      </w:r>
      <w:r w:rsidRPr="00125B9C">
        <w:rPr>
          <w:rFonts w:ascii="Simplified Arabic" w:hAnsi="Simplified Arabic" w:cs="Simplified Arabic"/>
          <w:sz w:val="28"/>
          <w:szCs w:val="28"/>
          <w:rtl/>
          <w:lang w:bidi="ar-DZ"/>
        </w:rPr>
        <w:t xml:space="preserve"> </w:t>
      </w:r>
      <w:r w:rsidRPr="00125B9C">
        <w:rPr>
          <w:rFonts w:ascii="Simplified Arabic" w:hAnsi="Simplified Arabic" w:cs="Simplified Arabic" w:hint="cs"/>
          <w:sz w:val="28"/>
          <w:szCs w:val="28"/>
          <w:rtl/>
          <w:lang w:bidi="ar-DZ"/>
        </w:rPr>
        <w:t>لذاته</w:t>
      </w:r>
      <w:r w:rsidRPr="00125B9C">
        <w:rPr>
          <w:rFonts w:ascii="Simplified Arabic" w:hAnsi="Simplified Arabic" w:cs="Simplified Arabic"/>
          <w:sz w:val="28"/>
          <w:szCs w:val="28"/>
          <w:rtl/>
          <w:lang w:bidi="ar-DZ"/>
        </w:rPr>
        <w:t xml:space="preserve"> </w:t>
      </w:r>
      <w:r w:rsidRPr="00125B9C">
        <w:rPr>
          <w:rFonts w:ascii="Simplified Arabic" w:hAnsi="Simplified Arabic" w:cs="Simplified Arabic" w:hint="cs"/>
          <w:sz w:val="28"/>
          <w:szCs w:val="28"/>
          <w:rtl/>
          <w:lang w:bidi="ar-DZ"/>
        </w:rPr>
        <w:t>واحدة</w:t>
      </w:r>
      <w:r w:rsidRPr="00125B9C">
        <w:rPr>
          <w:rFonts w:ascii="Simplified Arabic" w:hAnsi="Simplified Arabic" w:cs="Simplified Arabic"/>
          <w:sz w:val="28"/>
          <w:szCs w:val="28"/>
          <w:rtl/>
          <w:lang w:bidi="ar-DZ"/>
        </w:rPr>
        <w:t xml:space="preserve"> </w:t>
      </w:r>
      <w:r w:rsidRPr="00125B9C">
        <w:rPr>
          <w:rFonts w:ascii="Simplified Arabic" w:hAnsi="Simplified Arabic" w:cs="Simplified Arabic" w:hint="cs"/>
          <w:sz w:val="28"/>
          <w:szCs w:val="28"/>
          <w:rtl/>
          <w:lang w:bidi="ar-DZ"/>
        </w:rPr>
        <w:t>بعد</w:t>
      </w:r>
      <w:r w:rsidRPr="00125B9C">
        <w:rPr>
          <w:rFonts w:ascii="Simplified Arabic" w:hAnsi="Simplified Arabic" w:cs="Simplified Arabic"/>
          <w:sz w:val="28"/>
          <w:szCs w:val="28"/>
          <w:rtl/>
          <w:lang w:bidi="ar-DZ"/>
        </w:rPr>
        <w:t xml:space="preserve"> </w:t>
      </w:r>
      <w:r w:rsidRPr="00125B9C">
        <w:rPr>
          <w:rFonts w:ascii="Simplified Arabic" w:hAnsi="Simplified Arabic" w:cs="Simplified Arabic" w:hint="cs"/>
          <w:sz w:val="28"/>
          <w:szCs w:val="28"/>
          <w:rtl/>
          <w:lang w:bidi="ar-DZ"/>
        </w:rPr>
        <w:t>أخرى</w:t>
      </w:r>
      <w:r w:rsidRPr="00125B9C">
        <w:rPr>
          <w:rFonts w:ascii="Simplified Arabic" w:hAnsi="Simplified Arabic" w:cs="Simplified Arabic"/>
          <w:sz w:val="28"/>
          <w:szCs w:val="28"/>
          <w:rtl/>
          <w:lang w:bidi="ar-DZ"/>
        </w:rPr>
        <w:t xml:space="preserve"> </w:t>
      </w:r>
      <w:r w:rsidRPr="00125B9C">
        <w:rPr>
          <w:rFonts w:ascii="Simplified Arabic" w:hAnsi="Simplified Arabic" w:cs="Simplified Arabic" w:hint="cs"/>
          <w:sz w:val="28"/>
          <w:szCs w:val="28"/>
          <w:rtl/>
          <w:lang w:bidi="ar-DZ"/>
        </w:rPr>
        <w:t>وهذا</w:t>
      </w:r>
      <w:r>
        <w:rPr>
          <w:rFonts w:ascii="Simplified Arabic" w:hAnsi="Simplified Arabic" w:cs="Simplified Arabic" w:hint="cs"/>
          <w:sz w:val="28"/>
          <w:szCs w:val="28"/>
          <w:rtl/>
          <w:lang w:bidi="ar-DZ"/>
        </w:rPr>
        <w:t xml:space="preserve"> </w:t>
      </w:r>
      <w:r w:rsidRPr="00125B9C">
        <w:rPr>
          <w:rFonts w:ascii="Simplified Arabic" w:hAnsi="Simplified Arabic" w:cs="Simplified Arabic" w:hint="cs"/>
          <w:sz w:val="28"/>
          <w:szCs w:val="28"/>
          <w:rtl/>
          <w:lang w:bidi="ar-DZ"/>
        </w:rPr>
        <w:t>شأن</w:t>
      </w:r>
      <w:r w:rsidRPr="00125B9C">
        <w:rPr>
          <w:rFonts w:ascii="Simplified Arabic" w:hAnsi="Simplified Arabic" w:cs="Simplified Arabic"/>
          <w:sz w:val="28"/>
          <w:szCs w:val="28"/>
          <w:rtl/>
          <w:lang w:bidi="ar-DZ"/>
        </w:rPr>
        <w:t xml:space="preserve"> </w:t>
      </w:r>
      <w:r w:rsidRPr="00125B9C">
        <w:rPr>
          <w:rFonts w:ascii="Simplified Arabic" w:hAnsi="Simplified Arabic" w:cs="Simplified Arabic" w:hint="cs"/>
          <w:sz w:val="28"/>
          <w:szCs w:val="28"/>
          <w:rtl/>
          <w:lang w:bidi="ar-DZ"/>
        </w:rPr>
        <w:t>كل</w:t>
      </w:r>
      <w:r w:rsidRPr="00125B9C">
        <w:rPr>
          <w:rFonts w:ascii="Simplified Arabic" w:hAnsi="Simplified Arabic" w:cs="Simplified Arabic"/>
          <w:sz w:val="28"/>
          <w:szCs w:val="28"/>
          <w:rtl/>
          <w:lang w:bidi="ar-DZ"/>
        </w:rPr>
        <w:t xml:space="preserve"> </w:t>
      </w:r>
      <w:r w:rsidRPr="00125B9C">
        <w:rPr>
          <w:rFonts w:ascii="Simplified Arabic" w:hAnsi="Simplified Arabic" w:cs="Simplified Arabic" w:hint="cs"/>
          <w:sz w:val="28"/>
          <w:szCs w:val="28"/>
          <w:rtl/>
          <w:lang w:bidi="ar-DZ"/>
        </w:rPr>
        <w:t>علم</w:t>
      </w:r>
      <w:r w:rsidRPr="00125B9C">
        <w:rPr>
          <w:rFonts w:ascii="Simplified Arabic" w:hAnsi="Simplified Arabic" w:cs="Simplified Arabic"/>
          <w:sz w:val="28"/>
          <w:szCs w:val="28"/>
          <w:rtl/>
          <w:lang w:bidi="ar-DZ"/>
        </w:rPr>
        <w:t xml:space="preserve"> </w:t>
      </w:r>
      <w:r w:rsidRPr="00125B9C">
        <w:rPr>
          <w:rFonts w:ascii="Simplified Arabic" w:hAnsi="Simplified Arabic" w:cs="Simplified Arabic" w:hint="cs"/>
          <w:sz w:val="28"/>
          <w:szCs w:val="28"/>
          <w:rtl/>
          <w:lang w:bidi="ar-DZ"/>
        </w:rPr>
        <w:t>من</w:t>
      </w:r>
      <w:r w:rsidRPr="00125B9C">
        <w:rPr>
          <w:rFonts w:ascii="Simplified Arabic" w:hAnsi="Simplified Arabic" w:cs="Simplified Arabic"/>
          <w:sz w:val="28"/>
          <w:szCs w:val="28"/>
          <w:rtl/>
          <w:lang w:bidi="ar-DZ"/>
        </w:rPr>
        <w:t xml:space="preserve"> </w:t>
      </w:r>
      <w:r w:rsidRPr="00125B9C">
        <w:rPr>
          <w:rFonts w:ascii="Simplified Arabic" w:hAnsi="Simplified Arabic" w:cs="Simplified Arabic" w:hint="cs"/>
          <w:sz w:val="28"/>
          <w:szCs w:val="28"/>
          <w:rtl/>
          <w:lang w:bidi="ar-DZ"/>
        </w:rPr>
        <w:t>العلوم</w:t>
      </w:r>
      <w:r w:rsidRPr="00125B9C">
        <w:rPr>
          <w:rFonts w:ascii="Simplified Arabic" w:hAnsi="Simplified Arabic" w:cs="Simplified Arabic"/>
          <w:sz w:val="28"/>
          <w:szCs w:val="28"/>
          <w:rtl/>
          <w:lang w:bidi="ar-DZ"/>
        </w:rPr>
        <w:t xml:space="preserve"> </w:t>
      </w:r>
      <w:r w:rsidRPr="00125B9C">
        <w:rPr>
          <w:rFonts w:ascii="Simplified Arabic" w:hAnsi="Simplified Arabic" w:cs="Simplified Arabic" w:hint="cs"/>
          <w:sz w:val="28"/>
          <w:szCs w:val="28"/>
          <w:rtl/>
          <w:lang w:bidi="ar-DZ"/>
        </w:rPr>
        <w:t>وضعيا</w:t>
      </w:r>
      <w:r w:rsidRPr="00125B9C">
        <w:rPr>
          <w:rFonts w:ascii="Simplified Arabic" w:hAnsi="Simplified Arabic" w:cs="Simplified Arabic"/>
          <w:sz w:val="28"/>
          <w:szCs w:val="28"/>
          <w:rtl/>
          <w:lang w:bidi="ar-DZ"/>
        </w:rPr>
        <w:t xml:space="preserve"> </w:t>
      </w:r>
      <w:r w:rsidRPr="00125B9C">
        <w:rPr>
          <w:rFonts w:ascii="Simplified Arabic" w:hAnsi="Simplified Arabic" w:cs="Simplified Arabic" w:hint="cs"/>
          <w:sz w:val="28"/>
          <w:szCs w:val="28"/>
          <w:rtl/>
          <w:lang w:bidi="ar-DZ"/>
        </w:rPr>
        <w:t>كان</w:t>
      </w:r>
      <w:r w:rsidRPr="00125B9C">
        <w:rPr>
          <w:rFonts w:ascii="Simplified Arabic" w:hAnsi="Simplified Arabic" w:cs="Simplified Arabic"/>
          <w:sz w:val="28"/>
          <w:szCs w:val="28"/>
          <w:rtl/>
          <w:lang w:bidi="ar-DZ"/>
        </w:rPr>
        <w:t xml:space="preserve"> </w:t>
      </w:r>
      <w:r w:rsidRPr="00125B9C">
        <w:rPr>
          <w:rFonts w:ascii="Simplified Arabic" w:hAnsi="Simplified Arabic" w:cs="Simplified Arabic" w:hint="cs"/>
          <w:sz w:val="28"/>
          <w:szCs w:val="28"/>
          <w:rtl/>
          <w:lang w:bidi="ar-DZ"/>
        </w:rPr>
        <w:t>أو</w:t>
      </w:r>
      <w:r w:rsidRPr="00125B9C">
        <w:rPr>
          <w:rFonts w:ascii="Simplified Arabic" w:hAnsi="Simplified Arabic" w:cs="Simplified Arabic"/>
          <w:sz w:val="28"/>
          <w:szCs w:val="28"/>
          <w:rtl/>
          <w:lang w:bidi="ar-DZ"/>
        </w:rPr>
        <w:t xml:space="preserve"> </w:t>
      </w:r>
      <w:r w:rsidRPr="00125B9C">
        <w:rPr>
          <w:rFonts w:ascii="Simplified Arabic" w:hAnsi="Simplified Arabic" w:cs="Simplified Arabic" w:hint="cs"/>
          <w:sz w:val="28"/>
          <w:szCs w:val="28"/>
          <w:rtl/>
          <w:lang w:bidi="ar-DZ"/>
        </w:rPr>
        <w:t>عقليا</w:t>
      </w:r>
      <w:r w:rsidRPr="00125B9C">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w:t>
      </w:r>
    </w:p>
    <w:p w:rsidR="00125B9C" w:rsidRDefault="00125B9C" w:rsidP="00125B9C">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لقد كان ابن خلدون طفرة في وقت كانت شمس الحضارة الإسلامية من حيث الإنتاج الفكري والعلمي في مرحلة تراجع وضعف، لهذا كان إسهامه متميزا.</w:t>
      </w:r>
    </w:p>
    <w:p w:rsidR="00125B9C" w:rsidRDefault="00125B9C" w:rsidP="00125B9C">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من أهم الأفكار التي تداولها النص الخلدوني </w:t>
      </w:r>
      <w:r w:rsidR="002B0818">
        <w:rPr>
          <w:rFonts w:ascii="Simplified Arabic" w:hAnsi="Simplified Arabic" w:cs="Simplified Arabic" w:hint="cs"/>
          <w:sz w:val="28"/>
          <w:szCs w:val="28"/>
          <w:rtl/>
          <w:lang w:bidi="ar-DZ"/>
        </w:rPr>
        <w:t>مجال الفكر الاجتماعي، نظرية العصبية، ودور البداوة في نشأة وقيام الدول، وما ينشأ في التجمعات البشرية من عادات وطبائع، ودور الطبيعة في تشكيل الذهنيات، وكيف يحصل ذلك في الواقع.</w:t>
      </w:r>
    </w:p>
    <w:p w:rsidR="002B0818" w:rsidRDefault="002B0818" w:rsidP="002B0818">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إن إسهام الحضارة الإسلامية في الفكر الاجتماعي بالنظر إلى زمنتيه يُعد متقدما ومتميزا، وفي بعض الحالات ناظما ومؤسسا.</w:t>
      </w:r>
    </w:p>
    <w:p w:rsidR="00125B9C" w:rsidRDefault="00125B9C" w:rsidP="00125B9C">
      <w:pPr>
        <w:bidi/>
        <w:spacing w:line="360" w:lineRule="auto"/>
        <w:jc w:val="both"/>
        <w:rPr>
          <w:rFonts w:ascii="Simplified Arabic" w:hAnsi="Simplified Arabic" w:cs="Simplified Arabic" w:hint="cs"/>
          <w:sz w:val="28"/>
          <w:szCs w:val="28"/>
          <w:rtl/>
          <w:lang w:bidi="ar-DZ"/>
        </w:rPr>
      </w:pPr>
    </w:p>
    <w:p w:rsidR="00497F02" w:rsidRDefault="00497F02" w:rsidP="00497F02">
      <w:pPr>
        <w:bidi/>
        <w:spacing w:line="360" w:lineRule="auto"/>
        <w:jc w:val="both"/>
        <w:rPr>
          <w:rFonts w:ascii="Simplified Arabic" w:hAnsi="Simplified Arabic" w:cs="Simplified Arabic" w:hint="cs"/>
          <w:sz w:val="28"/>
          <w:szCs w:val="28"/>
          <w:rtl/>
          <w:lang w:bidi="ar-DZ"/>
        </w:rPr>
      </w:pPr>
    </w:p>
    <w:p w:rsidR="00497F02" w:rsidRPr="0085108E" w:rsidRDefault="00497F02" w:rsidP="00497F02">
      <w:pPr>
        <w:bidi/>
        <w:jc w:val="both"/>
        <w:rPr>
          <w:rFonts w:ascii="Simplified Arabic" w:hAnsi="Simplified Arabic" w:cs="Simplified Arabic" w:hint="cs"/>
          <w:sz w:val="28"/>
          <w:szCs w:val="28"/>
          <w:lang w:bidi="ar-DZ"/>
        </w:rPr>
      </w:pPr>
    </w:p>
    <w:sectPr w:rsidR="00497F02" w:rsidRPr="008510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4E4D6A"/>
    <w:multiLevelType w:val="hybridMultilevel"/>
    <w:tmpl w:val="EA2C57AC"/>
    <w:lvl w:ilvl="0" w:tplc="86749FB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287"/>
    <w:rsid w:val="00125B9C"/>
    <w:rsid w:val="002B0818"/>
    <w:rsid w:val="00497F02"/>
    <w:rsid w:val="00612287"/>
    <w:rsid w:val="0085108E"/>
    <w:rsid w:val="00B078E6"/>
    <w:rsid w:val="00B64677"/>
    <w:rsid w:val="00FE652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25935"/>
  <w15:chartTrackingRefBased/>
  <w15:docId w15:val="{AA23A158-3F4A-49AE-A16D-67B1E6C1D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12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378</Words>
  <Characters>2083</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8.1</dc:creator>
  <cp:keywords/>
  <dc:description/>
  <cp:lastModifiedBy>win 8.1</cp:lastModifiedBy>
  <cp:revision>1</cp:revision>
  <dcterms:created xsi:type="dcterms:W3CDTF">2023-12-17T15:33:00Z</dcterms:created>
  <dcterms:modified xsi:type="dcterms:W3CDTF">2023-12-17T16:42:00Z</dcterms:modified>
</cp:coreProperties>
</file>