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2740" w:rsidRPr="00BD2740" w:rsidRDefault="00BD2740" w:rsidP="00BD2740">
      <w:pPr>
        <w:bidi/>
        <w:rPr>
          <w:rFonts w:ascii="Sakkal Majalla" w:hAnsi="Sakkal Majalla" w:cs="Sakkal Majalla"/>
          <w:b/>
          <w:bCs/>
          <w:sz w:val="32"/>
          <w:szCs w:val="32"/>
          <w:u w:val="single"/>
        </w:rPr>
      </w:pPr>
      <w:bookmarkStart w:id="0" w:name="_GoBack"/>
      <w:r w:rsidRPr="00BD2740">
        <w:rPr>
          <w:rFonts w:ascii="Sakkal Majalla" w:hAnsi="Sakkal Majalla" w:cs="Sakkal Majalla" w:hint="cs"/>
          <w:b/>
          <w:bCs/>
          <w:sz w:val="32"/>
          <w:szCs w:val="32"/>
          <w:u w:val="single"/>
          <w:rtl/>
        </w:rPr>
        <w:t>المحاضرة الثالثة: أصول النحو التأليف و الرواد: ابن جني، ابن الأنباري، السيوطي.</w:t>
      </w:r>
    </w:p>
    <w:p w:rsidR="00BD2740" w:rsidRPr="00BD2740" w:rsidRDefault="00BD2740" w:rsidP="00BD2740">
      <w:pPr>
        <w:bidi/>
        <w:rPr>
          <w:rFonts w:ascii="Sakkal Majalla" w:hAnsi="Sakkal Majalla" w:cs="Sakkal Majalla"/>
          <w:sz w:val="32"/>
          <w:szCs w:val="32"/>
        </w:rPr>
      </w:pPr>
      <w:proofErr w:type="gramStart"/>
      <w:r w:rsidRPr="00BD2740">
        <w:rPr>
          <w:rFonts w:ascii="Sakkal Majalla" w:hAnsi="Sakkal Majalla" w:cs="Sakkal Majalla"/>
          <w:sz w:val="32"/>
          <w:szCs w:val="32"/>
          <w:rtl/>
        </w:rPr>
        <w:t>مصدر</w:t>
      </w:r>
      <w:proofErr w:type="gramEnd"/>
      <w:r w:rsidRPr="00BD2740">
        <w:rPr>
          <w:rFonts w:ascii="Sakkal Majalla" w:hAnsi="Sakkal Majalla" w:cs="Sakkal Majalla"/>
          <w:sz w:val="32"/>
          <w:szCs w:val="32"/>
          <w:rtl/>
        </w:rPr>
        <w:t xml:space="preserve"> القاعدة النحويَّة إلى مصدَرَيْن</w:t>
      </w:r>
      <w:r w:rsidRPr="00BD2740">
        <w:rPr>
          <w:rFonts w:ascii="Sakkal Majalla" w:hAnsi="Sakkal Majalla" w:cs="Sakkal Majalla"/>
          <w:sz w:val="32"/>
          <w:szCs w:val="32"/>
        </w:rPr>
        <w:t>:</w:t>
      </w:r>
    </w:p>
    <w:p w:rsidR="00BD2740" w:rsidRPr="00BD2740" w:rsidRDefault="00BD2740" w:rsidP="00BD2740">
      <w:pPr>
        <w:bidi/>
        <w:rPr>
          <w:rFonts w:ascii="Sakkal Majalla" w:hAnsi="Sakkal Majalla" w:cs="Sakkal Majalla"/>
          <w:sz w:val="32"/>
          <w:szCs w:val="32"/>
        </w:rPr>
      </w:pPr>
      <w:r w:rsidRPr="00BD2740">
        <w:rPr>
          <w:rFonts w:ascii="Sakkal Majalla" w:hAnsi="Sakkal Majalla" w:cs="Sakkal Majalla"/>
          <w:sz w:val="32"/>
          <w:szCs w:val="32"/>
          <w:rtl/>
        </w:rPr>
        <w:t xml:space="preserve">أوَّلاً السَّماع: ويقصد به النُّحاة مجموع ما سُمِعَ ونُقِل </w:t>
      </w:r>
      <w:proofErr w:type="gramStart"/>
      <w:r w:rsidRPr="00BD2740">
        <w:rPr>
          <w:rFonts w:ascii="Sakkal Majalla" w:hAnsi="Sakkal Majalla" w:cs="Sakkal Majalla"/>
          <w:sz w:val="32"/>
          <w:szCs w:val="32"/>
          <w:rtl/>
        </w:rPr>
        <w:t>إلينا</w:t>
      </w:r>
      <w:proofErr w:type="gramEnd"/>
      <w:r w:rsidRPr="00BD2740">
        <w:rPr>
          <w:rFonts w:ascii="Sakkal Majalla" w:hAnsi="Sakkal Majalla" w:cs="Sakkal Majalla"/>
          <w:sz w:val="32"/>
          <w:szCs w:val="32"/>
          <w:rtl/>
        </w:rPr>
        <w:t xml:space="preserve"> من الكلام العربيّ الفصيح. وهو أقسام</w:t>
      </w:r>
      <w:r w:rsidRPr="00BD2740">
        <w:rPr>
          <w:rFonts w:ascii="Sakkal Majalla" w:hAnsi="Sakkal Majalla" w:cs="Sakkal Majalla"/>
          <w:sz w:val="32"/>
          <w:szCs w:val="32"/>
        </w:rPr>
        <w:t>:</w:t>
      </w:r>
    </w:p>
    <w:p w:rsidR="00BD2740" w:rsidRPr="00BD2740" w:rsidRDefault="00BD2740" w:rsidP="00BD2740">
      <w:pPr>
        <w:numPr>
          <w:ilvl w:val="0"/>
          <w:numId w:val="1"/>
        </w:numPr>
        <w:bidi/>
        <w:rPr>
          <w:rFonts w:ascii="Sakkal Majalla" w:hAnsi="Sakkal Majalla" w:cs="Sakkal Majalla"/>
          <w:sz w:val="32"/>
          <w:szCs w:val="32"/>
        </w:rPr>
      </w:pPr>
      <w:r w:rsidRPr="00BD2740">
        <w:rPr>
          <w:rFonts w:ascii="Sakkal Majalla" w:hAnsi="Sakkal Majalla" w:cs="Sakkal Majalla"/>
          <w:sz w:val="32"/>
          <w:szCs w:val="32"/>
          <w:rtl/>
        </w:rPr>
        <w:t xml:space="preserve">القرآن الكريم: ويُستدلّ به كلّه دون استثناء، وكذلك يُستدلّ بكلّ قراءاته المُتواترة منها </w:t>
      </w:r>
      <w:proofErr w:type="gramStart"/>
      <w:r w:rsidRPr="00BD2740">
        <w:rPr>
          <w:rFonts w:ascii="Sakkal Majalla" w:hAnsi="Sakkal Majalla" w:cs="Sakkal Majalla"/>
          <w:sz w:val="32"/>
          <w:szCs w:val="32"/>
          <w:rtl/>
        </w:rPr>
        <w:t>والشَّاذَّة</w:t>
      </w:r>
      <w:proofErr w:type="gramEnd"/>
      <w:r w:rsidRPr="00BD2740">
        <w:rPr>
          <w:rFonts w:ascii="Sakkal Majalla" w:hAnsi="Sakkal Majalla" w:cs="Sakkal Majalla"/>
          <w:sz w:val="32"/>
          <w:szCs w:val="32"/>
          <w:rtl/>
        </w:rPr>
        <w:t xml:space="preserve">. لاتفاق العرب جميعًا أنَّه النموذج الأعلى للفصاحة والسلامة </w:t>
      </w:r>
      <w:proofErr w:type="gramStart"/>
      <w:r w:rsidRPr="00BD2740">
        <w:rPr>
          <w:rFonts w:ascii="Sakkal Majalla" w:hAnsi="Sakkal Majalla" w:cs="Sakkal Majalla"/>
          <w:sz w:val="32"/>
          <w:szCs w:val="32"/>
          <w:rtl/>
        </w:rPr>
        <w:t>والبلاغة</w:t>
      </w:r>
      <w:proofErr w:type="gramEnd"/>
      <w:r w:rsidRPr="00BD2740">
        <w:rPr>
          <w:rFonts w:ascii="Sakkal Majalla" w:hAnsi="Sakkal Majalla" w:cs="Sakkal Majalla"/>
          <w:sz w:val="32"/>
          <w:szCs w:val="32"/>
          <w:rtl/>
        </w:rPr>
        <w:t>. فأجمع العرب -مُسلمهم وغير مُسلمهم- على أنَّه المِقياس الذي عليه يُقاس الكلام على سبيل التركيب وعلى سبيل الكلام المُفرد</w:t>
      </w:r>
      <w:r w:rsidRPr="00BD2740">
        <w:rPr>
          <w:rFonts w:ascii="Sakkal Majalla" w:hAnsi="Sakkal Majalla" w:cs="Sakkal Majalla"/>
          <w:sz w:val="32"/>
          <w:szCs w:val="32"/>
        </w:rPr>
        <w:t>.</w:t>
      </w:r>
    </w:p>
    <w:p w:rsidR="00BD2740" w:rsidRPr="00BD2740" w:rsidRDefault="00BD2740" w:rsidP="00BD2740">
      <w:pPr>
        <w:numPr>
          <w:ilvl w:val="0"/>
          <w:numId w:val="1"/>
        </w:numPr>
        <w:bidi/>
        <w:rPr>
          <w:rFonts w:ascii="Sakkal Majalla" w:hAnsi="Sakkal Majalla" w:cs="Sakkal Majalla"/>
          <w:sz w:val="32"/>
          <w:szCs w:val="32"/>
        </w:rPr>
      </w:pPr>
      <w:proofErr w:type="gramStart"/>
      <w:r w:rsidRPr="00BD2740">
        <w:rPr>
          <w:rFonts w:ascii="Sakkal Majalla" w:hAnsi="Sakkal Majalla" w:cs="Sakkal Majalla"/>
          <w:sz w:val="32"/>
          <w:szCs w:val="32"/>
          <w:rtl/>
        </w:rPr>
        <w:t>الأحاديث</w:t>
      </w:r>
      <w:proofErr w:type="gramEnd"/>
      <w:r w:rsidRPr="00BD2740">
        <w:rPr>
          <w:rFonts w:ascii="Sakkal Majalla" w:hAnsi="Sakkal Majalla" w:cs="Sakkal Majalla"/>
          <w:sz w:val="32"/>
          <w:szCs w:val="32"/>
          <w:rtl/>
        </w:rPr>
        <w:t xml:space="preserve"> النبويَّة: وهنا سنرى موقفَيْن للنُّحاة؛ غالبهم رفض أخذ اللغة من</w:t>
      </w:r>
      <w:r w:rsidRPr="00BD2740">
        <w:rPr>
          <w:rFonts w:ascii="Sakkal Majalla" w:hAnsi="Sakkal Majalla" w:cs="Sakkal Majalla"/>
          <w:sz w:val="32"/>
          <w:szCs w:val="32"/>
        </w:rPr>
        <w:t> </w:t>
      </w:r>
      <w:hyperlink r:id="rId6" w:history="1">
        <w:r w:rsidRPr="00BD2740">
          <w:rPr>
            <w:rStyle w:val="Lienhypertexte"/>
            <w:rFonts w:ascii="Sakkal Majalla" w:hAnsi="Sakkal Majalla" w:cs="Sakkal Majalla"/>
            <w:sz w:val="32"/>
            <w:szCs w:val="32"/>
            <w:rtl/>
          </w:rPr>
          <w:t>أحاديث النبيّ</w:t>
        </w:r>
      </w:hyperlink>
      <w:r w:rsidRPr="00BD2740">
        <w:rPr>
          <w:rFonts w:ascii="Sakkal Majalla" w:hAnsi="Sakkal Majalla" w:cs="Sakkal Majalla"/>
          <w:sz w:val="32"/>
          <w:szCs w:val="32"/>
        </w:rPr>
        <w:t> -</w:t>
      </w:r>
      <w:r w:rsidRPr="00BD2740">
        <w:rPr>
          <w:rFonts w:ascii="Sakkal Majalla" w:hAnsi="Sakkal Majalla" w:cs="Sakkal Majalla"/>
          <w:sz w:val="32"/>
          <w:szCs w:val="32"/>
          <w:rtl/>
        </w:rPr>
        <w:t xml:space="preserve">صلَّى الله عليه وسلَّم-، وقلَّة قليلة ارتضتْ ذلك -ومنهم ابن مالك صاحب الألفيَّة الشهيرة-. </w:t>
      </w:r>
      <w:proofErr w:type="gramStart"/>
      <w:r w:rsidRPr="00BD2740">
        <w:rPr>
          <w:rFonts w:ascii="Sakkal Majalla" w:hAnsi="Sakkal Majalla" w:cs="Sakkal Majalla"/>
          <w:sz w:val="32"/>
          <w:szCs w:val="32"/>
          <w:rtl/>
        </w:rPr>
        <w:t>وهذا</w:t>
      </w:r>
      <w:proofErr w:type="gramEnd"/>
      <w:r w:rsidRPr="00BD2740">
        <w:rPr>
          <w:rFonts w:ascii="Sakkal Majalla" w:hAnsi="Sakkal Majalla" w:cs="Sakkal Majalla"/>
          <w:sz w:val="32"/>
          <w:szCs w:val="32"/>
          <w:rtl/>
        </w:rPr>
        <w:t xml:space="preserve"> الموقف يبيِّن مدى جدِّيَّة ونزاهة النُّحاة؛ لأنَّ المِقياس هو صدور الكلام عن العربيّ الفصيح الخالص، وقد رفضوا الحديث النبويّ لأنَّ غالب الحديث رُوي بالمعنى لا باللفظ. </w:t>
      </w:r>
      <w:proofErr w:type="gramStart"/>
      <w:r w:rsidRPr="00BD2740">
        <w:rPr>
          <w:rFonts w:ascii="Sakkal Majalla" w:hAnsi="Sakkal Majalla" w:cs="Sakkal Majalla"/>
          <w:sz w:val="32"/>
          <w:szCs w:val="32"/>
          <w:rtl/>
        </w:rPr>
        <w:t>وهذا</w:t>
      </w:r>
      <w:proofErr w:type="gramEnd"/>
      <w:r w:rsidRPr="00BD2740">
        <w:rPr>
          <w:rFonts w:ascii="Sakkal Majalla" w:hAnsi="Sakkal Majalla" w:cs="Sakkal Majalla"/>
          <w:sz w:val="32"/>
          <w:szCs w:val="32"/>
          <w:rtl/>
        </w:rPr>
        <w:t xml:space="preserve"> أمر يختلف عن الرأي العامّ في علم الحديث ومنظومته فمعروف أنَّ الأحاديث كانت تُدقَّق إلى أقصى حدّ مُمكن بألفاظها لأنَّها مصدر التشريع واللفظ فيها حاكم ومُنشئ للحُكم الشرعيّ</w:t>
      </w:r>
      <w:r w:rsidRPr="00BD2740">
        <w:rPr>
          <w:rFonts w:ascii="Sakkal Majalla" w:hAnsi="Sakkal Majalla" w:cs="Sakkal Majalla"/>
          <w:sz w:val="32"/>
          <w:szCs w:val="32"/>
        </w:rPr>
        <w:t>.</w:t>
      </w:r>
    </w:p>
    <w:p w:rsidR="00BD2740" w:rsidRPr="00BD2740" w:rsidRDefault="00BD2740" w:rsidP="00BD2740">
      <w:pPr>
        <w:bidi/>
        <w:rPr>
          <w:rFonts w:ascii="Sakkal Majalla" w:hAnsi="Sakkal Majalla" w:cs="Sakkal Majalla"/>
          <w:sz w:val="32"/>
          <w:szCs w:val="32"/>
        </w:rPr>
      </w:pPr>
      <w:r w:rsidRPr="00BD2740">
        <w:rPr>
          <w:rFonts w:ascii="Sakkal Majalla" w:hAnsi="Sakkal Majalla" w:cs="Sakkal Majalla"/>
          <w:sz w:val="32"/>
          <w:szCs w:val="32"/>
          <w:rtl/>
        </w:rPr>
        <w:t xml:space="preserve">بالعموم على اعتقاد النُّحاة أو تخوُّفهم من مسألة الرواية بالمعنى رفضَ غالبُهُم الاستناد إلى الأحاديث النبويَّة في مسألة الأخذ اللُّغويّ. </w:t>
      </w:r>
      <w:proofErr w:type="gramStart"/>
      <w:r w:rsidRPr="00BD2740">
        <w:rPr>
          <w:rFonts w:ascii="Sakkal Majalla" w:hAnsi="Sakkal Majalla" w:cs="Sakkal Majalla"/>
          <w:sz w:val="32"/>
          <w:szCs w:val="32"/>
          <w:rtl/>
        </w:rPr>
        <w:t>ولمْ</w:t>
      </w:r>
      <w:proofErr w:type="gramEnd"/>
      <w:r w:rsidRPr="00BD2740">
        <w:rPr>
          <w:rFonts w:ascii="Sakkal Majalla" w:hAnsi="Sakkal Majalla" w:cs="Sakkal Majalla"/>
          <w:sz w:val="32"/>
          <w:szCs w:val="32"/>
          <w:rtl/>
        </w:rPr>
        <w:t xml:space="preserve"> يكُن هذا إلا تخوُّفًا. أمَّا النبيّ -صلَّى الله عليه وسلَّم- فيُسلِّم الجميع أنَّه بليغ فصيح لا شَوبَ في ذلك إطلاقًا، وقد قال هو نفسه “أنا أفصح العرب”. </w:t>
      </w:r>
      <w:proofErr w:type="gramStart"/>
      <w:r w:rsidRPr="00BD2740">
        <w:rPr>
          <w:rFonts w:ascii="Sakkal Majalla" w:hAnsi="Sakkal Majalla" w:cs="Sakkal Majalla"/>
          <w:sz w:val="32"/>
          <w:szCs w:val="32"/>
          <w:rtl/>
        </w:rPr>
        <w:t>وهذا</w:t>
      </w:r>
      <w:proofErr w:type="gramEnd"/>
      <w:r w:rsidRPr="00BD2740">
        <w:rPr>
          <w:rFonts w:ascii="Sakkal Majalla" w:hAnsi="Sakkal Majalla" w:cs="Sakkal Majalla"/>
          <w:sz w:val="32"/>
          <w:szCs w:val="32"/>
          <w:rtl/>
        </w:rPr>
        <w:t xml:space="preserve"> الأمر كما سلف يدلُّ على وضوح المعيار والمِقياس في العمل العلميّ النحويّ حتى مع وجود مؤثِّر وهو نسبة الحديث – ألفاظًا وتراكيبَ- إلى النبيّ</w:t>
      </w:r>
      <w:r w:rsidRPr="00BD2740">
        <w:rPr>
          <w:rFonts w:ascii="Sakkal Majalla" w:hAnsi="Sakkal Majalla" w:cs="Sakkal Majalla"/>
          <w:sz w:val="32"/>
          <w:szCs w:val="32"/>
        </w:rPr>
        <w:t>.</w:t>
      </w:r>
    </w:p>
    <w:p w:rsidR="00BD2740" w:rsidRPr="00BD2740" w:rsidRDefault="00BD2740" w:rsidP="00BD2740">
      <w:pPr>
        <w:numPr>
          <w:ilvl w:val="0"/>
          <w:numId w:val="2"/>
        </w:numPr>
        <w:bidi/>
        <w:rPr>
          <w:rFonts w:ascii="Sakkal Majalla" w:hAnsi="Sakkal Majalla" w:cs="Sakkal Majalla"/>
          <w:sz w:val="32"/>
          <w:szCs w:val="32"/>
        </w:rPr>
      </w:pPr>
      <w:proofErr w:type="gramStart"/>
      <w:r w:rsidRPr="00BD2740">
        <w:rPr>
          <w:rFonts w:ascii="Sakkal Majalla" w:hAnsi="Sakkal Majalla" w:cs="Sakkal Majalla"/>
          <w:sz w:val="32"/>
          <w:szCs w:val="32"/>
          <w:rtl/>
        </w:rPr>
        <w:t>كلام</w:t>
      </w:r>
      <w:proofErr w:type="gramEnd"/>
      <w:r w:rsidRPr="00BD2740">
        <w:rPr>
          <w:rFonts w:ascii="Sakkal Majalla" w:hAnsi="Sakkal Majalla" w:cs="Sakkal Majalla"/>
          <w:sz w:val="32"/>
          <w:szCs w:val="32"/>
          <w:rtl/>
        </w:rPr>
        <w:t xml:space="preserve"> العرب المنقول: شعرًا ونثرًا وأقوالاً عاديَّة. ويشترطون للمَنقول عنهم أنْ يكونوا فُصحاء خُلَّصًا -أيْ عربًا أصِيْلِيْنَ لا هُجنة فيهم-. وقد حدَّدوا حيِّزًا مكانيًّا للنقل منه هو قلب الجزيرة العربيَّة، ومنعوا الأخذ عن العرب المُتطرِّفين -أيْ الذين على أطراف الجزيرة العربيَّة- لاختلاطهم بغيرهم من الأُمم، ومَخافة تأثير هذا الاختلاط على ألسنتهم. </w:t>
      </w:r>
      <w:proofErr w:type="gramStart"/>
      <w:r w:rsidRPr="00BD2740">
        <w:rPr>
          <w:rFonts w:ascii="Sakkal Majalla" w:hAnsi="Sakkal Majalla" w:cs="Sakkal Majalla"/>
          <w:sz w:val="32"/>
          <w:szCs w:val="32"/>
          <w:rtl/>
        </w:rPr>
        <w:lastRenderedPageBreak/>
        <w:t>وقد</w:t>
      </w:r>
      <w:proofErr w:type="gramEnd"/>
      <w:r w:rsidRPr="00BD2740">
        <w:rPr>
          <w:rFonts w:ascii="Sakkal Majalla" w:hAnsi="Sakkal Majalla" w:cs="Sakkal Majalla"/>
          <w:sz w:val="32"/>
          <w:szCs w:val="32"/>
          <w:rtl/>
        </w:rPr>
        <w:t xml:space="preserve"> حدَّدوا حيِّزًا زمنيًّا معيَّنًا سَمَّوْه “عصر الاستشهاد” أيْ الذي يُقبل منه اللغة ويحقُّ الاستشهاد به. أنهوه بشاعر يُدعى “إبراهيم بن هَرْمَة” تُوفِّي 176هـ (أيْ في الخلافة العباسيَّة</w:t>
      </w:r>
      <w:r w:rsidRPr="00BD2740">
        <w:rPr>
          <w:rFonts w:ascii="Sakkal Majalla" w:hAnsi="Sakkal Majalla" w:cs="Sakkal Majalla"/>
          <w:sz w:val="32"/>
          <w:szCs w:val="32"/>
        </w:rPr>
        <w:t>).</w:t>
      </w:r>
    </w:p>
    <w:p w:rsidR="00BD2740" w:rsidRPr="00BD2740" w:rsidRDefault="00BD2740" w:rsidP="00BD2740">
      <w:pPr>
        <w:bidi/>
        <w:rPr>
          <w:rFonts w:ascii="Sakkal Majalla" w:hAnsi="Sakkal Majalla" w:cs="Sakkal Majalla"/>
          <w:sz w:val="32"/>
          <w:szCs w:val="32"/>
        </w:rPr>
      </w:pPr>
      <w:r w:rsidRPr="00BD2740">
        <w:rPr>
          <w:rFonts w:ascii="Sakkal Majalla" w:hAnsi="Sakkal Majalla" w:cs="Sakkal Majalla"/>
          <w:sz w:val="32"/>
          <w:szCs w:val="32"/>
          <w:rtl/>
        </w:rPr>
        <w:t xml:space="preserve">وقد اشترطوا صحَّة النقل والنسبة إلى الشُّعراء الذين </w:t>
      </w:r>
      <w:proofErr w:type="gramStart"/>
      <w:r w:rsidRPr="00BD2740">
        <w:rPr>
          <w:rFonts w:ascii="Sakkal Majalla" w:hAnsi="Sakkal Majalla" w:cs="Sakkal Majalla"/>
          <w:sz w:val="32"/>
          <w:szCs w:val="32"/>
          <w:rtl/>
        </w:rPr>
        <w:t>يتمُّ</w:t>
      </w:r>
      <w:proofErr w:type="gramEnd"/>
      <w:r w:rsidRPr="00BD2740">
        <w:rPr>
          <w:rFonts w:ascii="Sakkal Majalla" w:hAnsi="Sakkal Majalla" w:cs="Sakkal Majalla"/>
          <w:sz w:val="32"/>
          <w:szCs w:val="32"/>
          <w:rtl/>
        </w:rPr>
        <w:t xml:space="preserve"> أخذ اللغة عنهم. وللعلم فغالب تراث المُسلمين والعرب منقول بالإسناد دواوين الشِّعر والكُتُب والرسائل والوصايا </w:t>
      </w:r>
      <w:proofErr w:type="gramStart"/>
      <w:r w:rsidRPr="00BD2740">
        <w:rPr>
          <w:rFonts w:ascii="Sakkal Majalla" w:hAnsi="Sakkal Majalla" w:cs="Sakkal Majalla"/>
          <w:sz w:val="32"/>
          <w:szCs w:val="32"/>
          <w:rtl/>
        </w:rPr>
        <w:t>والخُطَب</w:t>
      </w:r>
      <w:proofErr w:type="gramEnd"/>
      <w:r w:rsidRPr="00BD2740">
        <w:rPr>
          <w:rFonts w:ascii="Sakkal Majalla" w:hAnsi="Sakkal Majalla" w:cs="Sakkal Majalla"/>
          <w:sz w:val="32"/>
          <w:szCs w:val="32"/>
          <w:rtl/>
        </w:rPr>
        <w:t xml:space="preserve">…. على خلاف الفكرة السائدة </w:t>
      </w:r>
      <w:proofErr w:type="gramStart"/>
      <w:r w:rsidRPr="00BD2740">
        <w:rPr>
          <w:rFonts w:ascii="Sakkal Majalla" w:hAnsi="Sakkal Majalla" w:cs="Sakkal Majalla"/>
          <w:sz w:val="32"/>
          <w:szCs w:val="32"/>
          <w:rtl/>
        </w:rPr>
        <w:t>من</w:t>
      </w:r>
      <w:proofErr w:type="gramEnd"/>
      <w:r w:rsidRPr="00BD2740">
        <w:rPr>
          <w:rFonts w:ascii="Sakkal Majalla" w:hAnsi="Sakkal Majalla" w:cs="Sakkal Majalla"/>
          <w:sz w:val="32"/>
          <w:szCs w:val="32"/>
          <w:rtl/>
        </w:rPr>
        <w:t xml:space="preserve"> ربط الإسناد بالأحاديث فقط. فكانوا يشترطون صحَّة الإسناد عن الشاعر فيما </w:t>
      </w:r>
      <w:proofErr w:type="gramStart"/>
      <w:r w:rsidRPr="00BD2740">
        <w:rPr>
          <w:rFonts w:ascii="Sakkal Majalla" w:hAnsi="Sakkal Majalla" w:cs="Sakkal Majalla"/>
          <w:sz w:val="32"/>
          <w:szCs w:val="32"/>
          <w:rtl/>
        </w:rPr>
        <w:t>قال</w:t>
      </w:r>
      <w:proofErr w:type="gramEnd"/>
      <w:r w:rsidRPr="00BD2740">
        <w:rPr>
          <w:rFonts w:ascii="Sakkal Majalla" w:hAnsi="Sakkal Majalla" w:cs="Sakkal Majalla"/>
          <w:sz w:val="32"/>
          <w:szCs w:val="32"/>
          <w:rtl/>
        </w:rPr>
        <w:t xml:space="preserve"> كما يفعل المُحدِّثون مع الحديث النبويّ</w:t>
      </w:r>
      <w:r w:rsidRPr="00BD2740">
        <w:rPr>
          <w:rFonts w:ascii="Sakkal Majalla" w:hAnsi="Sakkal Majalla" w:cs="Sakkal Majalla"/>
          <w:sz w:val="32"/>
          <w:szCs w:val="32"/>
        </w:rPr>
        <w:t>.</w:t>
      </w:r>
    </w:p>
    <w:p w:rsidR="00BD2740" w:rsidRPr="00BD2740" w:rsidRDefault="00BD2740" w:rsidP="00BD2740">
      <w:pPr>
        <w:bidi/>
        <w:rPr>
          <w:rFonts w:ascii="Sakkal Majalla" w:hAnsi="Sakkal Majalla" w:cs="Sakkal Majalla"/>
          <w:sz w:val="32"/>
          <w:szCs w:val="32"/>
        </w:rPr>
      </w:pPr>
      <w:r w:rsidRPr="00BD2740">
        <w:rPr>
          <w:rFonts w:ascii="Sakkal Majalla" w:hAnsi="Sakkal Majalla" w:cs="Sakkal Majalla"/>
          <w:sz w:val="32"/>
          <w:szCs w:val="32"/>
          <w:rtl/>
        </w:rPr>
        <w:t xml:space="preserve">ثانيًا </w:t>
      </w:r>
      <w:proofErr w:type="gramStart"/>
      <w:r w:rsidRPr="00BD2740">
        <w:rPr>
          <w:rFonts w:ascii="Sakkal Majalla" w:hAnsi="Sakkal Majalla" w:cs="Sakkal Majalla"/>
          <w:sz w:val="32"/>
          <w:szCs w:val="32"/>
          <w:rtl/>
        </w:rPr>
        <w:t>الإجماع</w:t>
      </w:r>
      <w:proofErr w:type="gramEnd"/>
      <w:r w:rsidRPr="00BD2740">
        <w:rPr>
          <w:rFonts w:ascii="Sakkal Majalla" w:hAnsi="Sakkal Majalla" w:cs="Sakkal Majalla"/>
          <w:sz w:val="32"/>
          <w:szCs w:val="32"/>
          <w:rtl/>
        </w:rPr>
        <w:t xml:space="preserve">: والمقصود به إجماع النُّحاة فإنَّ إجماع النُّحاة على قاعدة أو حُكم مصدر لهذا الحُكم. </w:t>
      </w:r>
      <w:proofErr w:type="gramStart"/>
      <w:r w:rsidRPr="00BD2740">
        <w:rPr>
          <w:rFonts w:ascii="Sakkal Majalla" w:hAnsi="Sakkal Majalla" w:cs="Sakkal Majalla"/>
          <w:sz w:val="32"/>
          <w:szCs w:val="32"/>
          <w:rtl/>
        </w:rPr>
        <w:t>وقد</w:t>
      </w:r>
      <w:proofErr w:type="gramEnd"/>
      <w:r w:rsidRPr="00BD2740">
        <w:rPr>
          <w:rFonts w:ascii="Sakkal Majalla" w:hAnsi="Sakkal Majalla" w:cs="Sakkal Majalla"/>
          <w:sz w:val="32"/>
          <w:szCs w:val="32"/>
          <w:rtl/>
        </w:rPr>
        <w:t xml:space="preserve"> ضممتُه إلى قسم المصدريَّة لأنَّه ليس آليَّةً من الآليَّات، كما أنَّه حُجَّة وحدَه لا يحتاج إلى العودة إلى اللغة التي أُخذ عنها -وهناك اتجاه قليل لا يعتمد الإجماع دليلاً-. وينقل السيوطيّ أنَّ المُراد بالنُّحاة نُحاةُ البَصرة والكُوفة. لكنَّ حالات إجماع النُّحاة </w:t>
      </w:r>
      <w:proofErr w:type="gramStart"/>
      <w:r w:rsidRPr="00BD2740">
        <w:rPr>
          <w:rFonts w:ascii="Sakkal Majalla" w:hAnsi="Sakkal Majalla" w:cs="Sakkal Majalla"/>
          <w:sz w:val="32"/>
          <w:szCs w:val="32"/>
          <w:rtl/>
        </w:rPr>
        <w:t>نادرة</w:t>
      </w:r>
      <w:proofErr w:type="gramEnd"/>
      <w:r w:rsidRPr="00BD2740">
        <w:rPr>
          <w:rFonts w:ascii="Sakkal Majalla" w:hAnsi="Sakkal Majalla" w:cs="Sakkal Majalla"/>
          <w:sz w:val="32"/>
          <w:szCs w:val="32"/>
          <w:rtl/>
        </w:rPr>
        <w:t xml:space="preserve">. </w:t>
      </w:r>
      <w:proofErr w:type="gramStart"/>
      <w:r w:rsidRPr="00BD2740">
        <w:rPr>
          <w:rFonts w:ascii="Sakkal Majalla" w:hAnsi="Sakkal Majalla" w:cs="Sakkal Majalla"/>
          <w:sz w:val="32"/>
          <w:szCs w:val="32"/>
          <w:rtl/>
        </w:rPr>
        <w:t>وينقسم</w:t>
      </w:r>
      <w:proofErr w:type="gramEnd"/>
      <w:r w:rsidRPr="00BD2740">
        <w:rPr>
          <w:rFonts w:ascii="Sakkal Majalla" w:hAnsi="Sakkal Majalla" w:cs="Sakkal Majalla"/>
          <w:sz w:val="32"/>
          <w:szCs w:val="32"/>
          <w:rtl/>
        </w:rPr>
        <w:t xml:space="preserve"> الإجماع إلى إجماع تصريحيّ: أيْ يُصرِّح به النُّحاة، وإجماع سُكُوتيّ: أيْ أنَّ النُّحاة سكتوا عن أمر فدلَّ سكوتهم على حُكم فيه بالجواز أو المنع</w:t>
      </w:r>
      <w:r w:rsidRPr="00BD2740">
        <w:rPr>
          <w:rFonts w:ascii="Sakkal Majalla" w:hAnsi="Sakkal Majalla" w:cs="Sakkal Majalla"/>
          <w:sz w:val="32"/>
          <w:szCs w:val="32"/>
        </w:rPr>
        <w:t>.</w:t>
      </w:r>
    </w:p>
    <w:p w:rsidR="00BD2740" w:rsidRPr="00BD2740" w:rsidRDefault="00BD2740" w:rsidP="00BD2740">
      <w:pPr>
        <w:bidi/>
        <w:rPr>
          <w:rFonts w:ascii="Sakkal Majalla" w:hAnsi="Sakkal Majalla" w:cs="Sakkal Majalla"/>
          <w:sz w:val="32"/>
          <w:szCs w:val="32"/>
        </w:rPr>
      </w:pPr>
      <w:r w:rsidRPr="00BD2740">
        <w:rPr>
          <w:rFonts w:ascii="Sakkal Majalla" w:hAnsi="Sakkal Majalla" w:cs="Sakkal Majalla"/>
          <w:sz w:val="32"/>
          <w:szCs w:val="32"/>
          <w:rtl/>
        </w:rPr>
        <w:t xml:space="preserve">هي آليَّات </w:t>
      </w:r>
      <w:proofErr w:type="gramStart"/>
      <w:r w:rsidRPr="00BD2740">
        <w:rPr>
          <w:rFonts w:ascii="Sakkal Majalla" w:hAnsi="Sakkal Majalla" w:cs="Sakkal Majalla"/>
          <w:sz w:val="32"/>
          <w:szCs w:val="32"/>
          <w:rtl/>
        </w:rPr>
        <w:t>كثيرة</w:t>
      </w:r>
      <w:proofErr w:type="gramEnd"/>
      <w:r w:rsidRPr="00BD2740">
        <w:rPr>
          <w:rFonts w:ascii="Sakkal Majalla" w:hAnsi="Sakkal Majalla" w:cs="Sakkal Majalla"/>
          <w:sz w:val="32"/>
          <w:szCs w:val="32"/>
          <w:rtl/>
        </w:rPr>
        <w:t xml:space="preserve"> ومناهج عدَّة سأكتفي </w:t>
      </w:r>
      <w:proofErr w:type="spellStart"/>
      <w:r w:rsidRPr="00BD2740">
        <w:rPr>
          <w:rFonts w:ascii="Sakkal Majalla" w:hAnsi="Sakkal Majalla" w:cs="Sakkal Majalla"/>
          <w:sz w:val="32"/>
          <w:szCs w:val="32"/>
          <w:rtl/>
        </w:rPr>
        <w:t>بأهمِّها</w:t>
      </w:r>
      <w:proofErr w:type="spellEnd"/>
      <w:r w:rsidRPr="00BD2740">
        <w:rPr>
          <w:rFonts w:ascii="Sakkal Majalla" w:hAnsi="Sakkal Majalla" w:cs="Sakkal Majalla"/>
          <w:sz w:val="32"/>
          <w:szCs w:val="32"/>
        </w:rPr>
        <w:t>:</w:t>
      </w:r>
    </w:p>
    <w:p w:rsidR="00BD2740" w:rsidRPr="00BD2740" w:rsidRDefault="00BD2740" w:rsidP="00BD2740">
      <w:pPr>
        <w:numPr>
          <w:ilvl w:val="0"/>
          <w:numId w:val="3"/>
        </w:numPr>
        <w:tabs>
          <w:tab w:val="num" w:pos="42"/>
        </w:tabs>
        <w:bidi/>
        <w:rPr>
          <w:rFonts w:ascii="Sakkal Majalla" w:hAnsi="Sakkal Majalla" w:cs="Sakkal Majalla"/>
          <w:sz w:val="32"/>
          <w:szCs w:val="32"/>
        </w:rPr>
      </w:pPr>
      <w:proofErr w:type="gramStart"/>
      <w:r w:rsidRPr="00BD2740">
        <w:rPr>
          <w:rFonts w:ascii="Sakkal Majalla" w:hAnsi="Sakkal Majalla" w:cs="Sakkal Majalla"/>
          <w:sz w:val="32"/>
          <w:szCs w:val="32"/>
          <w:rtl/>
        </w:rPr>
        <w:t>الاستقراء</w:t>
      </w:r>
      <w:proofErr w:type="gramEnd"/>
      <w:r w:rsidRPr="00BD2740">
        <w:rPr>
          <w:rFonts w:ascii="Sakkal Majalla" w:hAnsi="Sakkal Majalla" w:cs="Sakkal Majalla"/>
          <w:sz w:val="32"/>
          <w:szCs w:val="32"/>
          <w:rtl/>
        </w:rPr>
        <w:t>: وهو جمع اللغة المنقولة من السماع وفحصها فحصًا جيِّدًا بغرض</w:t>
      </w:r>
      <w:r w:rsidRPr="00BD2740">
        <w:rPr>
          <w:rFonts w:ascii="Sakkal Majalla" w:hAnsi="Sakkal Majalla" w:cs="Sakkal Majalla" w:hint="cs"/>
          <w:sz w:val="32"/>
          <w:szCs w:val="32"/>
          <w:rtl/>
        </w:rPr>
        <w:t xml:space="preserve"> </w:t>
      </w:r>
      <w:r w:rsidRPr="00BD2740">
        <w:rPr>
          <w:rFonts w:ascii="Sakkal Majalla" w:hAnsi="Sakkal Majalla" w:cs="Sakkal Majalla"/>
          <w:sz w:val="32"/>
          <w:szCs w:val="32"/>
          <w:rtl/>
        </w:rPr>
        <w:t xml:space="preserve">استخلاص القواعد منها. والاستقراء هو </w:t>
      </w:r>
      <w:proofErr w:type="gramStart"/>
      <w:r w:rsidRPr="00BD2740">
        <w:rPr>
          <w:rFonts w:ascii="Sakkal Majalla" w:hAnsi="Sakkal Majalla" w:cs="Sakkal Majalla"/>
          <w:sz w:val="32"/>
          <w:szCs w:val="32"/>
          <w:rtl/>
        </w:rPr>
        <w:t>أوَّل</w:t>
      </w:r>
      <w:proofErr w:type="gramEnd"/>
      <w:r w:rsidRPr="00BD2740">
        <w:rPr>
          <w:rFonts w:ascii="Sakkal Majalla" w:hAnsi="Sakkal Majalla" w:cs="Sakkal Majalla"/>
          <w:sz w:val="32"/>
          <w:szCs w:val="32"/>
          <w:rtl/>
        </w:rPr>
        <w:t xml:space="preserve"> مناهج النُّحاة العلميَّة. </w:t>
      </w:r>
      <w:proofErr w:type="gramStart"/>
      <w:r w:rsidRPr="00BD2740">
        <w:rPr>
          <w:rFonts w:ascii="Sakkal Majalla" w:hAnsi="Sakkal Majalla" w:cs="Sakkal Majalla"/>
          <w:sz w:val="32"/>
          <w:szCs w:val="32"/>
          <w:rtl/>
        </w:rPr>
        <w:t>ومنه</w:t>
      </w:r>
      <w:proofErr w:type="gramEnd"/>
      <w:r w:rsidRPr="00BD2740">
        <w:rPr>
          <w:rFonts w:ascii="Sakkal Majalla" w:hAnsi="Sakkal Majalla" w:cs="Sakkal Majalla"/>
          <w:sz w:val="32"/>
          <w:szCs w:val="32"/>
          <w:rtl/>
        </w:rPr>
        <w:t xml:space="preserve"> عرفنا أنَّ الفاعل مرفوع وأنَّ المبتدأ وخبره كذلك، ومنه عرفنا تراكيب الجمل الأساسيَّة، وكلّ القواعد الرئيسة التي نعرفها جميعًا</w:t>
      </w:r>
      <w:r w:rsidRPr="00BD2740">
        <w:rPr>
          <w:rFonts w:ascii="Sakkal Majalla" w:hAnsi="Sakkal Majalla" w:cs="Sakkal Majalla"/>
          <w:sz w:val="32"/>
          <w:szCs w:val="32"/>
        </w:rPr>
        <w:t>.</w:t>
      </w:r>
    </w:p>
    <w:p w:rsidR="00BD2740" w:rsidRPr="00BD2740" w:rsidRDefault="00BD2740" w:rsidP="00BD2740">
      <w:pPr>
        <w:numPr>
          <w:ilvl w:val="0"/>
          <w:numId w:val="3"/>
        </w:numPr>
        <w:bidi/>
        <w:rPr>
          <w:rFonts w:ascii="Sakkal Majalla" w:hAnsi="Sakkal Majalla" w:cs="Sakkal Majalla"/>
          <w:sz w:val="32"/>
          <w:szCs w:val="32"/>
        </w:rPr>
      </w:pPr>
      <w:r w:rsidRPr="00BD2740">
        <w:rPr>
          <w:rFonts w:ascii="Sakkal Majalla" w:hAnsi="Sakkal Majalla" w:cs="Sakkal Majalla"/>
          <w:sz w:val="32"/>
          <w:szCs w:val="32"/>
          <w:rtl/>
        </w:rPr>
        <w:t xml:space="preserve">القياس: وهو أكبر الآليَّات والمناهج النَّحويَّة </w:t>
      </w:r>
      <w:proofErr w:type="gramStart"/>
      <w:r w:rsidRPr="00BD2740">
        <w:rPr>
          <w:rFonts w:ascii="Sakkal Majalla" w:hAnsi="Sakkal Majalla" w:cs="Sakkal Majalla"/>
          <w:sz w:val="32"/>
          <w:szCs w:val="32"/>
          <w:rtl/>
        </w:rPr>
        <w:t>بعد</w:t>
      </w:r>
      <w:proofErr w:type="gramEnd"/>
      <w:r w:rsidRPr="00BD2740">
        <w:rPr>
          <w:rFonts w:ascii="Sakkal Majalla" w:hAnsi="Sakkal Majalla" w:cs="Sakkal Majalla"/>
          <w:sz w:val="32"/>
          <w:szCs w:val="32"/>
          <w:rtl/>
        </w:rPr>
        <w:t xml:space="preserve"> حصر اللغة والنظر فيها. ويكون بقياس التركيب على التركيب والصيغة على الصيغة. وله أربعة أركان: المَقيس عليه وهو المنقول إلينا عن العرب، والمَقيس وهو الذي نريد قياسه على الأصل المنقول إلينا، والعلَّة وهي الرابط بين الاثنين الذي به سنُتبع الآخر بالأوَّل، والحُكم وهو الذي نريد إثباته للفرع من الأصل لهذه العلَّة</w:t>
      </w:r>
      <w:r w:rsidRPr="00BD2740">
        <w:rPr>
          <w:rFonts w:ascii="Sakkal Majalla" w:hAnsi="Sakkal Majalla" w:cs="Sakkal Majalla"/>
          <w:sz w:val="32"/>
          <w:szCs w:val="32"/>
        </w:rPr>
        <w:t>.</w:t>
      </w:r>
    </w:p>
    <w:p w:rsidR="00BD2740" w:rsidRPr="00BD2740" w:rsidRDefault="00BD2740" w:rsidP="00BD2740">
      <w:pPr>
        <w:numPr>
          <w:ilvl w:val="0"/>
          <w:numId w:val="3"/>
        </w:numPr>
        <w:bidi/>
        <w:rPr>
          <w:rFonts w:ascii="Sakkal Majalla" w:hAnsi="Sakkal Majalla" w:cs="Sakkal Majalla"/>
          <w:sz w:val="32"/>
          <w:szCs w:val="32"/>
        </w:rPr>
      </w:pPr>
      <w:r w:rsidRPr="00BD2740">
        <w:rPr>
          <w:rFonts w:ascii="Sakkal Majalla" w:hAnsi="Sakkal Majalla" w:cs="Sakkal Majalla"/>
          <w:sz w:val="32"/>
          <w:szCs w:val="32"/>
          <w:rtl/>
        </w:rPr>
        <w:lastRenderedPageBreak/>
        <w:t xml:space="preserve">الاستصحاب: وهو الإبقاء على حالة الأصل. </w:t>
      </w:r>
      <w:proofErr w:type="gramStart"/>
      <w:r w:rsidRPr="00BD2740">
        <w:rPr>
          <w:rFonts w:ascii="Sakkal Majalla" w:hAnsi="Sakkal Majalla" w:cs="Sakkal Majalla"/>
          <w:sz w:val="32"/>
          <w:szCs w:val="32"/>
          <w:rtl/>
        </w:rPr>
        <w:t>مثل</w:t>
      </w:r>
      <w:proofErr w:type="gramEnd"/>
      <w:r w:rsidRPr="00BD2740">
        <w:rPr>
          <w:rFonts w:ascii="Sakkal Majalla" w:hAnsi="Sakkal Majalla" w:cs="Sakkal Majalla"/>
          <w:sz w:val="32"/>
          <w:szCs w:val="32"/>
          <w:rtl/>
        </w:rPr>
        <w:t xml:space="preserve"> أنَّ الأصل في الألفاظ المُفرد وليس المُثنى ولا الجمع، ومثل أنَّ الأصل في الأسماء الإعراب (أيْ تغيُّر أواخرها) وأنَّ الأصل في الحروف والأفعال البناء (أيْ ثبات أواخرها</w:t>
      </w:r>
      <w:r w:rsidRPr="00BD2740">
        <w:rPr>
          <w:rFonts w:ascii="Sakkal Majalla" w:hAnsi="Sakkal Majalla" w:cs="Sakkal Majalla"/>
          <w:sz w:val="32"/>
          <w:szCs w:val="32"/>
        </w:rPr>
        <w:t>).</w:t>
      </w:r>
    </w:p>
    <w:p w:rsidR="00BD2740" w:rsidRPr="00BD2740" w:rsidRDefault="00BD2740" w:rsidP="00BD2740">
      <w:pPr>
        <w:bidi/>
        <w:rPr>
          <w:rFonts w:ascii="Sakkal Majalla" w:hAnsi="Sakkal Majalla" w:cs="Sakkal Majalla"/>
          <w:sz w:val="32"/>
          <w:szCs w:val="32"/>
          <w:rtl/>
        </w:rPr>
      </w:pPr>
    </w:p>
    <w:p w:rsidR="00BD2740" w:rsidRPr="00BD2740" w:rsidRDefault="00BD2740" w:rsidP="00BD2740">
      <w:pPr>
        <w:bidi/>
        <w:rPr>
          <w:rFonts w:ascii="Sakkal Majalla" w:hAnsi="Sakkal Majalla" w:cs="Sakkal Majalla"/>
          <w:sz w:val="32"/>
          <w:szCs w:val="32"/>
          <w:rtl/>
        </w:rPr>
      </w:pPr>
      <w:r w:rsidRPr="00BD2740">
        <w:rPr>
          <w:rFonts w:ascii="Sakkal Majalla" w:hAnsi="Sakkal Majalla" w:cs="Sakkal Majalla"/>
          <w:sz w:val="32"/>
          <w:szCs w:val="32"/>
          <w:rtl/>
        </w:rPr>
        <w:t>الخصائص لابن جني</w:t>
      </w:r>
      <w:r w:rsidRPr="00BD2740">
        <w:rPr>
          <w:rFonts w:ascii="Sakkal Majalla" w:hAnsi="Sakkal Majalla" w:cs="Sakkal Majalla"/>
          <w:sz w:val="32"/>
          <w:szCs w:val="32"/>
        </w:rPr>
        <w:br/>
      </w:r>
      <w:r w:rsidRPr="00BD2740">
        <w:rPr>
          <w:rFonts w:ascii="Sakkal Majalla" w:hAnsi="Sakkal Majalla" w:cs="Sakkal Majalla"/>
          <w:sz w:val="32"/>
          <w:szCs w:val="32"/>
          <w:rtl/>
        </w:rPr>
        <w:t>لمع الأدلة للأنباري</w:t>
      </w:r>
      <w:r w:rsidRPr="00BD2740">
        <w:rPr>
          <w:rFonts w:ascii="Sakkal Majalla" w:hAnsi="Sakkal Majalla" w:cs="Sakkal Majalla"/>
          <w:sz w:val="32"/>
          <w:szCs w:val="32"/>
        </w:rPr>
        <w:br/>
      </w:r>
      <w:r w:rsidRPr="00BD2740">
        <w:rPr>
          <w:rFonts w:ascii="Sakkal Majalla" w:hAnsi="Sakkal Majalla" w:cs="Sakkal Majalla"/>
          <w:sz w:val="32"/>
          <w:szCs w:val="32"/>
          <w:rtl/>
        </w:rPr>
        <w:t>الإغراب في جدل الإعراب</w:t>
      </w:r>
      <w:r w:rsidRPr="00BD2740">
        <w:rPr>
          <w:rFonts w:ascii="Sakkal Majalla" w:hAnsi="Sakkal Majalla" w:cs="Sakkal Majalla"/>
          <w:sz w:val="32"/>
          <w:szCs w:val="32"/>
        </w:rPr>
        <w:br/>
      </w:r>
      <w:r w:rsidRPr="00BD2740">
        <w:rPr>
          <w:rFonts w:ascii="Sakkal Majalla" w:hAnsi="Sakkal Majalla" w:cs="Sakkal Majalla"/>
          <w:sz w:val="32"/>
          <w:szCs w:val="32"/>
          <w:rtl/>
        </w:rPr>
        <w:t>الاقتراح في أصول النحو</w:t>
      </w:r>
      <w:r w:rsidRPr="00BD2740">
        <w:rPr>
          <w:rFonts w:ascii="Sakkal Majalla" w:hAnsi="Sakkal Majalla" w:cs="Sakkal Majalla"/>
          <w:sz w:val="32"/>
          <w:szCs w:val="32"/>
        </w:rPr>
        <w:br/>
      </w:r>
      <w:r w:rsidRPr="00BD2740">
        <w:rPr>
          <w:rFonts w:ascii="Sakkal Majalla" w:hAnsi="Sakkal Majalla" w:cs="Sakkal Majalla"/>
          <w:sz w:val="32"/>
          <w:szCs w:val="32"/>
          <w:rtl/>
        </w:rPr>
        <w:t>الإنصاف في مسائل الخلاف</w:t>
      </w:r>
      <w:r w:rsidRPr="00BD2740">
        <w:rPr>
          <w:rFonts w:ascii="Sakkal Majalla" w:hAnsi="Sakkal Majalla" w:cs="Sakkal Majalla"/>
          <w:sz w:val="32"/>
          <w:szCs w:val="32"/>
        </w:rPr>
        <w:br/>
      </w:r>
      <w:r w:rsidRPr="00BD2740">
        <w:rPr>
          <w:rFonts w:ascii="Sakkal Majalla" w:hAnsi="Sakkal Majalla" w:cs="Sakkal Majalla"/>
          <w:sz w:val="32"/>
          <w:szCs w:val="32"/>
          <w:rtl/>
        </w:rPr>
        <w:t>المزهر للسيوطي</w:t>
      </w:r>
      <w:r w:rsidRPr="00BD2740">
        <w:rPr>
          <w:rFonts w:ascii="Sakkal Majalla" w:hAnsi="Sakkal Majalla" w:cs="Sakkal Majalla"/>
          <w:sz w:val="32"/>
          <w:szCs w:val="32"/>
        </w:rPr>
        <w:br/>
      </w:r>
      <w:r w:rsidRPr="00BD2740">
        <w:rPr>
          <w:rFonts w:ascii="Sakkal Majalla" w:hAnsi="Sakkal Majalla" w:cs="Sakkal Majalla"/>
          <w:sz w:val="32"/>
          <w:szCs w:val="32"/>
          <w:rtl/>
        </w:rPr>
        <w:t>الأشباه والنظائر للسيوطي</w:t>
      </w:r>
      <w:r w:rsidRPr="00BD2740">
        <w:rPr>
          <w:rFonts w:ascii="Sakkal Majalla" w:hAnsi="Sakkal Majalla" w:cs="Sakkal Majalla"/>
          <w:sz w:val="32"/>
          <w:szCs w:val="32"/>
        </w:rPr>
        <w:br/>
      </w:r>
      <w:r w:rsidRPr="00BD2740">
        <w:rPr>
          <w:rFonts w:ascii="Sakkal Majalla" w:hAnsi="Sakkal Majalla" w:cs="Sakkal Majalla"/>
          <w:sz w:val="32"/>
          <w:szCs w:val="32"/>
          <w:rtl/>
        </w:rPr>
        <w:t xml:space="preserve">داعي الفلاح لمخبئات المصباح </w:t>
      </w:r>
      <w:proofErr w:type="spellStart"/>
      <w:r w:rsidRPr="00BD2740">
        <w:rPr>
          <w:rFonts w:ascii="Sakkal Majalla" w:hAnsi="Sakkal Majalla" w:cs="Sakkal Majalla"/>
          <w:sz w:val="32"/>
          <w:szCs w:val="32"/>
          <w:rtl/>
        </w:rPr>
        <w:t>للصديقي</w:t>
      </w:r>
      <w:proofErr w:type="spellEnd"/>
      <w:r w:rsidRPr="00BD2740">
        <w:rPr>
          <w:rFonts w:ascii="Sakkal Majalla" w:hAnsi="Sakkal Majalla" w:cs="Sakkal Majalla"/>
          <w:sz w:val="32"/>
          <w:szCs w:val="32"/>
        </w:rPr>
        <w:br/>
      </w:r>
      <w:r w:rsidRPr="00BD2740">
        <w:rPr>
          <w:rFonts w:ascii="Sakkal Majalla" w:hAnsi="Sakkal Majalla" w:cs="Sakkal Majalla"/>
          <w:sz w:val="32"/>
          <w:szCs w:val="32"/>
          <w:rtl/>
        </w:rPr>
        <w:t>الإيضاح في علل النحو للزجاجي</w:t>
      </w:r>
      <w:r w:rsidRPr="00BD2740">
        <w:rPr>
          <w:rFonts w:ascii="Sakkal Majalla" w:hAnsi="Sakkal Majalla" w:cs="Sakkal Majalla"/>
          <w:sz w:val="32"/>
          <w:szCs w:val="32"/>
        </w:rPr>
        <w:br/>
      </w:r>
      <w:r w:rsidRPr="00BD2740">
        <w:rPr>
          <w:rFonts w:ascii="Sakkal Majalla" w:hAnsi="Sakkal Majalla" w:cs="Sakkal Majalla" w:hint="cs"/>
          <w:sz w:val="32"/>
          <w:szCs w:val="32"/>
          <w:rtl/>
        </w:rPr>
        <w:t>المحاضرة الرابعة: السماع مفهومه و شروطه</w:t>
      </w:r>
    </w:p>
    <w:p w:rsidR="00BD2740" w:rsidRPr="00BD2740" w:rsidRDefault="00BD2740" w:rsidP="00BD2740">
      <w:pPr>
        <w:bidi/>
        <w:rPr>
          <w:rFonts w:ascii="Sakkal Majalla" w:hAnsi="Sakkal Majalla" w:cs="Sakkal Majalla"/>
          <w:sz w:val="32"/>
          <w:szCs w:val="32"/>
        </w:rPr>
      </w:pPr>
      <w:proofErr w:type="gramStart"/>
      <w:r w:rsidRPr="00BD2740">
        <w:rPr>
          <w:rFonts w:ascii="Sakkal Majalla" w:hAnsi="Sakkal Majalla" w:cs="Sakkal Majalla"/>
          <w:sz w:val="32"/>
          <w:szCs w:val="32"/>
          <w:rtl/>
        </w:rPr>
        <w:t>مفهوم</w:t>
      </w:r>
      <w:proofErr w:type="gramEnd"/>
      <w:r w:rsidRPr="00BD2740">
        <w:rPr>
          <w:rFonts w:ascii="Sakkal Majalla" w:hAnsi="Sakkal Majalla" w:cs="Sakkal Majalla"/>
          <w:sz w:val="32"/>
          <w:szCs w:val="32"/>
          <w:rtl/>
        </w:rPr>
        <w:t xml:space="preserve"> السماع لغة السماع لغة هو حس الأذن، يُقال سمعته سمعًا وسِمعَا وسَماعه وسماعية، وهو ما سمعت به فشاع وتُكلم به، وفي التنزيل: (أَوْ أَلْقَى السَّمْعَ وَهُوَ شَهِيدٌ) وتدور معاني السماع اللغوية حول النسبة إلى المسموع، والإصغاء، والإنصات.[٢] مفهوم السماع اصطلاحًا ومفهوم السماع اصطلاحًا ما انطبق عليه قول ابن الأنباري في اللمع: "اعلم أن النقل هو الكلام العربي الفصيح المنقول، النقل الصحيح الخارج عن حد القلة إلى حد الكثرة"، وعلى هذا يخرج ما جاء من كلام غير العرب من المولِّدين وغيرهم، وما جاء شاذًا، فالسماع يقال له أيضًا النقل. وفصّله السيوطي فقال: "وأعني به ما ثبت في كلام من يوثق بفصاحته؛ فشمل كلام الله تعالى وهو القرآن، وكلام نبيه -صلى الله عليه وسلم- وكلام العرب قبل بعثته وفي زمنه وبعده إلى أن فسدت الألسنة بكثرة المولدين نظمًا ونثرًا، عن مسلمٍ أو </w:t>
      </w:r>
      <w:proofErr w:type="spellStart"/>
      <w:r w:rsidRPr="00BD2740">
        <w:rPr>
          <w:rFonts w:ascii="Sakkal Majalla" w:hAnsi="Sakkal Majalla" w:cs="Sakkal Majalla"/>
          <w:sz w:val="32"/>
          <w:szCs w:val="32"/>
          <w:rtl/>
        </w:rPr>
        <w:t>كافرٍ.أهمية</w:t>
      </w:r>
      <w:proofErr w:type="spellEnd"/>
      <w:r w:rsidRPr="00BD2740">
        <w:rPr>
          <w:rFonts w:ascii="Sakkal Majalla" w:hAnsi="Sakkal Majalla" w:cs="Sakkal Majalla"/>
          <w:sz w:val="32"/>
          <w:szCs w:val="32"/>
          <w:rtl/>
        </w:rPr>
        <w:t xml:space="preserve"> السماع في علم النحو إن الحفاظ على النص المسموع يعدّ المصدر الرئيس الذي ينطلق منه علماء النحو في عملة التأصيل، فالمسموع من كلام العرب يمثل النص الأصيل الخالص، ونعني أنه اللغة القحة التي لم تخالطها عجمة، بل هي لغة على السجية على حد تعبير الفراهيدي، ووجودها </w:t>
      </w:r>
      <w:r w:rsidRPr="00BD2740">
        <w:rPr>
          <w:rFonts w:ascii="Sakkal Majalla" w:hAnsi="Sakkal Majalla" w:cs="Sakkal Majalla"/>
          <w:sz w:val="32"/>
          <w:szCs w:val="32"/>
          <w:rtl/>
        </w:rPr>
        <w:lastRenderedPageBreak/>
        <w:t xml:space="preserve">على هذه الصفة يحمل الأصولي النحوي على تقديسها تقديسه للنص القرآني، باعتبار أنه نزل بلسان عربي، ولذلك كان حرص أصولي النحو والفقه دائمًا هو البحث عن الخالص لأنه ثابت. كما أن المسموع من كلام العرب لا يمثل النص الأصيل الخالص فحسب، وإنما يمثل النص "الكامل"، وفي ذلك قال ابن جني: "واعلم أنك إذا أداك القياس إلى شيء مل، ثم سمعت العرب قد نطقت فيه بشيء آخر على قياس غيره فدع ما كنت فيه إلى ما هم </w:t>
      </w:r>
      <w:proofErr w:type="spellStart"/>
      <w:r w:rsidRPr="00BD2740">
        <w:rPr>
          <w:rFonts w:ascii="Sakkal Majalla" w:hAnsi="Sakkal Majalla" w:cs="Sakkal Majalla"/>
          <w:sz w:val="32"/>
          <w:szCs w:val="32"/>
          <w:rtl/>
        </w:rPr>
        <w:t>فيه".وعرَّفَهُ</w:t>
      </w:r>
      <w:proofErr w:type="spellEnd"/>
      <w:r w:rsidRPr="00BD2740">
        <w:rPr>
          <w:rFonts w:ascii="Sakkal Majalla" w:hAnsi="Sakkal Majalla" w:cs="Sakkal Majalla"/>
          <w:sz w:val="32"/>
          <w:szCs w:val="32"/>
          <w:rtl/>
        </w:rPr>
        <w:t xml:space="preserve"> بقوله: (الكلام العربيُّ الفصيح المنقول النقل الصحيح الخارج عن حدِّ القلة إلى حدِّ الكثرة</w:t>
      </w:r>
      <w:r w:rsidRPr="00BD2740">
        <w:rPr>
          <w:rFonts w:ascii="Sakkal Majalla" w:hAnsi="Sakkal Majalla" w:cs="Sakkal Majalla" w:hint="cs"/>
          <w:sz w:val="32"/>
          <w:szCs w:val="32"/>
          <w:rtl/>
        </w:rPr>
        <w:t xml:space="preserve">، </w:t>
      </w:r>
      <w:r w:rsidRPr="00BD2740">
        <w:rPr>
          <w:rFonts w:ascii="Sakkal Majalla" w:hAnsi="Sakkal Majalla" w:cs="Sakkal Majalla"/>
          <w:sz w:val="32"/>
          <w:szCs w:val="32"/>
          <w:rtl/>
        </w:rPr>
        <w:t xml:space="preserve"> أما السيوطي فسماه</w:t>
      </w:r>
      <w:r w:rsidRPr="00BD2740">
        <w:rPr>
          <w:rFonts w:ascii="Sakkal Majalla" w:hAnsi="Sakkal Majalla" w:cs="Sakkal Majalla"/>
          <w:sz w:val="32"/>
          <w:szCs w:val="32"/>
        </w:rPr>
        <w:t xml:space="preserve"> "</w:t>
      </w:r>
      <w:r w:rsidRPr="00BD2740">
        <w:rPr>
          <w:rFonts w:ascii="Sakkal Majalla" w:hAnsi="Sakkal Majalla" w:cs="Sakkal Majalla"/>
          <w:sz w:val="32"/>
          <w:szCs w:val="32"/>
          <w:rtl/>
        </w:rPr>
        <w:t>السماع</w:t>
      </w:r>
      <w:r w:rsidRPr="00BD2740">
        <w:rPr>
          <w:rFonts w:ascii="Sakkal Majalla" w:hAnsi="Sakkal Majalla" w:cs="Sakkal Majalla"/>
          <w:sz w:val="32"/>
          <w:szCs w:val="32"/>
        </w:rPr>
        <w:t>"</w:t>
      </w:r>
      <w:r w:rsidRPr="00BD2740">
        <w:rPr>
          <w:rFonts w:ascii="Sakkal Majalla" w:hAnsi="Sakkal Majalla" w:cs="Sakkal Majalla"/>
          <w:sz w:val="32"/>
          <w:szCs w:val="32"/>
          <w:rtl/>
        </w:rPr>
        <w:t>، وعرَّفَهُ بأنَّه: (ما ثبتَ في كلامِ مَن يوثَقُ بفصاحته، فشمل كلام الله تعالى، وهو القرآنُ، وكلام نبيه صلى الله عليه وسلم، وكلام العرب قبل بعثته وفي زمنه وبعده، إلى زمن فسدت الألسنة بكثرة المولَّدين، نظمًا ونثرًا عن مسلم أو كافر؛ فهذه ثلاثة أنواع لا بُدَّ في كل منها من الثُّبوت</w:t>
      </w:r>
      <w:r w:rsidRPr="00BD2740">
        <w:rPr>
          <w:rFonts w:ascii="Sakkal Majalla" w:hAnsi="Sakkal Majalla" w:cs="Sakkal Majalla"/>
          <w:sz w:val="32"/>
          <w:szCs w:val="32"/>
        </w:rPr>
        <w:t>)</w:t>
      </w:r>
    </w:p>
    <w:p w:rsidR="00BD2740" w:rsidRPr="00BD2740" w:rsidRDefault="00BD2740" w:rsidP="00BD2740">
      <w:pPr>
        <w:bidi/>
        <w:rPr>
          <w:rFonts w:ascii="Sakkal Majalla" w:hAnsi="Sakkal Majalla" w:cs="Sakkal Majalla"/>
          <w:b/>
          <w:bCs/>
          <w:sz w:val="32"/>
          <w:szCs w:val="32"/>
          <w:u w:val="single"/>
        </w:rPr>
      </w:pPr>
      <w:r w:rsidRPr="00BD2740">
        <w:rPr>
          <w:rFonts w:ascii="Sakkal Majalla" w:hAnsi="Sakkal Majalla" w:cs="Sakkal Majalla"/>
          <w:sz w:val="32"/>
          <w:szCs w:val="32"/>
        </w:rPr>
        <w:t> </w:t>
      </w:r>
      <w:proofErr w:type="gramStart"/>
      <w:r w:rsidRPr="00BD2740">
        <w:rPr>
          <w:rFonts w:ascii="Sakkal Majalla" w:hAnsi="Sakkal Majalla" w:cs="Sakkal Majalla" w:hint="cs"/>
          <w:b/>
          <w:bCs/>
          <w:sz w:val="32"/>
          <w:szCs w:val="32"/>
          <w:u w:val="single"/>
          <w:rtl/>
        </w:rPr>
        <w:t>شروط</w:t>
      </w:r>
      <w:proofErr w:type="gramEnd"/>
      <w:r w:rsidRPr="00BD2740">
        <w:rPr>
          <w:rFonts w:ascii="Sakkal Majalla" w:hAnsi="Sakkal Majalla" w:cs="Sakkal Majalla" w:hint="cs"/>
          <w:b/>
          <w:bCs/>
          <w:sz w:val="32"/>
          <w:szCs w:val="32"/>
          <w:u w:val="single"/>
          <w:rtl/>
        </w:rPr>
        <w:t xml:space="preserve"> السماع:</w:t>
      </w:r>
    </w:p>
    <w:p w:rsidR="00BD2740" w:rsidRPr="00BD2740" w:rsidRDefault="00BD2740" w:rsidP="00BD2740">
      <w:pPr>
        <w:bidi/>
        <w:rPr>
          <w:rFonts w:ascii="Sakkal Majalla" w:hAnsi="Sakkal Majalla" w:cs="Sakkal Majalla"/>
          <w:sz w:val="32"/>
          <w:szCs w:val="32"/>
        </w:rPr>
      </w:pPr>
      <w:r w:rsidRPr="00BD2740">
        <w:rPr>
          <w:rFonts w:ascii="Sakkal Majalla" w:hAnsi="Sakkal Majalla" w:cs="Sakkal Majalla"/>
          <w:sz w:val="32"/>
          <w:szCs w:val="32"/>
          <w:rtl/>
        </w:rPr>
        <w:t xml:space="preserve">يشترط في النص المنقول </w:t>
      </w:r>
      <w:r w:rsidRPr="00BD2740">
        <w:rPr>
          <w:rFonts w:ascii="Sakkal Majalla" w:hAnsi="Sakkal Majalla" w:cs="Sakkal Majalla" w:hint="cs"/>
          <w:sz w:val="32"/>
          <w:szCs w:val="32"/>
          <w:rtl/>
        </w:rPr>
        <w:t xml:space="preserve">حسب ابن الأنباري </w:t>
      </w:r>
      <w:r w:rsidRPr="00BD2740">
        <w:rPr>
          <w:rFonts w:ascii="Sakkal Majalla" w:hAnsi="Sakkal Majalla" w:cs="Sakkal Majalla"/>
          <w:sz w:val="32"/>
          <w:szCs w:val="32"/>
          <w:rtl/>
        </w:rPr>
        <w:t>توافر الأمور الآتية</w:t>
      </w:r>
      <w:r w:rsidRPr="00BD2740">
        <w:rPr>
          <w:rFonts w:ascii="Sakkal Majalla" w:hAnsi="Sakkal Majalla" w:cs="Sakkal Majalla"/>
          <w:sz w:val="32"/>
          <w:szCs w:val="32"/>
        </w:rPr>
        <w:t>:</w:t>
      </w:r>
    </w:p>
    <w:p w:rsidR="00BD2740" w:rsidRPr="00BD2740" w:rsidRDefault="00BD2740" w:rsidP="00BD2740">
      <w:pPr>
        <w:bidi/>
        <w:rPr>
          <w:rFonts w:ascii="Sakkal Majalla" w:hAnsi="Sakkal Majalla" w:cs="Sakkal Majalla"/>
          <w:sz w:val="32"/>
          <w:szCs w:val="32"/>
          <w:rtl/>
          <w:lang w:bidi="ar-DZ"/>
        </w:rPr>
      </w:pPr>
      <w:r w:rsidRPr="00BD2740">
        <w:rPr>
          <w:rFonts w:ascii="Sakkal Majalla" w:hAnsi="Sakkal Majalla" w:cs="Sakkal Majalla"/>
          <w:sz w:val="32"/>
          <w:szCs w:val="32"/>
        </w:rPr>
        <w:t>1- </w:t>
      </w:r>
      <w:r w:rsidRPr="00BD2740">
        <w:rPr>
          <w:rFonts w:ascii="Sakkal Majalla" w:hAnsi="Sakkal Majalla" w:cs="Sakkal Majalla"/>
          <w:sz w:val="32"/>
          <w:szCs w:val="32"/>
          <w:rtl/>
        </w:rPr>
        <w:t>العربية؛ فلا بدَّ أن يكون الكلام عربيًّا</w:t>
      </w:r>
      <w:r w:rsidRPr="00BD2740">
        <w:rPr>
          <w:rFonts w:ascii="Sakkal Majalla" w:hAnsi="Sakkal Majalla" w:cs="Sakkal Majalla"/>
          <w:sz w:val="32"/>
          <w:szCs w:val="32"/>
        </w:rPr>
        <w:t>.</w:t>
      </w:r>
    </w:p>
    <w:p w:rsidR="00BD2740" w:rsidRPr="00BD2740" w:rsidRDefault="00BD2740" w:rsidP="00BD2740">
      <w:pPr>
        <w:bidi/>
        <w:rPr>
          <w:rFonts w:ascii="Sakkal Majalla" w:hAnsi="Sakkal Majalla" w:cs="Sakkal Majalla"/>
          <w:sz w:val="32"/>
          <w:szCs w:val="32"/>
        </w:rPr>
      </w:pPr>
      <w:r w:rsidRPr="00BD2740">
        <w:rPr>
          <w:rFonts w:ascii="Sakkal Majalla" w:hAnsi="Sakkal Majalla" w:cs="Sakkal Majalla"/>
          <w:sz w:val="32"/>
          <w:szCs w:val="32"/>
        </w:rPr>
        <w:t>2- </w:t>
      </w:r>
      <w:r w:rsidRPr="00BD2740">
        <w:rPr>
          <w:rFonts w:ascii="Sakkal Majalla" w:hAnsi="Sakkal Majalla" w:cs="Sakkal Majalla"/>
          <w:sz w:val="32"/>
          <w:szCs w:val="32"/>
          <w:rtl/>
        </w:rPr>
        <w:t>الفصاحة</w:t>
      </w:r>
      <w:r w:rsidRPr="00BD2740">
        <w:rPr>
          <w:rFonts w:ascii="Sakkal Majalla" w:hAnsi="Sakkal Majalla" w:cs="Sakkal Majalla"/>
          <w:sz w:val="32"/>
          <w:szCs w:val="32"/>
        </w:rPr>
        <w:t>.</w:t>
      </w:r>
    </w:p>
    <w:p w:rsidR="00BD2740" w:rsidRPr="00BD2740" w:rsidRDefault="00BD2740" w:rsidP="00BD2740">
      <w:pPr>
        <w:bidi/>
        <w:rPr>
          <w:rFonts w:ascii="Sakkal Majalla" w:hAnsi="Sakkal Majalla" w:cs="Sakkal Majalla"/>
          <w:sz w:val="32"/>
          <w:szCs w:val="32"/>
          <w:rtl/>
        </w:rPr>
      </w:pPr>
      <w:r w:rsidRPr="00BD2740">
        <w:rPr>
          <w:rFonts w:ascii="Sakkal Majalla" w:hAnsi="Sakkal Majalla" w:cs="Sakkal Majalla"/>
          <w:sz w:val="32"/>
          <w:szCs w:val="32"/>
        </w:rPr>
        <w:t> </w:t>
      </w:r>
      <w:proofErr w:type="gramStart"/>
      <w:r w:rsidRPr="00BD2740">
        <w:rPr>
          <w:rFonts w:ascii="Sakkal Majalla" w:hAnsi="Sakkal Majalla" w:cs="Sakkal Majalla"/>
          <w:sz w:val="32"/>
          <w:szCs w:val="32"/>
          <w:rtl/>
        </w:rPr>
        <w:t>صحة</w:t>
      </w:r>
      <w:proofErr w:type="gramEnd"/>
      <w:r w:rsidRPr="00BD2740">
        <w:rPr>
          <w:rFonts w:ascii="Sakkal Majalla" w:hAnsi="Sakkal Majalla" w:cs="Sakkal Majalla"/>
          <w:sz w:val="32"/>
          <w:szCs w:val="32"/>
          <w:rtl/>
        </w:rPr>
        <w:t xml:space="preserve"> النق</w:t>
      </w:r>
      <w:r w:rsidRPr="00BD2740">
        <w:rPr>
          <w:rFonts w:ascii="Sakkal Majalla" w:hAnsi="Sakkal Majalla" w:cs="Sakkal Majalla" w:hint="cs"/>
          <w:sz w:val="32"/>
          <w:szCs w:val="32"/>
          <w:rtl/>
        </w:rPr>
        <w:t>ل</w:t>
      </w:r>
      <w:r w:rsidRPr="00BD2740">
        <w:rPr>
          <w:rFonts w:ascii="Sakkal Majalla" w:hAnsi="Sakkal Majalla" w:cs="Sakkal Majalla"/>
          <w:sz w:val="32"/>
          <w:szCs w:val="32"/>
        </w:rPr>
        <w:t>.</w:t>
      </w:r>
    </w:p>
    <w:p w:rsidR="00BD2740" w:rsidRPr="00BD2740" w:rsidRDefault="00BD2740" w:rsidP="00BD2740">
      <w:pPr>
        <w:bidi/>
        <w:rPr>
          <w:rFonts w:ascii="Sakkal Majalla" w:hAnsi="Sakkal Majalla" w:cs="Sakkal Majalla"/>
          <w:sz w:val="32"/>
          <w:szCs w:val="32"/>
        </w:rPr>
      </w:pPr>
      <w:r w:rsidRPr="00BD2740">
        <w:rPr>
          <w:rFonts w:ascii="Sakkal Majalla" w:hAnsi="Sakkal Majalla" w:cs="Sakkal Majalla"/>
          <w:sz w:val="32"/>
          <w:szCs w:val="32"/>
        </w:rPr>
        <w:t>4- </w:t>
      </w:r>
      <w:r w:rsidRPr="00BD2740">
        <w:rPr>
          <w:rFonts w:ascii="Sakkal Majalla" w:hAnsi="Sakkal Majalla" w:cs="Sakkal Majalla"/>
          <w:sz w:val="32"/>
          <w:szCs w:val="32"/>
          <w:rtl/>
        </w:rPr>
        <w:t>أن يكون المنقول خارجًا عن حدِّ القلة إلى حد الكثرة، أي: أن يكون مطردًا، فإذا كان قليلاً فلا يُعَدُّ نقلاً، ثم يؤكد ذلك بقوله: (فخرج عنه إذًا ما جاء في كلام غير العرب من المولَّدين، وما شذ من كلامهم، كالجزم بـ"لن" والنصب بـ"لم"، قُرِئ في الشواذ</w:t>
      </w:r>
      <w:r w:rsidRPr="00BD2740">
        <w:rPr>
          <w:rFonts w:ascii="Sakkal Majalla" w:hAnsi="Sakkal Majalla" w:cs="Sakkal Majalla"/>
          <w:sz w:val="32"/>
          <w:szCs w:val="32"/>
        </w:rPr>
        <w:t xml:space="preserve">: </w:t>
      </w:r>
      <w:r w:rsidRPr="00BD2740">
        <w:rPr>
          <w:rFonts w:ascii="Sakkal Majalla" w:hAnsi="Sakkal Majalla" w:cs="Sakkal Majalla"/>
          <w:sz w:val="32"/>
          <w:szCs w:val="32"/>
          <w:rtl/>
        </w:rPr>
        <w:t>﴿</w:t>
      </w:r>
      <w:r w:rsidRPr="00BD2740">
        <w:rPr>
          <w:rFonts w:ascii="Sakkal Majalla" w:hAnsi="Sakkal Majalla" w:cs="Sakkal Majalla"/>
          <w:sz w:val="32"/>
          <w:szCs w:val="32"/>
        </w:rPr>
        <w:t> </w:t>
      </w:r>
      <w:r w:rsidRPr="00BD2740">
        <w:rPr>
          <w:rFonts w:ascii="Sakkal Majalla" w:hAnsi="Sakkal Majalla" w:cs="Sakkal Majalla"/>
          <w:sz w:val="32"/>
          <w:szCs w:val="32"/>
          <w:rtl/>
        </w:rPr>
        <w:t>أَلَمْ نَشْرَحَ</w:t>
      </w:r>
      <w:r w:rsidRPr="00BD2740">
        <w:rPr>
          <w:rFonts w:ascii="Sakkal Majalla" w:hAnsi="Sakkal Majalla" w:cs="Sakkal Majalla"/>
          <w:sz w:val="32"/>
          <w:szCs w:val="32"/>
        </w:rPr>
        <w:t>... </w:t>
      </w:r>
      <w:r w:rsidRPr="00BD2740">
        <w:rPr>
          <w:rFonts w:ascii="Sakkal Majalla" w:hAnsi="Sakkal Majalla" w:cs="Sakkal Majalla"/>
          <w:sz w:val="32"/>
          <w:szCs w:val="32"/>
          <w:rtl/>
        </w:rPr>
        <w:t xml:space="preserve">﴾ </w:t>
      </w:r>
      <w:r w:rsidRPr="00BD2740">
        <w:rPr>
          <w:rFonts w:ascii="Sakkal Majalla" w:hAnsi="Sakkal Majalla" w:cs="Sakkal Majalla"/>
          <w:sz w:val="32"/>
          <w:szCs w:val="32"/>
        </w:rPr>
        <w:t>[</w:t>
      </w:r>
      <w:r w:rsidRPr="00BD2740">
        <w:rPr>
          <w:rFonts w:ascii="Sakkal Majalla" w:hAnsi="Sakkal Majalla" w:cs="Sakkal Majalla"/>
          <w:sz w:val="32"/>
          <w:szCs w:val="32"/>
          <w:rtl/>
        </w:rPr>
        <w:t xml:space="preserve">الشرح: 1] بفتح </w:t>
      </w:r>
      <w:proofErr w:type="spellStart"/>
      <w:r w:rsidRPr="00BD2740">
        <w:rPr>
          <w:rFonts w:ascii="Sakkal Majalla" w:hAnsi="Sakkal Majalla" w:cs="Sakkal Majalla"/>
          <w:sz w:val="32"/>
          <w:szCs w:val="32"/>
          <w:rtl/>
        </w:rPr>
        <w:t>الحاءوكالجر</w:t>
      </w:r>
      <w:proofErr w:type="spellEnd"/>
      <w:r w:rsidRPr="00BD2740">
        <w:rPr>
          <w:rFonts w:ascii="Sakkal Majalla" w:hAnsi="Sakkal Majalla" w:cs="Sakkal Majalla"/>
          <w:sz w:val="32"/>
          <w:szCs w:val="32"/>
          <w:rtl/>
        </w:rPr>
        <w:t xml:space="preserve"> </w:t>
      </w:r>
      <w:proofErr w:type="spellStart"/>
      <w:r w:rsidRPr="00BD2740">
        <w:rPr>
          <w:rFonts w:ascii="Sakkal Majalla" w:hAnsi="Sakkal Majalla" w:cs="Sakkal Majalla"/>
          <w:sz w:val="32"/>
          <w:szCs w:val="32"/>
          <w:rtl/>
        </w:rPr>
        <w:t>بـ"لَعَلَّ</w:t>
      </w:r>
      <w:proofErr w:type="spellEnd"/>
      <w:r w:rsidRPr="00BD2740">
        <w:rPr>
          <w:rFonts w:ascii="Sakkal Majalla" w:hAnsi="Sakkal Majalla" w:cs="Sakkal Majalla"/>
          <w:sz w:val="32"/>
          <w:szCs w:val="32"/>
          <w:rtl/>
        </w:rPr>
        <w:t>" كما في</w:t>
      </w:r>
    </w:p>
    <w:p w:rsidR="00BD2740" w:rsidRPr="00BD2740" w:rsidRDefault="00BD2740" w:rsidP="00BD2740">
      <w:pPr>
        <w:bidi/>
        <w:rPr>
          <w:rFonts w:ascii="Sakkal Majalla" w:hAnsi="Sakkal Majalla" w:cs="Sakkal Majalla"/>
          <w:sz w:val="32"/>
          <w:szCs w:val="32"/>
        </w:rPr>
      </w:pPr>
      <w:r w:rsidRPr="00BD2740">
        <w:rPr>
          <w:rFonts w:ascii="Sakkal Majalla" w:hAnsi="Sakkal Majalla" w:cs="Sakkal Majalla"/>
          <w:sz w:val="32"/>
          <w:szCs w:val="32"/>
          <w:rtl/>
        </w:rPr>
        <w:t xml:space="preserve">لَعَلَّ </w:t>
      </w:r>
      <w:proofErr w:type="gramStart"/>
      <w:r w:rsidRPr="00BD2740">
        <w:rPr>
          <w:rFonts w:ascii="Sakkal Majalla" w:hAnsi="Sakkal Majalla" w:cs="Sakkal Majalla"/>
          <w:sz w:val="32"/>
          <w:szCs w:val="32"/>
          <w:rtl/>
        </w:rPr>
        <w:t>أبي</w:t>
      </w:r>
      <w:proofErr w:type="gramEnd"/>
      <w:r w:rsidRPr="00BD2740">
        <w:rPr>
          <w:rFonts w:ascii="Sakkal Majalla" w:hAnsi="Sakkal Majalla" w:cs="Sakkal Majalla"/>
          <w:sz w:val="32"/>
          <w:szCs w:val="32"/>
          <w:rtl/>
        </w:rPr>
        <w:t xml:space="preserve"> المِغْوَارِ مِنْكَ قَرِيبُ</w:t>
      </w:r>
      <w:r w:rsidRPr="00BD2740">
        <w:rPr>
          <w:rFonts w:ascii="Sakkal Majalla" w:hAnsi="Sakkal Majalla" w:cs="Sakkal Majalla"/>
          <w:sz w:val="32"/>
          <w:szCs w:val="32"/>
        </w:rPr>
        <w:t>...</w:t>
      </w:r>
    </w:p>
    <w:p w:rsidR="00BD2740" w:rsidRPr="00BD2740" w:rsidRDefault="00BD2740" w:rsidP="00BD2740">
      <w:pPr>
        <w:bidi/>
        <w:rPr>
          <w:rFonts w:ascii="Sakkal Majalla" w:hAnsi="Sakkal Majalla" w:cs="Sakkal Majalla"/>
          <w:sz w:val="32"/>
          <w:szCs w:val="32"/>
          <w:rtl/>
        </w:rPr>
      </w:pPr>
      <w:r w:rsidRPr="00BD2740">
        <w:rPr>
          <w:rFonts w:ascii="Sakkal Majalla" w:hAnsi="Sakkal Majalla" w:cs="Sakkal Majalla"/>
          <w:sz w:val="32"/>
          <w:szCs w:val="32"/>
        </w:rPr>
        <w:t> </w:t>
      </w:r>
      <w:r w:rsidRPr="00BD2740">
        <w:rPr>
          <w:rFonts w:ascii="Sakkal Majalla" w:hAnsi="Sakkal Majalla" w:cs="Sakkal Majalla"/>
          <w:sz w:val="32"/>
          <w:szCs w:val="32"/>
          <w:rtl/>
        </w:rPr>
        <w:t xml:space="preserve">أما السيوطي في تعريفه، فلم يشترط الاطراد في الكلام العربي الذي يمكن عده من السماع، فكان تعريفه أكثر دقة وشمولاً من تعريف الأنباري؛ لأنَّ (كل ما صح عن العرب أو ورد في كتاب الله وسنة رسوله، هو لا شك من السماع، سواء أكان مطردًا أم شاذًّا، ويصح روايته ونقله، ويبدو أن الأنباري حين اشترط الاطراد في الكلام المنقول قد خلط بين السماع بوصفه أصلاً </w:t>
      </w:r>
      <w:r w:rsidRPr="00BD2740">
        <w:rPr>
          <w:rFonts w:ascii="Sakkal Majalla" w:hAnsi="Sakkal Majalla" w:cs="Sakkal Majalla"/>
          <w:sz w:val="32"/>
          <w:szCs w:val="32"/>
          <w:rtl/>
        </w:rPr>
        <w:lastRenderedPageBreak/>
        <w:t>مستقلاًّ من أصول النحو، وبين السماع بوصفه ركنًا من أركان القياس، وهو المقيس عليه؛ إذ إنَّ المقيس عليه هو الذي يشترط فيه الاطراد</w:t>
      </w:r>
    </w:p>
    <w:p w:rsidR="00BD2740" w:rsidRPr="00BD2740" w:rsidRDefault="00BD2740" w:rsidP="00BD2740">
      <w:pPr>
        <w:bidi/>
        <w:rPr>
          <w:rFonts w:ascii="Sakkal Majalla" w:hAnsi="Sakkal Majalla" w:cs="Sakkal Majalla"/>
          <w:sz w:val="32"/>
          <w:szCs w:val="32"/>
          <w:rtl/>
          <w:lang w:bidi="ar-DZ"/>
        </w:rPr>
      </w:pPr>
      <w:proofErr w:type="gramStart"/>
      <w:r w:rsidRPr="00BD2740">
        <w:rPr>
          <w:rFonts w:ascii="Sakkal Majalla" w:hAnsi="Sakkal Majalla" w:cs="Sakkal Majalla"/>
          <w:sz w:val="32"/>
          <w:szCs w:val="32"/>
          <w:rtl/>
        </w:rPr>
        <w:t>وهناك</w:t>
      </w:r>
      <w:proofErr w:type="gramEnd"/>
      <w:r w:rsidRPr="00BD2740">
        <w:rPr>
          <w:rFonts w:ascii="Sakkal Majalla" w:hAnsi="Sakkal Majalla" w:cs="Sakkal Majalla"/>
          <w:sz w:val="32"/>
          <w:szCs w:val="32"/>
          <w:rtl/>
        </w:rPr>
        <w:t xml:space="preserve"> من الباحثين من يفرق بين النَّقل والسماع؛ فقد جعل الدكتور</w:t>
      </w:r>
      <w:r w:rsidRPr="00BD2740">
        <w:rPr>
          <w:rFonts w:ascii="Sakkal Majalla" w:hAnsi="Sakkal Majalla" w:cs="Sakkal Majalla"/>
          <w:sz w:val="32"/>
          <w:szCs w:val="32"/>
        </w:rPr>
        <w:t xml:space="preserve"> "</w:t>
      </w:r>
      <w:r w:rsidRPr="00BD2740">
        <w:rPr>
          <w:rFonts w:ascii="Sakkal Majalla" w:hAnsi="Sakkal Majalla" w:cs="Sakkal Majalla"/>
          <w:sz w:val="32"/>
          <w:szCs w:val="32"/>
          <w:rtl/>
        </w:rPr>
        <w:t>تمام حسان</w:t>
      </w:r>
      <w:r w:rsidRPr="00BD2740">
        <w:rPr>
          <w:rFonts w:ascii="Sakkal Majalla" w:hAnsi="Sakkal Majalla" w:cs="Sakkal Majalla"/>
          <w:sz w:val="32"/>
          <w:szCs w:val="32"/>
        </w:rPr>
        <w:t xml:space="preserve">" </w:t>
      </w:r>
      <w:r w:rsidRPr="00BD2740">
        <w:rPr>
          <w:rFonts w:ascii="Sakkal Majalla" w:hAnsi="Sakkal Majalla" w:cs="Sakkal Majalla"/>
          <w:sz w:val="32"/>
          <w:szCs w:val="32"/>
          <w:rtl/>
        </w:rPr>
        <w:t>السماع أعمَّ وأشمل من النقل؛ إذ قال: (لأنَّه رُبَّما اشتمل على الرواية</w:t>
      </w:r>
      <w:r w:rsidRPr="00BD2740">
        <w:rPr>
          <w:rFonts w:ascii="Sakkal Majalla" w:hAnsi="Sakkal Majalla" w:cs="Sakkal Majalla"/>
          <w:sz w:val="32"/>
          <w:szCs w:val="32"/>
        </w:rPr>
        <w:t xml:space="preserve"> "</w:t>
      </w:r>
      <w:r w:rsidRPr="00BD2740">
        <w:rPr>
          <w:rFonts w:ascii="Sakkal Majalla" w:hAnsi="Sakkal Majalla" w:cs="Sakkal Majalla"/>
          <w:sz w:val="32"/>
          <w:szCs w:val="32"/>
          <w:rtl/>
        </w:rPr>
        <w:t>وهي النقل</w:t>
      </w:r>
      <w:r w:rsidRPr="00BD2740">
        <w:rPr>
          <w:rFonts w:ascii="Sakkal Majalla" w:hAnsi="Sakkal Majalla" w:cs="Sakkal Majalla"/>
          <w:sz w:val="32"/>
          <w:szCs w:val="32"/>
        </w:rPr>
        <w:t xml:space="preserve">" </w:t>
      </w:r>
      <w:r w:rsidRPr="00BD2740">
        <w:rPr>
          <w:rFonts w:ascii="Sakkal Majalla" w:hAnsi="Sakkal Majalla" w:cs="Sakkal Majalla"/>
          <w:sz w:val="32"/>
          <w:szCs w:val="32"/>
          <w:rtl/>
        </w:rPr>
        <w:t>وعلى مشافهة الأعراب "وهي قد تكون بالرحلة أو الوفادة</w:t>
      </w:r>
      <w:r w:rsidRPr="00BD2740">
        <w:rPr>
          <w:rFonts w:ascii="Sakkal Majalla" w:hAnsi="Sakkal Majalla" w:cs="Sakkal Majalla"/>
          <w:sz w:val="32"/>
          <w:szCs w:val="32"/>
        </w:rPr>
        <w:t>"</w:t>
      </w:r>
    </w:p>
    <w:p w:rsidR="00BD2740" w:rsidRPr="00BD2740" w:rsidRDefault="00BD2740" w:rsidP="00BD2740">
      <w:pPr>
        <w:bidi/>
        <w:rPr>
          <w:rFonts w:ascii="Sakkal Majalla" w:hAnsi="Sakkal Majalla" w:cs="Sakkal Majalla"/>
          <w:sz w:val="32"/>
          <w:szCs w:val="32"/>
        </w:rPr>
      </w:pPr>
      <w:r w:rsidRPr="00BD2740">
        <w:rPr>
          <w:rFonts w:ascii="Sakkal Majalla" w:hAnsi="Sakkal Majalla" w:cs="Sakkal Majalla"/>
          <w:sz w:val="32"/>
          <w:szCs w:val="32"/>
          <w:rtl/>
        </w:rPr>
        <w:t>وجعل آخرون النقل أعم وأشمل من السماع؛ لأنَّ المنقول يشمل ذلك المسموع مباشرة من الأعراب، وكذلك المنقول عن طريق الرواية عنهم، يقول الدكتور</w:t>
      </w:r>
      <w:r w:rsidRPr="00BD2740">
        <w:rPr>
          <w:rFonts w:ascii="Sakkal Majalla" w:hAnsi="Sakkal Majalla" w:cs="Sakkal Majalla"/>
          <w:sz w:val="32"/>
          <w:szCs w:val="32"/>
        </w:rPr>
        <w:t xml:space="preserve"> "</w:t>
      </w:r>
      <w:r w:rsidRPr="00BD2740">
        <w:rPr>
          <w:rFonts w:ascii="Sakkal Majalla" w:hAnsi="Sakkal Majalla" w:cs="Sakkal Majalla"/>
          <w:sz w:val="32"/>
          <w:szCs w:val="32"/>
          <w:rtl/>
        </w:rPr>
        <w:t>محمود نحلة</w:t>
      </w:r>
      <w:r w:rsidRPr="00BD2740">
        <w:rPr>
          <w:rFonts w:ascii="Sakkal Majalla" w:hAnsi="Sakkal Majalla" w:cs="Sakkal Majalla"/>
          <w:sz w:val="32"/>
          <w:szCs w:val="32"/>
        </w:rPr>
        <w:t>": (</w:t>
      </w:r>
      <w:r w:rsidRPr="00BD2740">
        <w:rPr>
          <w:rFonts w:ascii="Sakkal Majalla" w:hAnsi="Sakkal Majalla" w:cs="Sakkal Majalla"/>
          <w:sz w:val="32"/>
          <w:szCs w:val="32"/>
          <w:rtl/>
        </w:rPr>
        <w:t>فالنقل أعمُّ بهذا المعنى وأشمل؛ إذ يشمل السماع المباشر وغير المباشر</w:t>
      </w:r>
      <w:r w:rsidRPr="00BD2740">
        <w:rPr>
          <w:rFonts w:ascii="Sakkal Majalla" w:hAnsi="Sakkal Majalla" w:cs="Sakkal Majalla"/>
          <w:sz w:val="32"/>
          <w:szCs w:val="32"/>
        </w:rPr>
        <w:t>)</w:t>
      </w:r>
    </w:p>
    <w:p w:rsidR="00BD2740" w:rsidRPr="00BD2740" w:rsidRDefault="00BD2740" w:rsidP="00BD2740">
      <w:pPr>
        <w:bidi/>
        <w:rPr>
          <w:rFonts w:ascii="Sakkal Majalla" w:hAnsi="Sakkal Majalla" w:cs="Sakkal Majalla"/>
          <w:sz w:val="32"/>
          <w:szCs w:val="32"/>
        </w:rPr>
      </w:pPr>
      <w:r w:rsidRPr="00BD2740">
        <w:rPr>
          <w:rFonts w:ascii="Sakkal Majalla" w:hAnsi="Sakkal Majalla" w:cs="Sakkal Majalla"/>
          <w:sz w:val="32"/>
          <w:szCs w:val="32"/>
        </w:rPr>
        <w:t> </w:t>
      </w:r>
    </w:p>
    <w:p w:rsidR="00BD2740" w:rsidRPr="00BD2740" w:rsidRDefault="00BD2740" w:rsidP="00BD2740">
      <w:pPr>
        <w:bidi/>
        <w:rPr>
          <w:rFonts w:ascii="Sakkal Majalla" w:hAnsi="Sakkal Majalla" w:cs="Sakkal Majalla"/>
          <w:sz w:val="32"/>
          <w:szCs w:val="32"/>
        </w:rPr>
      </w:pPr>
      <w:r w:rsidRPr="00BD2740">
        <w:rPr>
          <w:rFonts w:ascii="Sakkal Majalla" w:hAnsi="Sakkal Majalla" w:cs="Sakkal Majalla"/>
          <w:sz w:val="32"/>
          <w:szCs w:val="32"/>
          <w:rtl/>
        </w:rPr>
        <w:t>والسماع هو الأساس الأول الذي دَوَّنَ العلماء بموجبِه اللغة؛ لأنَّه السبيل الطبيعي إلى تعرُّف كُنْه اللغة، وتوضيح خصائصها، كما أنَّه أقرب طريق إلى ضبط العربية، ومعرفة المستعمل منها؛ إذ إنَّ اللغات في أصلها نقلية، وأساس معرفتها ومعرفة خصائصها السماع</w:t>
      </w:r>
    </w:p>
    <w:p w:rsidR="00BD2740" w:rsidRPr="00BD2740" w:rsidRDefault="00BD2740" w:rsidP="00BD2740">
      <w:pPr>
        <w:bidi/>
        <w:rPr>
          <w:rFonts w:ascii="Sakkal Majalla" w:hAnsi="Sakkal Majalla" w:cs="Sakkal Majalla"/>
          <w:sz w:val="32"/>
          <w:szCs w:val="32"/>
        </w:rPr>
      </w:pPr>
      <w:r w:rsidRPr="00BD2740">
        <w:rPr>
          <w:rFonts w:ascii="Sakkal Majalla" w:hAnsi="Sakkal Majalla" w:cs="Sakkal Majalla"/>
          <w:sz w:val="32"/>
          <w:szCs w:val="32"/>
        </w:rPr>
        <w:t> </w:t>
      </w:r>
    </w:p>
    <w:p w:rsidR="00BD2740" w:rsidRPr="00BD2740" w:rsidRDefault="00BD2740" w:rsidP="00BD2740">
      <w:pPr>
        <w:bidi/>
        <w:rPr>
          <w:rFonts w:ascii="Sakkal Majalla" w:hAnsi="Sakkal Majalla" w:cs="Sakkal Majalla"/>
          <w:sz w:val="32"/>
          <w:szCs w:val="32"/>
        </w:rPr>
      </w:pPr>
      <w:r w:rsidRPr="00BD2740">
        <w:rPr>
          <w:rFonts w:ascii="Sakkal Majalla" w:hAnsi="Sakkal Majalla" w:cs="Sakkal Majalla"/>
          <w:sz w:val="32"/>
          <w:szCs w:val="32"/>
          <w:rtl/>
        </w:rPr>
        <w:t>وهو على درجة كبيرة من الأهمية؛ إذ يمثل حجر الأساس في عملية الاستدلال، بل إنَّ الأصول الأخرى لا بُدَّ لها من مستند من السماع، حتى القياس فهو قائم عليه؛ لأنَّ السماع هو الذي أمدَّ الآخر بالمادة اللغوية التي تمثل أحد أركانه الأساسية، وهذا ما أكده السيوطي بقوله: (وكلٌّ من الإجماع والقياس لا بُدَّ له من مستند من السماع، كما هما في الفقه كذلك</w:t>
      </w:r>
      <w:r w:rsidRPr="00BD2740">
        <w:rPr>
          <w:rFonts w:ascii="Sakkal Majalla" w:hAnsi="Sakkal Majalla" w:cs="Sakkal Majalla"/>
          <w:sz w:val="32"/>
          <w:szCs w:val="32"/>
        </w:rPr>
        <w:t>)</w:t>
      </w:r>
    </w:p>
    <w:p w:rsidR="00BD2740" w:rsidRPr="00BD2740" w:rsidRDefault="00BD2740" w:rsidP="00BD2740">
      <w:pPr>
        <w:bidi/>
        <w:rPr>
          <w:rFonts w:ascii="Sakkal Majalla" w:hAnsi="Sakkal Majalla" w:cs="Sakkal Majalla"/>
          <w:sz w:val="32"/>
          <w:szCs w:val="32"/>
        </w:rPr>
      </w:pPr>
      <w:r w:rsidRPr="00BD2740">
        <w:rPr>
          <w:rFonts w:ascii="Sakkal Majalla" w:hAnsi="Sakkal Majalla" w:cs="Sakkal Majalla"/>
          <w:sz w:val="32"/>
          <w:szCs w:val="32"/>
        </w:rPr>
        <w:t> </w:t>
      </w:r>
    </w:p>
    <w:p w:rsidR="00BD2740" w:rsidRPr="00BD2740" w:rsidRDefault="00BD2740" w:rsidP="00BD2740">
      <w:pPr>
        <w:bidi/>
        <w:rPr>
          <w:rFonts w:ascii="Sakkal Majalla" w:hAnsi="Sakkal Majalla" w:cs="Sakkal Majalla"/>
          <w:sz w:val="32"/>
          <w:szCs w:val="32"/>
          <w:rtl/>
          <w:lang w:bidi="ar-DZ"/>
        </w:rPr>
      </w:pPr>
      <w:r w:rsidRPr="00BD2740">
        <w:rPr>
          <w:rFonts w:ascii="Sakkal Majalla" w:hAnsi="Sakkal Majalla" w:cs="Sakkal Majalla"/>
          <w:sz w:val="32"/>
          <w:szCs w:val="32"/>
          <w:rtl/>
        </w:rPr>
        <w:t>إلا أنَّ حركة السماع المباشر لم تستمر طويلاً؛ فقد شهدت أواخر القرن الرابع نهاية السماع من العرب الموثوق بفصاحتها</w:t>
      </w:r>
      <w:r w:rsidRPr="00BD2740">
        <w:rPr>
          <w:rFonts w:ascii="Sakkal Majalla" w:hAnsi="Sakkal Majalla" w:cs="Sakkal Majalla" w:hint="cs"/>
          <w:sz w:val="32"/>
          <w:szCs w:val="32"/>
          <w:rtl/>
        </w:rPr>
        <w:t>,</w:t>
      </w:r>
      <w:r w:rsidRPr="00BD2740">
        <w:rPr>
          <w:rFonts w:ascii="Sakkal Majalla" w:hAnsi="Sakkal Majalla" w:cs="Sakkal Majalla"/>
          <w:sz w:val="32"/>
          <w:szCs w:val="32"/>
          <w:rtl/>
        </w:rPr>
        <w:t xml:space="preserve"> ونتيجة لذلك لم يكن للمتأخرين حق السماع المباشر من العرب؛ لانتفاء مصادر الفصاحة في زمانهم، وتفشي اللحن والخطأ، بل كان لهم حق الاستشهاد بما استشهد به العلماء الأوائل، فكان القرآن الكريم وقراءاته، والحديث الشريف، وكلام العرب المنثور والمنظوم: شواهدَهم في بناء قواعد علمهم</w:t>
      </w:r>
      <w:r w:rsidRPr="00BD2740">
        <w:rPr>
          <w:rFonts w:ascii="Sakkal Majalla" w:hAnsi="Sakkal Majalla" w:cs="Sakkal Majalla" w:hint="cs"/>
          <w:sz w:val="32"/>
          <w:szCs w:val="32"/>
          <w:rtl/>
        </w:rPr>
        <w:t>.</w:t>
      </w:r>
    </w:p>
    <w:p w:rsidR="00BD2740" w:rsidRPr="00BD2740" w:rsidRDefault="00BD2740" w:rsidP="00BD2740">
      <w:pPr>
        <w:bidi/>
        <w:rPr>
          <w:rFonts w:ascii="Sakkal Majalla" w:hAnsi="Sakkal Majalla" w:cs="Sakkal Majalla"/>
          <w:sz w:val="32"/>
          <w:szCs w:val="32"/>
          <w:rtl/>
        </w:rPr>
      </w:pPr>
      <w:r w:rsidRPr="00BD2740">
        <w:rPr>
          <w:rFonts w:ascii="Sakkal Majalla" w:hAnsi="Sakkal Majalla" w:cs="Sakkal Majalla" w:hint="cs"/>
          <w:sz w:val="32"/>
          <w:szCs w:val="32"/>
          <w:rtl/>
        </w:rPr>
        <w:lastRenderedPageBreak/>
        <w:t>المراجع:</w:t>
      </w:r>
    </w:p>
    <w:p w:rsidR="00BD2740" w:rsidRPr="00BD2740" w:rsidRDefault="00BD2740" w:rsidP="00BD2740">
      <w:pPr>
        <w:bidi/>
        <w:rPr>
          <w:rFonts w:ascii="Sakkal Majalla" w:hAnsi="Sakkal Majalla" w:cs="Sakkal Majalla"/>
          <w:sz w:val="32"/>
          <w:szCs w:val="32"/>
          <w:rtl/>
        </w:rPr>
      </w:pPr>
      <w:r w:rsidRPr="00BD2740">
        <w:rPr>
          <w:rFonts w:ascii="Sakkal Majalla" w:hAnsi="Sakkal Majalla" w:cs="Sakkal Majalla"/>
          <w:sz w:val="32"/>
          <w:szCs w:val="32"/>
        </w:rPr>
        <w:t>1-</w:t>
      </w:r>
      <w:r w:rsidRPr="00BD2740">
        <w:rPr>
          <w:rFonts w:ascii="Sakkal Majalla" w:hAnsi="Sakkal Majalla" w:cs="Sakkal Majalla"/>
          <w:sz w:val="32"/>
          <w:szCs w:val="32"/>
          <w:rtl/>
        </w:rPr>
        <w:t xml:space="preserve">ابن السراج، محمد بن سهل، الأصول، ط3، تحقيق الدكتور عبد الحسين </w:t>
      </w:r>
      <w:proofErr w:type="spellStart"/>
      <w:r w:rsidRPr="00BD2740">
        <w:rPr>
          <w:rFonts w:ascii="Sakkal Majalla" w:hAnsi="Sakkal Majalla" w:cs="Sakkal Majalla"/>
          <w:sz w:val="32"/>
          <w:szCs w:val="32"/>
          <w:rtl/>
        </w:rPr>
        <w:t>الفتلي</w:t>
      </w:r>
      <w:proofErr w:type="spellEnd"/>
      <w:r w:rsidRPr="00BD2740">
        <w:rPr>
          <w:rFonts w:ascii="Sakkal Majalla" w:hAnsi="Sakkal Majalla" w:cs="Sakkal Majalla"/>
          <w:sz w:val="32"/>
          <w:szCs w:val="32"/>
          <w:rtl/>
        </w:rPr>
        <w:t>، مؤسسة الرسالة، بيروت، لبنان، 1417هـ-1996م</w:t>
      </w:r>
      <w:r w:rsidRPr="00BD2740">
        <w:rPr>
          <w:rFonts w:ascii="Sakkal Majalla" w:hAnsi="Sakkal Majalla" w:cs="Sakkal Majalla"/>
          <w:sz w:val="32"/>
          <w:szCs w:val="32"/>
        </w:rPr>
        <w:t>.</w:t>
      </w:r>
      <w:r w:rsidRPr="00BD2740">
        <w:rPr>
          <w:rFonts w:ascii="Sakkal Majalla" w:hAnsi="Sakkal Majalla" w:cs="Sakkal Majalla"/>
          <w:sz w:val="32"/>
          <w:szCs w:val="32"/>
        </w:rPr>
        <w:br/>
        <w:t>2-</w:t>
      </w:r>
      <w:r w:rsidRPr="00BD2740">
        <w:rPr>
          <w:rFonts w:ascii="Sakkal Majalla" w:hAnsi="Sakkal Majalla" w:cs="Sakkal Majalla"/>
          <w:sz w:val="32"/>
          <w:szCs w:val="32"/>
          <w:rtl/>
        </w:rPr>
        <w:t>ابن جني، أبو الفتح عثمان بن جني</w:t>
      </w:r>
      <w:r w:rsidRPr="00BD2740">
        <w:rPr>
          <w:rFonts w:ascii="Sakkal Majalla" w:hAnsi="Sakkal Majalla" w:cs="Sakkal Majalla"/>
          <w:sz w:val="32"/>
          <w:szCs w:val="32"/>
        </w:rPr>
        <w:t>:</w:t>
      </w:r>
      <w:r w:rsidRPr="00BD2740">
        <w:rPr>
          <w:rFonts w:ascii="Sakkal Majalla" w:hAnsi="Sakkal Majalla" w:cs="Sakkal Majalla"/>
          <w:sz w:val="32"/>
          <w:szCs w:val="32"/>
        </w:rPr>
        <w:br/>
        <w:t>-</w:t>
      </w:r>
      <w:r w:rsidRPr="00BD2740">
        <w:rPr>
          <w:rFonts w:ascii="Sakkal Majalla" w:hAnsi="Sakkal Majalla" w:cs="Sakkal Majalla"/>
          <w:sz w:val="32"/>
          <w:szCs w:val="32"/>
          <w:rtl/>
        </w:rPr>
        <w:t>الخصائص، ط1، تحقيق الأستاذ محمد علي النجار، دار الكتب المصرية، القاهرة، مصر، 1371هـ-1952م</w:t>
      </w:r>
      <w:r w:rsidRPr="00BD2740">
        <w:rPr>
          <w:rFonts w:ascii="Sakkal Majalla" w:hAnsi="Sakkal Majalla" w:cs="Sakkal Majalla"/>
          <w:sz w:val="32"/>
          <w:szCs w:val="32"/>
        </w:rPr>
        <w:t>.</w:t>
      </w:r>
      <w:r w:rsidRPr="00BD2740">
        <w:rPr>
          <w:rFonts w:ascii="Sakkal Majalla" w:hAnsi="Sakkal Majalla" w:cs="Sakkal Majalla"/>
          <w:sz w:val="32"/>
          <w:szCs w:val="32"/>
        </w:rPr>
        <w:br/>
        <w:t xml:space="preserve">- </w:t>
      </w:r>
      <w:r w:rsidRPr="00BD2740">
        <w:rPr>
          <w:rFonts w:ascii="Sakkal Majalla" w:hAnsi="Sakkal Majalla" w:cs="Sakkal Majalla"/>
          <w:sz w:val="32"/>
          <w:szCs w:val="32"/>
          <w:rtl/>
        </w:rPr>
        <w:t>سر صناعة الإعراب، ط2، تحقيق الدكتور حسن هنداوي، دار القلم، دمشق، سوريا، 1413هـ-1993م</w:t>
      </w:r>
      <w:r w:rsidRPr="00BD2740">
        <w:rPr>
          <w:rFonts w:ascii="Sakkal Majalla" w:hAnsi="Sakkal Majalla" w:cs="Sakkal Majalla"/>
          <w:sz w:val="32"/>
          <w:szCs w:val="32"/>
        </w:rPr>
        <w:t>.</w:t>
      </w:r>
      <w:r w:rsidRPr="00BD2740">
        <w:rPr>
          <w:rFonts w:ascii="Sakkal Majalla" w:hAnsi="Sakkal Majalla" w:cs="Sakkal Majalla"/>
          <w:sz w:val="32"/>
          <w:szCs w:val="32"/>
        </w:rPr>
        <w:br/>
        <w:t>-</w:t>
      </w:r>
      <w:r w:rsidRPr="00BD2740">
        <w:rPr>
          <w:rFonts w:ascii="Sakkal Majalla" w:hAnsi="Sakkal Majalla" w:cs="Sakkal Majalla"/>
          <w:sz w:val="32"/>
          <w:szCs w:val="32"/>
          <w:rtl/>
        </w:rPr>
        <w:t>اللمع في العربية، ط1، تحقيق الدكتور سميح أبو مغلي، دار مجدلاوي، عمان، 1988م</w:t>
      </w:r>
      <w:r w:rsidRPr="00BD2740">
        <w:rPr>
          <w:rFonts w:ascii="Sakkal Majalla" w:hAnsi="Sakkal Majalla" w:cs="Sakkal Majalla"/>
          <w:sz w:val="32"/>
          <w:szCs w:val="32"/>
        </w:rPr>
        <w:t>.</w:t>
      </w:r>
      <w:r w:rsidRPr="00BD2740">
        <w:rPr>
          <w:rFonts w:ascii="Sakkal Majalla" w:hAnsi="Sakkal Majalla" w:cs="Sakkal Majalla"/>
          <w:sz w:val="32"/>
          <w:szCs w:val="32"/>
        </w:rPr>
        <w:br/>
        <w:t>3-</w:t>
      </w:r>
      <w:r w:rsidRPr="00BD2740">
        <w:rPr>
          <w:rFonts w:ascii="Sakkal Majalla" w:hAnsi="Sakkal Majalla" w:cs="Sakkal Majalla"/>
          <w:sz w:val="32"/>
          <w:szCs w:val="32"/>
          <w:rtl/>
        </w:rPr>
        <w:t>الأنباري، عبد الرحمن بن محمد بن أبي سعيد</w:t>
      </w:r>
      <w:r w:rsidRPr="00BD2740">
        <w:rPr>
          <w:rFonts w:ascii="Sakkal Majalla" w:hAnsi="Sakkal Majalla" w:cs="Sakkal Majalla"/>
          <w:sz w:val="32"/>
          <w:szCs w:val="32"/>
        </w:rPr>
        <w:t>:</w:t>
      </w:r>
      <w:r w:rsidRPr="00BD2740">
        <w:rPr>
          <w:rFonts w:ascii="Sakkal Majalla" w:hAnsi="Sakkal Majalla" w:cs="Sakkal Majalla"/>
          <w:sz w:val="32"/>
          <w:szCs w:val="32"/>
        </w:rPr>
        <w:br/>
        <w:t xml:space="preserve">- </w:t>
      </w:r>
      <w:r w:rsidRPr="00BD2740">
        <w:rPr>
          <w:rFonts w:ascii="Sakkal Majalla" w:hAnsi="Sakkal Majalla" w:cs="Sakkal Majalla"/>
          <w:sz w:val="32"/>
          <w:szCs w:val="32"/>
          <w:rtl/>
        </w:rPr>
        <w:t>أسرار العربية، ط1، تحقيق محمد بهجة البيطار، المجمع العلمي العربي، دمشق، سوريا، 1377هـ -1957م</w:t>
      </w:r>
      <w:r w:rsidRPr="00BD2740">
        <w:rPr>
          <w:rFonts w:ascii="Sakkal Majalla" w:hAnsi="Sakkal Majalla" w:cs="Sakkal Majalla"/>
          <w:sz w:val="32"/>
          <w:szCs w:val="32"/>
        </w:rPr>
        <w:t>.</w:t>
      </w:r>
      <w:r w:rsidRPr="00BD2740">
        <w:rPr>
          <w:rFonts w:ascii="Sakkal Majalla" w:hAnsi="Sakkal Majalla" w:cs="Sakkal Majalla"/>
          <w:sz w:val="32"/>
          <w:szCs w:val="32"/>
        </w:rPr>
        <w:br/>
        <w:t>4-</w:t>
      </w:r>
      <w:r w:rsidRPr="00BD2740">
        <w:rPr>
          <w:rFonts w:ascii="Sakkal Majalla" w:hAnsi="Sakkal Majalla" w:cs="Sakkal Majalla"/>
          <w:sz w:val="32"/>
          <w:szCs w:val="32"/>
          <w:rtl/>
        </w:rPr>
        <w:t>تمام حسان</w:t>
      </w:r>
      <w:r w:rsidRPr="00BD2740">
        <w:rPr>
          <w:rFonts w:ascii="Sakkal Majalla" w:hAnsi="Sakkal Majalla" w:cs="Sakkal Majalla"/>
          <w:sz w:val="32"/>
          <w:szCs w:val="32"/>
        </w:rPr>
        <w:t>:</w:t>
      </w:r>
      <w:r w:rsidRPr="00BD2740">
        <w:rPr>
          <w:rFonts w:ascii="Sakkal Majalla" w:hAnsi="Sakkal Majalla" w:cs="Sakkal Majalla"/>
          <w:sz w:val="32"/>
          <w:szCs w:val="32"/>
        </w:rPr>
        <w:br/>
        <w:t xml:space="preserve">- </w:t>
      </w:r>
      <w:r w:rsidRPr="00BD2740">
        <w:rPr>
          <w:rFonts w:ascii="Sakkal Majalla" w:hAnsi="Sakkal Majalla" w:cs="Sakkal Majalla"/>
          <w:sz w:val="32"/>
          <w:szCs w:val="32"/>
          <w:rtl/>
        </w:rPr>
        <w:t xml:space="preserve">الأصول دراسة </w:t>
      </w:r>
      <w:proofErr w:type="spellStart"/>
      <w:r w:rsidRPr="00BD2740">
        <w:rPr>
          <w:rFonts w:ascii="Sakkal Majalla" w:hAnsi="Sakkal Majalla" w:cs="Sakkal Majalla"/>
          <w:sz w:val="32"/>
          <w:szCs w:val="32"/>
          <w:rtl/>
        </w:rPr>
        <w:t>إبستيمولوجية</w:t>
      </w:r>
      <w:proofErr w:type="spellEnd"/>
      <w:r w:rsidRPr="00BD2740">
        <w:rPr>
          <w:rFonts w:ascii="Sakkal Majalla" w:hAnsi="Sakkal Majalla" w:cs="Sakkal Majalla"/>
          <w:sz w:val="32"/>
          <w:szCs w:val="32"/>
          <w:rtl/>
        </w:rPr>
        <w:t xml:space="preserve"> للفكر اللغوي عند العرب، الطبعة الأولى، عالم الكتب، القاهرة، مصر، 1420هـ-2000م</w:t>
      </w:r>
      <w:r w:rsidRPr="00BD2740">
        <w:rPr>
          <w:rFonts w:ascii="Sakkal Majalla" w:hAnsi="Sakkal Majalla" w:cs="Sakkal Majalla"/>
          <w:sz w:val="32"/>
          <w:szCs w:val="32"/>
        </w:rPr>
        <w:t>.</w:t>
      </w:r>
      <w:r w:rsidRPr="00BD2740">
        <w:rPr>
          <w:rFonts w:ascii="Sakkal Majalla" w:hAnsi="Sakkal Majalla" w:cs="Sakkal Majalla"/>
          <w:sz w:val="32"/>
          <w:szCs w:val="32"/>
        </w:rPr>
        <w:br/>
        <w:t>-</w:t>
      </w:r>
      <w:r w:rsidRPr="00BD2740">
        <w:rPr>
          <w:rFonts w:ascii="Sakkal Majalla" w:hAnsi="Sakkal Majalla" w:cs="Sakkal Majalla"/>
          <w:sz w:val="32"/>
          <w:szCs w:val="32"/>
          <w:rtl/>
        </w:rPr>
        <w:t>اللغة العربية معناها ومبناها، دار الثقافة، الدار البيضاء، المغرب، 1994م</w:t>
      </w:r>
      <w:r w:rsidRPr="00BD2740">
        <w:rPr>
          <w:rFonts w:ascii="Sakkal Majalla" w:hAnsi="Sakkal Majalla" w:cs="Sakkal Majalla"/>
          <w:sz w:val="32"/>
          <w:szCs w:val="32"/>
        </w:rPr>
        <w:t>.</w:t>
      </w:r>
      <w:r w:rsidRPr="00BD2740">
        <w:rPr>
          <w:rFonts w:ascii="Sakkal Majalla" w:hAnsi="Sakkal Majalla" w:cs="Sakkal Majalla"/>
          <w:sz w:val="32"/>
          <w:szCs w:val="32"/>
        </w:rPr>
        <w:br/>
        <w:t>5-</w:t>
      </w:r>
      <w:r w:rsidRPr="00BD2740">
        <w:rPr>
          <w:rFonts w:ascii="Sakkal Majalla" w:hAnsi="Sakkal Majalla" w:cs="Sakkal Majalla"/>
          <w:sz w:val="32"/>
          <w:szCs w:val="32"/>
          <w:rtl/>
        </w:rPr>
        <w:t xml:space="preserve">حامد ناصر </w:t>
      </w:r>
      <w:proofErr w:type="spellStart"/>
      <w:r w:rsidRPr="00BD2740">
        <w:rPr>
          <w:rFonts w:ascii="Sakkal Majalla" w:hAnsi="Sakkal Majalla" w:cs="Sakkal Majalla"/>
          <w:sz w:val="32"/>
          <w:szCs w:val="32"/>
          <w:rtl/>
        </w:rPr>
        <w:t>الظالمي</w:t>
      </w:r>
      <w:proofErr w:type="spellEnd"/>
      <w:r w:rsidRPr="00BD2740">
        <w:rPr>
          <w:rFonts w:ascii="Sakkal Majalla" w:hAnsi="Sakkal Majalla" w:cs="Sakkal Majalla"/>
          <w:sz w:val="32"/>
          <w:szCs w:val="32"/>
          <w:rtl/>
        </w:rPr>
        <w:t>، أصول الفكر اللغوي العربي دراسة في البنية والمنهج، ط1، الشؤون الثقافية العامة، سلسلة دراسات، بغداد، العراق، 2011م</w:t>
      </w:r>
      <w:r w:rsidRPr="00BD2740">
        <w:rPr>
          <w:rFonts w:ascii="Sakkal Majalla" w:hAnsi="Sakkal Majalla" w:cs="Sakkal Majalla"/>
          <w:sz w:val="32"/>
          <w:szCs w:val="32"/>
        </w:rPr>
        <w:t>.</w:t>
      </w:r>
      <w:r w:rsidRPr="00BD2740">
        <w:rPr>
          <w:rFonts w:ascii="Sakkal Majalla" w:hAnsi="Sakkal Majalla" w:cs="Sakkal Majalla"/>
          <w:sz w:val="32"/>
          <w:szCs w:val="32"/>
        </w:rPr>
        <w:br/>
        <w:t>6-</w:t>
      </w:r>
      <w:r w:rsidRPr="00BD2740">
        <w:rPr>
          <w:rFonts w:ascii="Sakkal Majalla" w:hAnsi="Sakkal Majalla" w:cs="Sakkal Majalla"/>
          <w:sz w:val="32"/>
          <w:szCs w:val="32"/>
          <w:rtl/>
        </w:rPr>
        <w:t>حسن خميس الملخ، نظرية التعليل في النحو العربي بين القدماء والمحدثين، ط1، دار الشرق للنشر والتوزيع، عمان، الأردن، 2000م</w:t>
      </w:r>
      <w:r w:rsidRPr="00BD2740">
        <w:rPr>
          <w:rFonts w:ascii="Sakkal Majalla" w:hAnsi="Sakkal Majalla" w:cs="Sakkal Majalla"/>
          <w:sz w:val="32"/>
          <w:szCs w:val="32"/>
        </w:rPr>
        <w:t>.</w:t>
      </w:r>
      <w:r w:rsidRPr="00BD2740">
        <w:rPr>
          <w:rFonts w:ascii="Sakkal Majalla" w:hAnsi="Sakkal Majalla" w:cs="Sakkal Majalla"/>
          <w:sz w:val="32"/>
          <w:szCs w:val="32"/>
        </w:rPr>
        <w:br/>
        <w:t xml:space="preserve">7- </w:t>
      </w:r>
      <w:r w:rsidRPr="00BD2740">
        <w:rPr>
          <w:rFonts w:ascii="Sakkal Majalla" w:hAnsi="Sakkal Majalla" w:cs="Sakkal Majalla"/>
          <w:sz w:val="32"/>
          <w:szCs w:val="32"/>
          <w:rtl/>
        </w:rPr>
        <w:t>الزجاجي، عبد الرحمن بن إسحاق، الإيضاح في علل النحو، ط3، تحقيق الدكتور مازن المبارك، دار النفائس، بيروت، لبنان، 1399هـ - 1979م</w:t>
      </w:r>
      <w:r w:rsidRPr="00BD2740">
        <w:rPr>
          <w:rFonts w:ascii="Sakkal Majalla" w:hAnsi="Sakkal Majalla" w:cs="Sakkal Majalla"/>
          <w:sz w:val="32"/>
          <w:szCs w:val="32"/>
        </w:rPr>
        <w:t>.</w:t>
      </w:r>
      <w:r w:rsidRPr="00BD2740">
        <w:rPr>
          <w:rFonts w:ascii="Sakkal Majalla" w:hAnsi="Sakkal Majalla" w:cs="Sakkal Majalla"/>
          <w:sz w:val="32"/>
          <w:szCs w:val="32"/>
        </w:rPr>
        <w:br/>
        <w:t>8-</w:t>
      </w:r>
      <w:r w:rsidRPr="00BD2740">
        <w:rPr>
          <w:rFonts w:ascii="Sakkal Majalla" w:hAnsi="Sakkal Majalla" w:cs="Sakkal Majalla"/>
          <w:sz w:val="32"/>
          <w:szCs w:val="32"/>
          <w:rtl/>
        </w:rPr>
        <w:t>السيوطي، جلال الدين عبد الرحمن بن أبي بكر</w:t>
      </w:r>
      <w:r w:rsidRPr="00BD2740">
        <w:rPr>
          <w:rFonts w:ascii="Sakkal Majalla" w:hAnsi="Sakkal Majalla" w:cs="Sakkal Majalla"/>
          <w:sz w:val="32"/>
          <w:szCs w:val="32"/>
        </w:rPr>
        <w:t>:</w:t>
      </w:r>
      <w:r w:rsidRPr="00BD2740">
        <w:rPr>
          <w:rFonts w:ascii="Sakkal Majalla" w:hAnsi="Sakkal Majalla" w:cs="Sakkal Majalla"/>
          <w:sz w:val="32"/>
          <w:szCs w:val="32"/>
        </w:rPr>
        <w:br/>
        <w:t>-</w:t>
      </w:r>
      <w:r w:rsidRPr="00BD2740">
        <w:rPr>
          <w:rFonts w:ascii="Sakkal Majalla" w:hAnsi="Sakkal Majalla" w:cs="Sakkal Majalla"/>
          <w:sz w:val="32"/>
          <w:szCs w:val="32"/>
          <w:rtl/>
        </w:rPr>
        <w:t>الاقتراح في أصول النحو، ط1، تحقيق الدكتور محمود سليمان ياقوت، دار المعرفة الجامعية، طنطا، مصر، 1426هـ-2006م</w:t>
      </w:r>
      <w:r w:rsidRPr="00BD2740">
        <w:rPr>
          <w:rFonts w:ascii="Sakkal Majalla" w:hAnsi="Sakkal Majalla" w:cs="Sakkal Majalla"/>
          <w:sz w:val="32"/>
          <w:szCs w:val="32"/>
        </w:rPr>
        <w:t>.</w:t>
      </w:r>
      <w:r w:rsidRPr="00BD2740">
        <w:rPr>
          <w:rFonts w:ascii="Sakkal Majalla" w:hAnsi="Sakkal Majalla" w:cs="Sakkal Majalla"/>
          <w:sz w:val="32"/>
          <w:szCs w:val="32"/>
        </w:rPr>
        <w:br/>
        <w:t>9-</w:t>
      </w:r>
      <w:r w:rsidRPr="00BD2740">
        <w:rPr>
          <w:rFonts w:ascii="Sakkal Majalla" w:hAnsi="Sakkal Majalla" w:cs="Sakkal Majalla"/>
          <w:sz w:val="32"/>
          <w:szCs w:val="32"/>
          <w:rtl/>
        </w:rPr>
        <w:t xml:space="preserve">عادل نذير الحساني، التعليل الصوتي عند العرب في ضوء علم الصوت الحديث –قراءة في </w:t>
      </w:r>
      <w:r w:rsidRPr="00BD2740">
        <w:rPr>
          <w:rFonts w:ascii="Sakkal Majalla" w:hAnsi="Sakkal Majalla" w:cs="Sakkal Majalla"/>
          <w:sz w:val="32"/>
          <w:szCs w:val="32"/>
          <w:rtl/>
        </w:rPr>
        <w:lastRenderedPageBreak/>
        <w:t>كتاب سيبويه- ط1، مركز البحوث والدراسات الإسلامية، بغداد، العراق، 1430هـ-2009م</w:t>
      </w:r>
      <w:r w:rsidRPr="00BD2740">
        <w:rPr>
          <w:rFonts w:ascii="Sakkal Majalla" w:hAnsi="Sakkal Majalla" w:cs="Sakkal Majalla"/>
          <w:sz w:val="32"/>
          <w:szCs w:val="32"/>
        </w:rPr>
        <w:t>.</w:t>
      </w:r>
      <w:r w:rsidRPr="00BD2740">
        <w:rPr>
          <w:rFonts w:ascii="Sakkal Majalla" w:hAnsi="Sakkal Majalla" w:cs="Sakkal Majalla"/>
          <w:sz w:val="32"/>
          <w:szCs w:val="32"/>
        </w:rPr>
        <w:br/>
        <w:t>10-</w:t>
      </w:r>
      <w:r w:rsidRPr="00BD2740">
        <w:rPr>
          <w:rFonts w:ascii="Sakkal Majalla" w:hAnsi="Sakkal Majalla" w:cs="Sakkal Majalla"/>
          <w:sz w:val="32"/>
          <w:szCs w:val="32"/>
          <w:rtl/>
        </w:rPr>
        <w:t>العكبري، أبو البقاء عبد الله بن الحسين</w:t>
      </w:r>
      <w:r w:rsidRPr="00BD2740">
        <w:rPr>
          <w:rFonts w:ascii="Sakkal Majalla" w:hAnsi="Sakkal Majalla" w:cs="Sakkal Majalla"/>
          <w:sz w:val="32"/>
          <w:szCs w:val="32"/>
        </w:rPr>
        <w:t>:</w:t>
      </w:r>
      <w:r w:rsidRPr="00BD2740">
        <w:rPr>
          <w:rFonts w:ascii="Sakkal Majalla" w:hAnsi="Sakkal Majalla" w:cs="Sakkal Majalla"/>
          <w:sz w:val="32"/>
          <w:szCs w:val="32"/>
        </w:rPr>
        <w:br/>
        <w:t>-</w:t>
      </w:r>
      <w:r w:rsidRPr="00BD2740">
        <w:rPr>
          <w:rFonts w:ascii="Sakkal Majalla" w:hAnsi="Sakkal Majalla" w:cs="Sakkal Majalla"/>
          <w:sz w:val="32"/>
          <w:szCs w:val="32"/>
          <w:rtl/>
        </w:rPr>
        <w:t>التبيين عن مذاهب النحويين البصريين والكوفيين، ط1، تحقيق الدكتور عبد الرحمن بن سليمان العثيمين، دار الغرب الإسلامي، بيروت، لبنان، 1406هـ 1986م</w:t>
      </w:r>
      <w:r w:rsidRPr="00BD2740">
        <w:rPr>
          <w:rFonts w:ascii="Sakkal Majalla" w:hAnsi="Sakkal Majalla" w:cs="Sakkal Majalla"/>
          <w:sz w:val="32"/>
          <w:szCs w:val="32"/>
        </w:rPr>
        <w:t>.</w:t>
      </w:r>
      <w:r w:rsidRPr="00BD2740">
        <w:rPr>
          <w:rFonts w:ascii="Sakkal Majalla" w:hAnsi="Sakkal Majalla" w:cs="Sakkal Majalla"/>
          <w:sz w:val="32"/>
          <w:szCs w:val="32"/>
        </w:rPr>
        <w:br/>
        <w:t>-</w:t>
      </w:r>
      <w:r w:rsidRPr="00BD2740">
        <w:rPr>
          <w:rFonts w:ascii="Sakkal Majalla" w:hAnsi="Sakkal Majalla" w:cs="Sakkal Majalla"/>
          <w:sz w:val="32"/>
          <w:szCs w:val="32"/>
          <w:rtl/>
        </w:rPr>
        <w:t xml:space="preserve">اللباب في علل البناء والإعراب، ط1، تحقيق غازي مختار </w:t>
      </w:r>
      <w:proofErr w:type="spellStart"/>
      <w:r w:rsidRPr="00BD2740">
        <w:rPr>
          <w:rFonts w:ascii="Sakkal Majalla" w:hAnsi="Sakkal Majalla" w:cs="Sakkal Majalla"/>
          <w:sz w:val="32"/>
          <w:szCs w:val="32"/>
          <w:rtl/>
        </w:rPr>
        <w:t>طليمات</w:t>
      </w:r>
      <w:proofErr w:type="spellEnd"/>
      <w:r w:rsidRPr="00BD2740">
        <w:rPr>
          <w:rFonts w:ascii="Sakkal Majalla" w:hAnsi="Sakkal Majalla" w:cs="Sakkal Majalla"/>
          <w:sz w:val="32"/>
          <w:szCs w:val="32"/>
          <w:rtl/>
        </w:rPr>
        <w:t>، دار الفكر، دمشق، سوريا، 1416هـ-1995م</w:t>
      </w:r>
      <w:r w:rsidRPr="00BD2740">
        <w:rPr>
          <w:rFonts w:ascii="Sakkal Majalla" w:hAnsi="Sakkal Majalla" w:cs="Sakkal Majalla"/>
          <w:sz w:val="32"/>
          <w:szCs w:val="32"/>
        </w:rPr>
        <w:t>.</w:t>
      </w:r>
      <w:r w:rsidRPr="00BD2740">
        <w:rPr>
          <w:rFonts w:ascii="Sakkal Majalla" w:hAnsi="Sakkal Majalla" w:cs="Sakkal Majalla"/>
          <w:sz w:val="32"/>
          <w:szCs w:val="32"/>
        </w:rPr>
        <w:br/>
        <w:t>11-</w:t>
      </w:r>
      <w:r w:rsidRPr="00BD2740">
        <w:rPr>
          <w:rFonts w:ascii="Sakkal Majalla" w:hAnsi="Sakkal Majalla" w:cs="Sakkal Majalla"/>
          <w:sz w:val="32"/>
          <w:szCs w:val="32"/>
          <w:rtl/>
        </w:rPr>
        <w:t>علي أبو المكارم</w:t>
      </w:r>
      <w:r w:rsidRPr="00BD2740">
        <w:rPr>
          <w:rFonts w:ascii="Sakkal Majalla" w:hAnsi="Sakkal Majalla" w:cs="Sakkal Majalla"/>
          <w:sz w:val="32"/>
          <w:szCs w:val="32"/>
        </w:rPr>
        <w:t>:</w:t>
      </w:r>
      <w:r w:rsidRPr="00BD2740">
        <w:rPr>
          <w:rFonts w:ascii="Sakkal Majalla" w:hAnsi="Sakkal Majalla" w:cs="Sakkal Majalla"/>
          <w:sz w:val="32"/>
          <w:szCs w:val="32"/>
        </w:rPr>
        <w:br/>
        <w:t>-</w:t>
      </w:r>
      <w:r w:rsidRPr="00BD2740">
        <w:rPr>
          <w:rFonts w:ascii="Sakkal Majalla" w:hAnsi="Sakkal Majalla" w:cs="Sakkal Majalla"/>
          <w:sz w:val="32"/>
          <w:szCs w:val="32"/>
          <w:rtl/>
        </w:rPr>
        <w:t>أصول التفكير النحوي، ط1، دار غريب، القاهرة، مصر، 2007م</w:t>
      </w:r>
      <w:r w:rsidRPr="00BD2740">
        <w:rPr>
          <w:rFonts w:ascii="Sakkal Majalla" w:hAnsi="Sakkal Majalla" w:cs="Sakkal Majalla"/>
          <w:sz w:val="32"/>
          <w:szCs w:val="32"/>
        </w:rPr>
        <w:t>.</w:t>
      </w:r>
      <w:r w:rsidRPr="00BD2740">
        <w:rPr>
          <w:rFonts w:ascii="Sakkal Majalla" w:hAnsi="Sakkal Majalla" w:cs="Sakkal Majalla"/>
          <w:sz w:val="32"/>
          <w:szCs w:val="32"/>
        </w:rPr>
        <w:br/>
        <w:t>-</w:t>
      </w:r>
      <w:r w:rsidRPr="00BD2740">
        <w:rPr>
          <w:rFonts w:ascii="Sakkal Majalla" w:hAnsi="Sakkal Majalla" w:cs="Sakkal Majalla"/>
          <w:sz w:val="32"/>
          <w:szCs w:val="32"/>
          <w:rtl/>
        </w:rPr>
        <w:t>تقويم الفكر النحوي، ط1، دار غريب، القاهرة، مصر، 2005م</w:t>
      </w:r>
      <w:r w:rsidRPr="00BD2740">
        <w:rPr>
          <w:rFonts w:ascii="Sakkal Majalla" w:hAnsi="Sakkal Majalla" w:cs="Sakkal Majalla"/>
          <w:sz w:val="32"/>
          <w:szCs w:val="32"/>
        </w:rPr>
        <w:t>.</w:t>
      </w:r>
      <w:r w:rsidRPr="00BD2740">
        <w:rPr>
          <w:rFonts w:ascii="Sakkal Majalla" w:hAnsi="Sakkal Majalla" w:cs="Sakkal Majalla"/>
          <w:sz w:val="32"/>
          <w:szCs w:val="32"/>
        </w:rPr>
        <w:br/>
        <w:t>12-</w:t>
      </w:r>
      <w:r w:rsidRPr="00BD2740">
        <w:rPr>
          <w:rFonts w:ascii="Sakkal Majalla" w:hAnsi="Sakkal Majalla" w:cs="Sakkal Majalla"/>
          <w:sz w:val="32"/>
          <w:szCs w:val="32"/>
          <w:rtl/>
        </w:rPr>
        <w:t>محمد خير الحلواني، أصول النحو العربي، ط1، الناشر الأطلسي، الرباط، المغرب، 1983م</w:t>
      </w:r>
      <w:r w:rsidRPr="00BD2740">
        <w:rPr>
          <w:rFonts w:ascii="Sakkal Majalla" w:hAnsi="Sakkal Majalla" w:cs="Sakkal Majalla"/>
          <w:sz w:val="32"/>
          <w:szCs w:val="32"/>
        </w:rPr>
        <w:t>.</w:t>
      </w:r>
      <w:r w:rsidRPr="00BD2740">
        <w:rPr>
          <w:rFonts w:ascii="Sakkal Majalla" w:hAnsi="Sakkal Majalla" w:cs="Sakkal Majalla"/>
          <w:sz w:val="32"/>
          <w:szCs w:val="32"/>
        </w:rPr>
        <w:br/>
        <w:t>13-</w:t>
      </w:r>
      <w:r w:rsidRPr="00BD2740">
        <w:rPr>
          <w:rFonts w:ascii="Sakkal Majalla" w:hAnsi="Sakkal Majalla" w:cs="Sakkal Majalla"/>
          <w:sz w:val="32"/>
          <w:szCs w:val="32"/>
          <w:rtl/>
        </w:rPr>
        <w:t>محمود أحمد نحلة، أصول النحو العربي، ط1، دار العلوم العربية، بيروت، لبنان، 1407هـ-1987</w:t>
      </w:r>
      <w:r w:rsidRPr="00BD2740">
        <w:rPr>
          <w:rFonts w:ascii="Sakkal Majalla" w:hAnsi="Sakkal Majalla" w:cs="Sakkal Majalla"/>
          <w:sz w:val="32"/>
          <w:szCs w:val="32"/>
        </w:rPr>
        <w:t>.</w:t>
      </w:r>
      <w:r w:rsidRPr="00BD2740">
        <w:rPr>
          <w:rFonts w:ascii="Sakkal Majalla" w:hAnsi="Sakkal Majalla" w:cs="Sakkal Majalla"/>
          <w:sz w:val="32"/>
          <w:szCs w:val="32"/>
        </w:rPr>
        <w:br/>
        <w:t>14-</w:t>
      </w:r>
      <w:r w:rsidRPr="00BD2740">
        <w:rPr>
          <w:rFonts w:ascii="Sakkal Majalla" w:hAnsi="Sakkal Majalla" w:cs="Sakkal Majalla"/>
          <w:sz w:val="32"/>
          <w:szCs w:val="32"/>
          <w:rtl/>
        </w:rPr>
        <w:t>الوراق، أبو الحسن محمد بن عبد الله، علل النحو، ط1، تحقيق الدكتور محمود جاسم الدرويش، مكتبة الرشد، الرياض، السعودية، 1420هـ-1999م</w:t>
      </w:r>
      <w:r w:rsidRPr="00BD2740">
        <w:rPr>
          <w:rFonts w:ascii="Sakkal Majalla" w:hAnsi="Sakkal Majalla" w:cs="Sakkal Majalla"/>
          <w:sz w:val="32"/>
          <w:szCs w:val="32"/>
        </w:rPr>
        <w:t>.</w:t>
      </w:r>
    </w:p>
    <w:bookmarkEnd w:id="0"/>
    <w:p w:rsidR="009C21A4" w:rsidRPr="00BD2740" w:rsidRDefault="009C21A4" w:rsidP="00BD2740">
      <w:pPr>
        <w:bidi/>
        <w:rPr>
          <w:rFonts w:ascii="Sakkal Majalla" w:hAnsi="Sakkal Majalla" w:cs="Sakkal Majalla"/>
          <w:sz w:val="32"/>
          <w:szCs w:val="32"/>
        </w:rPr>
      </w:pPr>
    </w:p>
    <w:sectPr w:rsidR="009C21A4" w:rsidRPr="00BD2740" w:rsidSect="00CF4578">
      <w:pgSz w:w="11906" w:h="16838"/>
      <w:pgMar w:top="1440" w:right="17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akkal Majalla">
    <w:panose1 w:val="02000000000000000000"/>
    <w:charset w:val="00"/>
    <w:family w:val="auto"/>
    <w:pitch w:val="variable"/>
    <w:sig w:usb0="A000207F" w:usb1="C000204B" w:usb2="00000008" w:usb3="00000000" w:csb0="000000D3"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721AC"/>
    <w:multiLevelType w:val="multilevel"/>
    <w:tmpl w:val="1C74D8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BA414BB"/>
    <w:multiLevelType w:val="multilevel"/>
    <w:tmpl w:val="111223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F2C1EC9"/>
    <w:multiLevelType w:val="multilevel"/>
    <w:tmpl w:val="7F86C81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2740"/>
    <w:rsid w:val="009C21A4"/>
    <w:rsid w:val="00BD274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BD274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BD274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ipyan.com/3books-to-study-the-biography-of-the-prophe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1608</Words>
  <Characters>8848</Characters>
  <Application>Microsoft Office Word</Application>
  <DocSecurity>0</DocSecurity>
  <Lines>73</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pcaroi</dc:creator>
  <cp:lastModifiedBy>pcaroi</cp:lastModifiedBy>
  <cp:revision>1</cp:revision>
  <dcterms:created xsi:type="dcterms:W3CDTF">2023-12-14T14:23:00Z</dcterms:created>
  <dcterms:modified xsi:type="dcterms:W3CDTF">2023-12-14T14:24:00Z</dcterms:modified>
</cp:coreProperties>
</file>