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730" w:rsidRPr="005D2836" w:rsidRDefault="00470730" w:rsidP="00470730">
      <w:pPr>
        <w:bidi/>
        <w:spacing w:after="6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74369B" w:rsidRPr="005D2836" w:rsidRDefault="0074369B" w:rsidP="0074369B">
      <w:pPr>
        <w:bidi/>
        <w:spacing w:after="6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4A7CAE" w:rsidRDefault="00470730" w:rsidP="004A7CAE">
      <w:pPr>
        <w:bidi/>
        <w:spacing w:after="6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5D283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نبذة عن المصادر الأوروبية حول تاريخ الجزائر </w:t>
      </w:r>
      <w:proofErr w:type="gramStart"/>
      <w:r w:rsidRPr="005D2836">
        <w:rPr>
          <w:rFonts w:ascii="Sakkal Majalla" w:hAnsi="Sakkal Majalla" w:cs="Sakkal Majalla"/>
          <w:b/>
          <w:bCs/>
          <w:sz w:val="36"/>
          <w:szCs w:val="36"/>
          <w:rtl/>
        </w:rPr>
        <w:t>الحديث</w:t>
      </w:r>
      <w:r w:rsidR="004A7CA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:</w:t>
      </w:r>
      <w:proofErr w:type="gramEnd"/>
      <w:r w:rsidR="004A7CA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:rsidR="00470730" w:rsidRPr="004A7CAE" w:rsidRDefault="004A7CAE" w:rsidP="004A7CAE">
      <w:pPr>
        <w:bidi/>
        <w:spacing w:after="6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</w:t>
      </w:r>
      <w:r w:rsidRPr="004A7CAE">
        <w:rPr>
          <w:rFonts w:ascii="Sakkal Majalla" w:hAnsi="Sakkal Majalla" w:cs="Sakkal Majalla" w:hint="cs"/>
          <w:b/>
          <w:bCs/>
          <w:sz w:val="36"/>
          <w:szCs w:val="36"/>
          <w:rtl/>
        </w:rPr>
        <w:t>لقرنين</w:t>
      </w:r>
      <w:r w:rsidRPr="004A7CA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4A7CAE">
        <w:rPr>
          <w:rFonts w:ascii="Sakkal Majalla" w:hAnsi="Sakkal Majalla" w:cs="Sakkal Majalla" w:hint="cs"/>
          <w:b/>
          <w:bCs/>
          <w:sz w:val="36"/>
          <w:szCs w:val="36"/>
          <w:rtl/>
        </w:rPr>
        <w:t>السادس</w:t>
      </w:r>
      <w:r w:rsidRPr="004A7CA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4A7CAE">
        <w:rPr>
          <w:rFonts w:ascii="Sakkal Majalla" w:hAnsi="Sakkal Majalla" w:cs="Sakkal Majalla" w:hint="cs"/>
          <w:b/>
          <w:bCs/>
          <w:sz w:val="36"/>
          <w:szCs w:val="36"/>
          <w:rtl/>
        </w:rPr>
        <w:t>عشر</w:t>
      </w:r>
      <w:r w:rsidRPr="004A7CA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4A7CAE">
        <w:rPr>
          <w:rFonts w:ascii="Sakkal Majalla" w:hAnsi="Sakkal Majalla" w:cs="Sakkal Majalla" w:hint="cs"/>
          <w:b/>
          <w:bCs/>
          <w:sz w:val="36"/>
          <w:szCs w:val="36"/>
          <w:rtl/>
        </w:rPr>
        <w:t>والسابع</w:t>
      </w:r>
      <w:r w:rsidRPr="004A7CAE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4A7CAE">
        <w:rPr>
          <w:rFonts w:ascii="Sakkal Majalla" w:hAnsi="Sakkal Majalla" w:cs="Sakkal Majalla" w:hint="cs"/>
          <w:b/>
          <w:bCs/>
          <w:sz w:val="36"/>
          <w:szCs w:val="36"/>
          <w:rtl/>
        </w:rPr>
        <w:t>عشر</w:t>
      </w:r>
    </w:p>
    <w:p w:rsidR="003168B1" w:rsidRPr="005D2836" w:rsidRDefault="003168B1" w:rsidP="003168B1">
      <w:pPr>
        <w:bidi/>
        <w:jc w:val="center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position w:val="-12"/>
          <w:sz w:val="32"/>
          <w:szCs w:val="32"/>
          <w:rtl/>
          <w:lang w:bidi="ar-DZ"/>
        </w:rPr>
        <w:t>د</w:t>
      </w:r>
      <w:r w:rsidRPr="005D2836">
        <w:rPr>
          <w:rFonts w:ascii="Sakkal Majalla" w:hAnsi="Sakkal Majalla" w:cs="Sakkal Majalla"/>
          <w:position w:val="-12"/>
          <w:sz w:val="32"/>
          <w:szCs w:val="32"/>
          <w:rtl/>
          <w:lang w:bidi="ar-DZ"/>
        </w:rPr>
        <w:t xml:space="preserve">. </w:t>
      </w:r>
      <w:r>
        <w:rPr>
          <w:rFonts w:ascii="Sakkal Majalla" w:hAnsi="Sakkal Majalla" w:cs="Sakkal Majalla" w:hint="cs"/>
          <w:position w:val="-12"/>
          <w:sz w:val="32"/>
          <w:szCs w:val="32"/>
          <w:rtl/>
          <w:lang w:bidi="ar-DZ"/>
        </w:rPr>
        <w:t xml:space="preserve">أمين </w:t>
      </w:r>
      <w:r w:rsidRPr="005D2836">
        <w:rPr>
          <w:rFonts w:ascii="Sakkal Majalla" w:hAnsi="Sakkal Majalla" w:cs="Sakkal Majalla"/>
          <w:position w:val="-12"/>
          <w:sz w:val="32"/>
          <w:szCs w:val="32"/>
          <w:rtl/>
          <w:lang w:bidi="ar-DZ"/>
        </w:rPr>
        <w:t>محرز</w:t>
      </w:r>
    </w:p>
    <w:p w:rsidR="00470730" w:rsidRPr="005D2836" w:rsidRDefault="00470730" w:rsidP="003168B1">
      <w:pPr>
        <w:bidi/>
        <w:spacing w:after="60" w:line="240" w:lineRule="auto"/>
        <w:jc w:val="center"/>
        <w:rPr>
          <w:rFonts w:ascii="Sakkal Majalla" w:hAnsi="Sakkal Majalla" w:cs="Sakkal Majalla"/>
          <w:sz w:val="36"/>
          <w:szCs w:val="36"/>
          <w:rtl/>
        </w:rPr>
      </w:pPr>
    </w:p>
    <w:p w:rsidR="00470730" w:rsidRPr="005D2836" w:rsidRDefault="00470730" w:rsidP="00470730">
      <w:pPr>
        <w:bidi/>
        <w:spacing w:after="6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70730" w:rsidRPr="005D2836" w:rsidRDefault="00470730" w:rsidP="004A7CAE">
      <w:pPr>
        <w:bidi/>
        <w:spacing w:after="60" w:line="240" w:lineRule="auto"/>
        <w:ind w:firstLine="283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5D2836">
        <w:rPr>
          <w:rFonts w:ascii="Sakkal Majalla" w:hAnsi="Sakkal Majalla" w:cs="Sakkal Majalla"/>
          <w:sz w:val="32"/>
          <w:szCs w:val="32"/>
          <w:rtl/>
          <w:lang w:bidi="ar-DZ"/>
        </w:rPr>
        <w:t>إنّ المصادر الأوروبية جدّ مفيدة لفهم بعض الأحداث التاريخية و</w:t>
      </w:r>
      <w:r w:rsidR="005D2836">
        <w:rPr>
          <w:rFonts w:ascii="Sakkal Majalla" w:hAnsi="Sakkal Majalla" w:cs="Sakkal Majalla"/>
          <w:sz w:val="32"/>
          <w:szCs w:val="32"/>
          <w:rtl/>
          <w:lang w:bidi="ar-DZ"/>
        </w:rPr>
        <w:t>جوانب من النظم الإدارية و</w:t>
      </w:r>
      <w:r w:rsidRPr="005D2836">
        <w:rPr>
          <w:rFonts w:ascii="Sakkal Majalla" w:hAnsi="Sakkal Majalla" w:cs="Sakkal Majalla"/>
          <w:sz w:val="32"/>
          <w:szCs w:val="32"/>
          <w:rtl/>
          <w:lang w:bidi="ar-DZ"/>
        </w:rPr>
        <w:t>العسكرية، ناهيك عن المواضيع ال</w:t>
      </w:r>
      <w:r w:rsidR="005D2836">
        <w:rPr>
          <w:rFonts w:ascii="Sakkal Majalla" w:hAnsi="Sakkal Majalla" w:cs="Sakkal Majalla"/>
          <w:sz w:val="32"/>
          <w:szCs w:val="32"/>
          <w:rtl/>
          <w:lang w:bidi="ar-DZ"/>
        </w:rPr>
        <w:t>مجترّة على الدوام مثل القرصنة ووضعية الأسرى و</w:t>
      </w:r>
      <w:r w:rsidRPr="005D28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العلاقات مع الدول </w:t>
      </w:r>
      <w:proofErr w:type="gramStart"/>
      <w:r w:rsidRPr="005D2836">
        <w:rPr>
          <w:rFonts w:ascii="Sakkal Majalla" w:hAnsi="Sakkal Majalla" w:cs="Sakkal Majalla"/>
          <w:sz w:val="32"/>
          <w:szCs w:val="32"/>
          <w:rtl/>
          <w:lang w:bidi="ar-DZ"/>
        </w:rPr>
        <w:t>المسيحية ؛</w:t>
      </w:r>
      <w:proofErr w:type="gramEnd"/>
      <w:r w:rsidRPr="005D28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وذلك رغم الأخطاء الّتي كثيرًا ما وقع فيها مؤلّفوها بحكم التعصّب الدينيّ، أو الجهل بلغة وتقاليد سكّان البلاد، أو الأحكام المسبقة المنافية للواقع كما نستشفه من قراءة كتاباتهم. و</w:t>
      </w:r>
      <w:r w:rsidR="004A7CAE"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Pr="005D2836">
        <w:rPr>
          <w:rFonts w:ascii="Sakkal Majalla" w:hAnsi="Sakkal Majalla" w:cs="Sakkal Majalla"/>
          <w:sz w:val="32"/>
          <w:szCs w:val="32"/>
          <w:rtl/>
          <w:lang w:bidi="ar-DZ"/>
        </w:rPr>
        <w:t>لمصادر الّتي تعود للقرنين السادس عشر و السابع عشر</w:t>
      </w:r>
      <w:r w:rsidR="004A7CA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لا تخرج عن ذاك </w:t>
      </w:r>
      <w:proofErr w:type="gramStart"/>
      <w:r w:rsidR="004A7CAE">
        <w:rPr>
          <w:rFonts w:ascii="Sakkal Majalla" w:hAnsi="Sakkal Majalla" w:cs="Sakkal Majalla" w:hint="cs"/>
          <w:sz w:val="32"/>
          <w:szCs w:val="32"/>
          <w:rtl/>
          <w:lang w:bidi="ar-DZ"/>
        </w:rPr>
        <w:t>السياق</w:t>
      </w:r>
      <w:r w:rsidRPr="005D28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؛</w:t>
      </w:r>
      <w:proofErr w:type="gramEnd"/>
      <w:r w:rsidRPr="005D28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4A7CAE">
        <w:rPr>
          <w:rFonts w:ascii="Sakkal Majalla" w:hAnsi="Sakkal Majalla" w:cs="Sakkal Majalla" w:hint="cs"/>
          <w:sz w:val="32"/>
          <w:szCs w:val="32"/>
          <w:rtl/>
          <w:lang w:bidi="ar-DZ"/>
        </w:rPr>
        <w:t>ولكن رغم</w:t>
      </w:r>
      <w:r w:rsidRPr="005D28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أنّ الكثير من </w:t>
      </w:r>
      <w:r w:rsidR="004A7CAE">
        <w:rPr>
          <w:rFonts w:ascii="Sakkal Majalla" w:hAnsi="Sakkal Majalla" w:cs="Sakkal Majalla" w:hint="cs"/>
          <w:sz w:val="32"/>
          <w:szCs w:val="32"/>
          <w:rtl/>
          <w:lang w:bidi="ar-DZ"/>
        </w:rPr>
        <w:t>تلك</w:t>
      </w:r>
      <w:r w:rsidRPr="005D28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المؤلّفات تعوزها غالبًا الموضوعيّة، وتقدّم بعض المعلومات بشكل غير واضح أو مشوّه، إلاّ أنّها تبقى بالنسبة للباحث ذات قيمة تاريخيّة لا يمكن إنكارها.  ومن مؤلّفات </w:t>
      </w:r>
      <w:r w:rsidR="004A7CAE">
        <w:rPr>
          <w:rFonts w:ascii="Sakkal Majalla" w:hAnsi="Sakkal Majalla" w:cs="Sakkal Majalla" w:hint="cs"/>
          <w:sz w:val="32"/>
          <w:szCs w:val="32"/>
          <w:rtl/>
          <w:lang w:bidi="ar-DZ"/>
        </w:rPr>
        <w:t>تلك الحقبة التاريخية</w:t>
      </w:r>
      <w:r w:rsidRPr="005D28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نذكر على سبيل المثال تاريخ ملوك الجزائر </w:t>
      </w:r>
      <w:r w:rsidR="00E15EE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الّذي ينسب </w:t>
      </w:r>
      <w:r w:rsidRPr="005D28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للأب </w:t>
      </w:r>
      <w:proofErr w:type="spellStart"/>
      <w:r w:rsidRPr="005D2836">
        <w:rPr>
          <w:rFonts w:ascii="Sakkal Majalla" w:hAnsi="Sakkal Majalla" w:cs="Sakkal Majalla"/>
          <w:sz w:val="32"/>
          <w:szCs w:val="32"/>
          <w:rtl/>
          <w:lang w:bidi="ar-DZ"/>
        </w:rPr>
        <w:t>هايدو</w:t>
      </w:r>
      <w:proofErr w:type="spellEnd"/>
      <w:r w:rsidRPr="005D28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ورواية أسر </w:t>
      </w:r>
      <w:proofErr w:type="spellStart"/>
      <w:r w:rsidRPr="005D2836">
        <w:rPr>
          <w:rFonts w:ascii="Sakkal Majalla" w:hAnsi="Sakkal Majalla" w:cs="Sakkal Majalla"/>
          <w:sz w:val="32"/>
          <w:szCs w:val="32"/>
          <w:rtl/>
          <w:lang w:bidi="ar-DZ"/>
        </w:rPr>
        <w:t>ماسكارينياس</w:t>
      </w:r>
      <w:proofErr w:type="spellEnd"/>
      <w:r w:rsidRPr="005D28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ورواية سبع سنوات أسر لفرنسيس نايت، وتاريخ بلاد البربر </w:t>
      </w:r>
      <w:proofErr w:type="gramStart"/>
      <w:r w:rsidRPr="005D2836">
        <w:rPr>
          <w:rFonts w:ascii="Sakkal Majalla" w:hAnsi="Sakkal Majalla" w:cs="Sakkal Majalla"/>
          <w:sz w:val="32"/>
          <w:szCs w:val="32"/>
          <w:rtl/>
          <w:lang w:bidi="ar-DZ"/>
        </w:rPr>
        <w:t>و قراصنتها</w:t>
      </w:r>
      <w:proofErr w:type="gramEnd"/>
      <w:r w:rsidRPr="005D28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للأب دان، ورواية أسر </w:t>
      </w:r>
      <w:proofErr w:type="spellStart"/>
      <w:r w:rsidRPr="005D2836">
        <w:rPr>
          <w:rFonts w:ascii="Sakkal Majalla" w:hAnsi="Sakkal Majalla" w:cs="Sakkal Majalla"/>
          <w:sz w:val="32"/>
          <w:szCs w:val="32"/>
          <w:rtl/>
          <w:lang w:bidi="ar-DZ"/>
        </w:rPr>
        <w:t>دارندا</w:t>
      </w:r>
      <w:proofErr w:type="spellEnd"/>
      <w:r w:rsidRPr="005D28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ومرآة الصدقة المسيحيّة للأب ميشال أوفري، والحالة الراهنة للجزائر لمؤلّف مجهول، ومذكّرات الفارس </w:t>
      </w:r>
      <w:proofErr w:type="spellStart"/>
      <w:r w:rsidRPr="005D2836">
        <w:rPr>
          <w:rFonts w:ascii="Sakkal Majalla" w:hAnsi="Sakkal Majalla" w:cs="Sakkal Majalla"/>
          <w:sz w:val="32"/>
          <w:szCs w:val="32"/>
          <w:rtl/>
          <w:lang w:bidi="ar-DZ"/>
        </w:rPr>
        <w:t>دارفيو</w:t>
      </w:r>
      <w:proofErr w:type="spellEnd"/>
      <w:r w:rsidRPr="005D2836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470730" w:rsidRPr="005D2836" w:rsidRDefault="005D2836" w:rsidP="005D2836">
      <w:pPr>
        <w:bidi/>
        <w:spacing w:after="60" w:line="240" w:lineRule="auto"/>
        <w:ind w:firstLine="283"/>
        <w:jc w:val="both"/>
        <w:rPr>
          <w:rFonts w:ascii="Sakkal Majalla" w:hAnsi="Sakkal Majalla" w:cs="Sakkal Majalla"/>
          <w:spacing w:val="2"/>
          <w:sz w:val="32"/>
          <w:szCs w:val="32"/>
          <w:rtl/>
        </w:rPr>
      </w:pPr>
      <w:r>
        <w:rPr>
          <w:rFonts w:ascii="Sakkal Majalla" w:hAnsi="Sakkal Majalla" w:cs="Sakkal Majalla" w:hint="cs"/>
          <w:spacing w:val="2"/>
          <w:sz w:val="32"/>
          <w:szCs w:val="32"/>
          <w:rtl/>
        </w:rPr>
        <w:t xml:space="preserve">لقد </w:t>
      </w:r>
      <w:r w:rsidR="00470730" w:rsidRPr="005D2836">
        <w:rPr>
          <w:rFonts w:ascii="Sakkal Majalla" w:hAnsi="Sakkal Majalla" w:cs="Sakkal Majalla"/>
          <w:spacing w:val="2"/>
          <w:sz w:val="32"/>
          <w:szCs w:val="32"/>
          <w:rtl/>
        </w:rPr>
        <w:t xml:space="preserve">كانت من أولى الرحلات الاستطلاعية الأوروبية إلى الجزائر منذ بداية الوجود العثماني فيها، تلك الّتي قام بها </w:t>
      </w:r>
      <w:r w:rsidR="00470730" w:rsidRPr="005D2836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نيكولا دي </w:t>
      </w:r>
      <w:r w:rsidR="00470730" w:rsidRPr="005D2836">
        <w:rPr>
          <w:rFonts w:ascii="Sakkal Majalla" w:hAnsi="Sakkal Majalla" w:cs="Sakkal Majalla"/>
          <w:spacing w:val="2"/>
          <w:sz w:val="32"/>
          <w:szCs w:val="32"/>
          <w:rtl/>
        </w:rPr>
        <w:t>نيكولاي</w:t>
      </w:r>
      <w:r w:rsidR="00470730" w:rsidRPr="005D2836">
        <w:rPr>
          <w:rFonts w:ascii="Sakkal Majalla" w:hAnsi="Sakkal Majalla" w:cs="Sakkal Majalla"/>
          <w:spacing w:val="2"/>
          <w:sz w:val="32"/>
          <w:szCs w:val="32"/>
        </w:rPr>
        <w:t xml:space="preserve"> </w:t>
      </w:r>
      <w:r w:rsidR="00470730" w:rsidRPr="005D2836">
        <w:rPr>
          <w:rFonts w:ascii="Sakkal Majalla" w:hAnsi="Sakkal Majalla" w:cs="Sakkal Majalla"/>
          <w:spacing w:val="2"/>
          <w:sz w:val="32"/>
          <w:szCs w:val="32"/>
          <w:rtl/>
        </w:rPr>
        <w:t xml:space="preserve">الّذي زار الجزائر عام 1551 في إطار سفارة </w:t>
      </w:r>
      <w:proofErr w:type="spellStart"/>
      <w:r w:rsidR="00470730" w:rsidRPr="005D2836">
        <w:rPr>
          <w:rFonts w:ascii="Sakkal Majalla" w:hAnsi="Sakkal Majalla" w:cs="Sakkal Majalla"/>
          <w:spacing w:val="2"/>
          <w:sz w:val="32"/>
          <w:szCs w:val="32"/>
          <w:rtl/>
        </w:rPr>
        <w:t>دارامون</w:t>
      </w:r>
      <w:proofErr w:type="spellEnd"/>
      <w:r w:rsidR="00470730" w:rsidRPr="005D2836">
        <w:rPr>
          <w:rFonts w:ascii="Sakkal Majalla" w:hAnsi="Sakkal Majalla" w:cs="Sakkal Majalla"/>
          <w:spacing w:val="2"/>
          <w:sz w:val="32"/>
          <w:szCs w:val="32"/>
          <w:rtl/>
        </w:rPr>
        <w:t xml:space="preserve">، وهو في طريقه إلى </w:t>
      </w:r>
      <w:proofErr w:type="gramStart"/>
      <w:r w:rsidR="00470730" w:rsidRPr="005D2836">
        <w:rPr>
          <w:rFonts w:ascii="Sakkal Majalla" w:hAnsi="Sakkal Majalla" w:cs="Sakkal Majalla"/>
          <w:spacing w:val="4"/>
          <w:sz w:val="32"/>
          <w:szCs w:val="32"/>
          <w:rtl/>
        </w:rPr>
        <w:t>اسطنبول ؛</w:t>
      </w:r>
      <w:proofErr w:type="gramEnd"/>
      <w:r w:rsidR="00470730" w:rsidRPr="005D2836">
        <w:rPr>
          <w:rFonts w:ascii="Sakkal Majalla" w:hAnsi="Sakkal Majalla" w:cs="Sakkal Majalla"/>
          <w:spacing w:val="4"/>
          <w:sz w:val="32"/>
          <w:szCs w:val="32"/>
          <w:rtl/>
        </w:rPr>
        <w:t xml:space="preserve"> وكان نيكولاي جغرافيًا من أفراد الحاشية الملك </w:t>
      </w:r>
      <w:r w:rsidRPr="005D2836">
        <w:rPr>
          <w:rFonts w:ascii="Sakkal Majalla" w:hAnsi="Sakkal Majalla" w:cs="Sakkal Majalla" w:hint="cs"/>
          <w:spacing w:val="4"/>
          <w:sz w:val="32"/>
          <w:szCs w:val="32"/>
          <w:rtl/>
        </w:rPr>
        <w:t xml:space="preserve">الفرنسي </w:t>
      </w:r>
      <w:r w:rsidR="00470730" w:rsidRPr="005D2836">
        <w:rPr>
          <w:rFonts w:ascii="Sakkal Majalla" w:hAnsi="Sakkal Majalla" w:cs="Sakkal Majalla"/>
          <w:spacing w:val="4"/>
          <w:sz w:val="32"/>
          <w:szCs w:val="32"/>
          <w:rtl/>
        </w:rPr>
        <w:t>هنري الثاني، حيث قدّم وصفًا</w:t>
      </w:r>
      <w:r w:rsidR="00470730" w:rsidRPr="005D2836">
        <w:rPr>
          <w:rFonts w:ascii="Sakkal Majalla" w:hAnsi="Sakkal Majalla" w:cs="Sakkal Majalla"/>
          <w:spacing w:val="2"/>
          <w:sz w:val="32"/>
          <w:szCs w:val="32"/>
          <w:rtl/>
        </w:rPr>
        <w:t xml:space="preserve"> </w:t>
      </w:r>
      <w:r w:rsidR="00470730" w:rsidRPr="005D2836">
        <w:rPr>
          <w:rFonts w:ascii="Sakkal Majalla" w:hAnsi="Sakkal Majalla" w:cs="Sakkal Majalla"/>
          <w:spacing w:val="4"/>
          <w:sz w:val="32"/>
          <w:szCs w:val="32"/>
          <w:rtl/>
        </w:rPr>
        <w:t>- فريدًا بالنظر إلى تاريخه - لمدينة الجزائر ودلّس وعنابة ضمّنها في صفحات معدودة من كتابه</w:t>
      </w:r>
      <w:r w:rsidR="00470730" w:rsidRPr="005D2836">
        <w:rPr>
          <w:rFonts w:ascii="Sakkal Majalla" w:hAnsi="Sakkal Majalla" w:cs="Sakkal Majalla"/>
          <w:spacing w:val="2"/>
          <w:sz w:val="32"/>
          <w:szCs w:val="32"/>
          <w:rtl/>
        </w:rPr>
        <w:t xml:space="preserve"> (</w:t>
      </w:r>
      <w:r w:rsidR="00470730" w:rsidRPr="005D2836">
        <w:rPr>
          <w:rFonts w:ascii="Sakkal Majalla" w:hAnsi="Sakkal Majalla" w:cs="Sakkal Majalla"/>
          <w:b/>
          <w:bCs/>
          <w:spacing w:val="2"/>
          <w:sz w:val="32"/>
          <w:szCs w:val="32"/>
        </w:rPr>
        <w:t>Quatre premiers livres des Navigations et pérégrinations en la Turquie</w:t>
      </w:r>
      <w:r w:rsidR="00470730" w:rsidRPr="005D2836">
        <w:rPr>
          <w:rFonts w:ascii="Sakkal Majalla" w:hAnsi="Sakkal Majalla" w:cs="Sakkal Majalla"/>
          <w:spacing w:val="2"/>
          <w:sz w:val="32"/>
          <w:szCs w:val="32"/>
          <w:rtl/>
        </w:rPr>
        <w:t>).</w:t>
      </w:r>
    </w:p>
    <w:p w:rsidR="00470730" w:rsidRPr="005D2836" w:rsidRDefault="00E15EE1" w:rsidP="003C575F">
      <w:pPr>
        <w:bidi/>
        <w:spacing w:after="60" w:line="240" w:lineRule="auto"/>
        <w:ind w:firstLine="283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5EE1">
        <w:rPr>
          <w:rFonts w:ascii="Sakkal Majalla" w:hAnsi="Sakkal Majalla" w:cs="Sakkal Majalla"/>
          <w:spacing w:val="2"/>
          <w:sz w:val="32"/>
          <w:szCs w:val="32"/>
          <w:rtl/>
        </w:rPr>
        <w:t>إلى جانب هذا العمل ال</w:t>
      </w:r>
      <w:r w:rsidRPr="00E15EE1">
        <w:rPr>
          <w:rFonts w:ascii="Sakkal Majalla" w:hAnsi="Sakkal Majalla" w:cs="Sakkal Majalla" w:hint="cs"/>
          <w:spacing w:val="2"/>
          <w:sz w:val="32"/>
          <w:szCs w:val="32"/>
          <w:rtl/>
        </w:rPr>
        <w:t>مه</w:t>
      </w:r>
      <w:r w:rsidRPr="00E15EE1">
        <w:rPr>
          <w:rFonts w:ascii="Sakkal Majalla" w:hAnsi="Sakkal Majalla" w:cs="Sakkal Majalla"/>
          <w:spacing w:val="2"/>
          <w:sz w:val="32"/>
          <w:szCs w:val="32"/>
          <w:rtl/>
        </w:rPr>
        <w:t xml:space="preserve">م، </w:t>
      </w:r>
      <w:r w:rsidRPr="00E15EE1">
        <w:rPr>
          <w:rFonts w:ascii="Sakkal Majalla" w:hAnsi="Sakkal Majalla" w:cs="Sakkal Majalla" w:hint="cs"/>
          <w:spacing w:val="2"/>
          <w:sz w:val="32"/>
          <w:szCs w:val="32"/>
          <w:rtl/>
        </w:rPr>
        <w:t>ي</w:t>
      </w:r>
      <w:r w:rsidR="00470730" w:rsidRPr="00E15EE1">
        <w:rPr>
          <w:rFonts w:ascii="Sakkal Majalla" w:hAnsi="Sakkal Majalla" w:cs="Sakkal Majalla"/>
          <w:spacing w:val="2"/>
          <w:sz w:val="32"/>
          <w:szCs w:val="32"/>
          <w:rtl/>
        </w:rPr>
        <w:t>وجد</w:t>
      </w:r>
      <w:r w:rsidRPr="00E15EE1">
        <w:rPr>
          <w:rFonts w:ascii="Sakkal Majalla" w:hAnsi="Sakkal Majalla" w:cs="Sakkal Majalla"/>
          <w:spacing w:val="2"/>
          <w:sz w:val="32"/>
          <w:szCs w:val="32"/>
          <w:rtl/>
        </w:rPr>
        <w:t xml:space="preserve"> </w:t>
      </w:r>
      <w:r w:rsidRPr="00E15EE1">
        <w:rPr>
          <w:rFonts w:ascii="Sakkal Majalla" w:hAnsi="Sakkal Majalla" w:cs="Sakkal Majalla" w:hint="cs"/>
          <w:spacing w:val="2"/>
          <w:sz w:val="32"/>
          <w:szCs w:val="32"/>
          <w:rtl/>
        </w:rPr>
        <w:t>التأليف</w:t>
      </w:r>
      <w:r w:rsidR="00470730" w:rsidRPr="00E15EE1">
        <w:rPr>
          <w:rFonts w:ascii="Sakkal Majalla" w:hAnsi="Sakkal Majalla" w:cs="Sakkal Majalla"/>
          <w:spacing w:val="2"/>
          <w:sz w:val="32"/>
          <w:szCs w:val="32"/>
          <w:rtl/>
        </w:rPr>
        <w:t xml:space="preserve"> </w:t>
      </w:r>
      <w:r w:rsidRPr="00E15EE1">
        <w:rPr>
          <w:rFonts w:ascii="Sakkal Majalla" w:hAnsi="Sakkal Majalla" w:cs="Sakkal Majalla" w:hint="cs"/>
          <w:spacing w:val="2"/>
          <w:sz w:val="32"/>
          <w:szCs w:val="32"/>
          <w:rtl/>
        </w:rPr>
        <w:t>ذو</w:t>
      </w:r>
      <w:r w:rsidR="00470730" w:rsidRPr="00E15EE1">
        <w:rPr>
          <w:rFonts w:ascii="Sakkal Majalla" w:hAnsi="Sakkal Majalla" w:cs="Sakkal Majalla"/>
          <w:spacing w:val="2"/>
          <w:sz w:val="32"/>
          <w:szCs w:val="32"/>
          <w:rtl/>
        </w:rPr>
        <w:t xml:space="preserve"> القيمة التاريخية المميّزة</w:t>
      </w:r>
      <w:r w:rsidRPr="00E15EE1">
        <w:rPr>
          <w:rFonts w:ascii="Sakkal Majalla" w:hAnsi="Sakkal Majalla" w:cs="Sakkal Majalla" w:hint="cs"/>
          <w:spacing w:val="2"/>
          <w:sz w:val="32"/>
          <w:szCs w:val="32"/>
          <w:rtl/>
        </w:rPr>
        <w:t xml:space="preserve"> الّذي نسبه </w:t>
      </w:r>
      <w:r w:rsidRPr="00E15EE1">
        <w:rPr>
          <w:rFonts w:ascii="Sakkal Majalla" w:hAnsi="Sakkal Majalla" w:cs="Sakkal Majalla"/>
          <w:spacing w:val="2"/>
          <w:sz w:val="32"/>
          <w:szCs w:val="32"/>
          <w:rtl/>
        </w:rPr>
        <w:t xml:space="preserve">الراهب </w:t>
      </w:r>
      <w:r w:rsidRPr="00E15EE1">
        <w:rPr>
          <w:rFonts w:ascii="Sakkal Majalla" w:hAnsi="Sakkal Majalla" w:cs="Sakkal Majalla" w:hint="cs"/>
          <w:spacing w:val="2"/>
          <w:sz w:val="32"/>
          <w:szCs w:val="32"/>
          <w:rtl/>
        </w:rPr>
        <w:t xml:space="preserve">الإسباني </w:t>
      </w:r>
      <w:r w:rsidRPr="00E15EE1">
        <w:rPr>
          <w:rFonts w:ascii="Sakkal Majalla" w:hAnsi="Sakkal Majalla" w:cs="Sakkal Majalla"/>
          <w:spacing w:val="2"/>
          <w:sz w:val="32"/>
          <w:szCs w:val="32"/>
          <w:rtl/>
        </w:rPr>
        <w:t xml:space="preserve">دييغو دي </w:t>
      </w:r>
      <w:proofErr w:type="spellStart"/>
      <w:r w:rsidRPr="00E15EE1">
        <w:rPr>
          <w:rFonts w:ascii="Sakkal Majalla" w:hAnsi="Sakkal Majalla" w:cs="Sakkal Majalla"/>
          <w:spacing w:val="2"/>
          <w:sz w:val="32"/>
          <w:szCs w:val="32"/>
          <w:rtl/>
        </w:rPr>
        <w:t>هايدو</w:t>
      </w:r>
      <w:proofErr w:type="spellEnd"/>
      <w:r w:rsidRPr="00E15EE1">
        <w:rPr>
          <w:rFonts w:ascii="Sakkal Majalla" w:hAnsi="Sakkal Majalla" w:cs="Sakkal Majalla"/>
          <w:spacing w:val="2"/>
          <w:sz w:val="32"/>
          <w:szCs w:val="32"/>
          <w:rtl/>
        </w:rPr>
        <w:t xml:space="preserve"> </w:t>
      </w:r>
      <w:r w:rsidRPr="00E15EE1">
        <w:rPr>
          <w:rFonts w:ascii="Sakkal Majalla" w:hAnsi="Sakkal Majalla" w:cs="Sakkal Majalla" w:hint="cs"/>
          <w:spacing w:val="2"/>
          <w:sz w:val="32"/>
          <w:szCs w:val="32"/>
          <w:rtl/>
        </w:rPr>
        <w:t>لنفسه</w:t>
      </w:r>
      <w:r w:rsidR="00470730" w:rsidRPr="00E15EE1">
        <w:rPr>
          <w:rFonts w:ascii="Sakkal Majalla" w:hAnsi="Sakkal Majalla" w:cs="Sakkal Majalla"/>
          <w:spacing w:val="2"/>
          <w:sz w:val="32"/>
          <w:szCs w:val="32"/>
          <w:rtl/>
        </w:rPr>
        <w:t xml:space="preserve">، </w:t>
      </w:r>
      <w:r w:rsidRPr="00E15EE1">
        <w:rPr>
          <w:rFonts w:ascii="Sakkal Majalla" w:hAnsi="Sakkal Majalla" w:cs="Sakkal Majalla" w:hint="cs"/>
          <w:spacing w:val="2"/>
          <w:sz w:val="32"/>
          <w:szCs w:val="32"/>
          <w:rtl/>
        </w:rPr>
        <w:t xml:space="preserve">وأثبتت </w:t>
      </w:r>
      <w:r>
        <w:rPr>
          <w:rFonts w:ascii="Sakkal Majalla" w:hAnsi="Sakkal Majalla" w:cs="Sakkal Majalla" w:hint="cs"/>
          <w:spacing w:val="2"/>
          <w:sz w:val="32"/>
          <w:szCs w:val="32"/>
          <w:rtl/>
        </w:rPr>
        <w:t xml:space="preserve">عدّة دراسات أكاديمية </w:t>
      </w:r>
      <w:r w:rsidRPr="00E15EE1">
        <w:rPr>
          <w:rFonts w:ascii="Sakkal Majalla" w:hAnsi="Sakkal Majalla" w:cs="Sakkal Majalla" w:hint="cs"/>
          <w:spacing w:val="2"/>
          <w:sz w:val="32"/>
          <w:szCs w:val="32"/>
          <w:rtl/>
        </w:rPr>
        <w:t xml:space="preserve">حديثة أنّه يعود في مجمله للدكتور البرتغالي الأصل أنطونيو دي </w:t>
      </w:r>
      <w:proofErr w:type="spellStart"/>
      <w:r w:rsidRPr="00E15EE1">
        <w:rPr>
          <w:rFonts w:ascii="Sakkal Majalla" w:hAnsi="Sakkal Majalla" w:cs="Sakkal Majalla" w:hint="cs"/>
          <w:spacing w:val="2"/>
          <w:sz w:val="32"/>
          <w:szCs w:val="32"/>
          <w:rtl/>
        </w:rPr>
        <w:t>سوزا</w:t>
      </w:r>
      <w:proofErr w:type="spellEnd"/>
      <w:r w:rsidR="003C575F">
        <w:rPr>
          <w:rFonts w:ascii="Sakkal Majalla" w:hAnsi="Sakkal Majalla" w:cs="Sakkal Majalla" w:hint="cs"/>
          <w:spacing w:val="2"/>
          <w:sz w:val="32"/>
          <w:szCs w:val="32"/>
          <w:rtl/>
        </w:rPr>
        <w:t xml:space="preserve"> (متوفي في 1587)</w:t>
      </w:r>
      <w:r w:rsidRPr="00E15EE1">
        <w:rPr>
          <w:rFonts w:ascii="Sakkal Majalla" w:hAnsi="Sakkal Majalla" w:cs="Sakkal Majalla" w:hint="cs"/>
          <w:spacing w:val="2"/>
          <w:sz w:val="32"/>
          <w:szCs w:val="32"/>
          <w:rtl/>
        </w:rPr>
        <w:t>،</w:t>
      </w:r>
      <w:r w:rsidRPr="00E15EE1">
        <w:rPr>
          <w:rFonts w:ascii="Sakkal Majalla" w:hAnsi="Sakkal Majalla" w:cs="Sakkal Majalla"/>
          <w:spacing w:val="2"/>
          <w:sz w:val="32"/>
          <w:szCs w:val="32"/>
          <w:rtl/>
        </w:rPr>
        <w:t xml:space="preserve"> </w:t>
      </w:r>
      <w:r w:rsidRPr="00E15EE1">
        <w:rPr>
          <w:rFonts w:ascii="Sakkal Majalla" w:hAnsi="Sakkal Majalla" w:cs="Sakkal Majalla" w:hint="cs"/>
          <w:spacing w:val="2"/>
          <w:sz w:val="32"/>
          <w:szCs w:val="32"/>
          <w:rtl/>
        </w:rPr>
        <w:t>حيث</w:t>
      </w:r>
      <w:r w:rsidR="00470730" w:rsidRPr="00E15EE1">
        <w:rPr>
          <w:rFonts w:ascii="Sakkal Majalla" w:hAnsi="Sakkal Majalla" w:cs="Sakkal Majalla"/>
          <w:spacing w:val="2"/>
          <w:sz w:val="32"/>
          <w:szCs w:val="32"/>
          <w:rtl/>
        </w:rPr>
        <w:t xml:space="preserve"> قدّ</w:t>
      </w:r>
      <w:r w:rsidRPr="00E15EE1">
        <w:rPr>
          <w:rFonts w:ascii="Sakkal Majalla" w:hAnsi="Sakkal Majalla" w:cs="Sakkal Majalla"/>
          <w:spacing w:val="2"/>
          <w:sz w:val="32"/>
          <w:szCs w:val="32"/>
          <w:rtl/>
        </w:rPr>
        <w:t>مه</w:t>
      </w:r>
      <w:r w:rsidR="00470730" w:rsidRPr="00E15EE1">
        <w:rPr>
          <w:rFonts w:ascii="Sakkal Majalla" w:hAnsi="Sakkal Majalla" w:cs="Sakkal Majalla"/>
          <w:spacing w:val="2"/>
          <w:sz w:val="32"/>
          <w:szCs w:val="32"/>
          <w:rtl/>
        </w:rPr>
        <w:t xml:space="preserve"> </w:t>
      </w:r>
      <w:r w:rsidRPr="00E15EE1">
        <w:rPr>
          <w:rFonts w:ascii="Sakkal Majalla" w:hAnsi="Sakkal Majalla" w:cs="Sakkal Majalla" w:hint="cs"/>
          <w:spacing w:val="2"/>
          <w:sz w:val="32"/>
          <w:szCs w:val="32"/>
          <w:rtl/>
        </w:rPr>
        <w:t xml:space="preserve">المنتحل </w:t>
      </w:r>
      <w:r w:rsidR="00470730" w:rsidRPr="00E15EE1">
        <w:rPr>
          <w:rFonts w:ascii="Sakkal Majalla" w:hAnsi="Sakkal Majalla" w:cs="Sakkal Majalla"/>
          <w:spacing w:val="2"/>
          <w:sz w:val="32"/>
          <w:szCs w:val="32"/>
          <w:rtl/>
        </w:rPr>
        <w:t>تحت عنوان "طوبوغرافيا وتاريخ الجزائر العامّ"</w:t>
      </w:r>
      <w:r w:rsidR="00470730" w:rsidRPr="005D2836">
        <w:rPr>
          <w:rFonts w:ascii="Sakkal Majalla" w:hAnsi="Sakkal Majalla" w:cs="Sakkal Majalla"/>
          <w:sz w:val="32"/>
          <w:szCs w:val="32"/>
          <w:rtl/>
        </w:rPr>
        <w:t xml:space="preserve"> (</w:t>
      </w:r>
      <w:r w:rsidR="00470730" w:rsidRPr="005D2836">
        <w:rPr>
          <w:rFonts w:ascii="Sakkal Majalla" w:hAnsi="Sakkal Majalla" w:cs="Sakkal Majalla"/>
          <w:b/>
          <w:bCs/>
          <w:sz w:val="32"/>
          <w:szCs w:val="32"/>
        </w:rPr>
        <w:t xml:space="preserve">Topographia e historia </w:t>
      </w:r>
      <w:proofErr w:type="spellStart"/>
      <w:r w:rsidR="00470730" w:rsidRPr="005D2836">
        <w:rPr>
          <w:rFonts w:ascii="Sakkal Majalla" w:hAnsi="Sakkal Majalla" w:cs="Sakkal Majalla"/>
          <w:b/>
          <w:bCs/>
          <w:sz w:val="32"/>
          <w:szCs w:val="32"/>
        </w:rPr>
        <w:t>general</w:t>
      </w:r>
      <w:proofErr w:type="spellEnd"/>
      <w:r w:rsidR="00470730" w:rsidRPr="005D2836">
        <w:rPr>
          <w:rFonts w:ascii="Sakkal Majalla" w:hAnsi="Sakkal Majalla" w:cs="Sakkal Majalla"/>
          <w:b/>
          <w:bCs/>
          <w:sz w:val="32"/>
          <w:szCs w:val="32"/>
        </w:rPr>
        <w:t xml:space="preserve"> de </w:t>
      </w:r>
      <w:proofErr w:type="spellStart"/>
      <w:r w:rsidR="00470730" w:rsidRPr="005D2836">
        <w:rPr>
          <w:rFonts w:ascii="Sakkal Majalla" w:hAnsi="Sakkal Majalla" w:cs="Sakkal Majalla"/>
          <w:b/>
          <w:bCs/>
          <w:sz w:val="32"/>
          <w:szCs w:val="32"/>
        </w:rPr>
        <w:t>Argel</w:t>
      </w:r>
      <w:proofErr w:type="spellEnd"/>
      <w:r w:rsidR="00470730" w:rsidRPr="005D2836">
        <w:rPr>
          <w:rFonts w:ascii="Sakkal Majalla" w:hAnsi="Sakkal Majalla" w:cs="Sakkal Majalla"/>
          <w:sz w:val="32"/>
          <w:szCs w:val="32"/>
          <w:rtl/>
        </w:rPr>
        <w:t>)</w:t>
      </w:r>
      <w:r w:rsidR="00470730" w:rsidRPr="005D28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؛</w:t>
      </w:r>
      <w:r w:rsidR="00470730" w:rsidRPr="005D2836">
        <w:rPr>
          <w:rFonts w:ascii="Sakkal Majalla" w:hAnsi="Sakkal Majalla" w:cs="Sakkal Majalla"/>
          <w:sz w:val="32"/>
          <w:szCs w:val="32"/>
          <w:rtl/>
        </w:rPr>
        <w:t xml:space="preserve"> واشتمل الكتاب، الّذي طبع بعد وفاة الم</w:t>
      </w:r>
      <w:r>
        <w:rPr>
          <w:rFonts w:ascii="Sakkal Majalla" w:hAnsi="Sakkal Majalla" w:cs="Sakkal Majalla" w:hint="cs"/>
          <w:sz w:val="32"/>
          <w:szCs w:val="32"/>
          <w:rtl/>
        </w:rPr>
        <w:t>ذكور</w:t>
      </w:r>
      <w:r w:rsidR="00470730" w:rsidRPr="005D2836">
        <w:rPr>
          <w:rFonts w:ascii="Sakkal Majalla" w:hAnsi="Sakkal Majalla" w:cs="Sakkal Majalla"/>
          <w:sz w:val="32"/>
          <w:szCs w:val="32"/>
          <w:rtl/>
        </w:rPr>
        <w:t xml:space="preserve"> في 1612، على خمسة محاور : المحور الأوّل حول "طوبوغرافيا الجزائر"</w:t>
      </w:r>
      <w:r w:rsidR="00470730" w:rsidRPr="005D2836">
        <w:rPr>
          <w:rFonts w:ascii="Sakkal Majalla" w:hAnsi="Sakkal Majalla" w:cs="Sakkal Majalla"/>
          <w:sz w:val="32"/>
          <w:szCs w:val="32"/>
        </w:rPr>
        <w:t xml:space="preserve"> </w:t>
      </w:r>
      <w:r w:rsidR="00470730" w:rsidRPr="005D2836">
        <w:rPr>
          <w:rFonts w:ascii="Sakkal Majalla" w:hAnsi="Sakkal Majalla" w:cs="Sakkal Majalla"/>
          <w:sz w:val="32"/>
          <w:szCs w:val="32"/>
          <w:rtl/>
        </w:rPr>
        <w:t xml:space="preserve">والثاني تناول "ملخّصات </w:t>
      </w:r>
      <w:r w:rsidR="00470730" w:rsidRPr="005D2836">
        <w:rPr>
          <w:rFonts w:ascii="Sakkal Majalla" w:hAnsi="Sakkal Majalla" w:cs="Sakkal Majalla"/>
          <w:sz w:val="32"/>
          <w:szCs w:val="32"/>
          <w:rtl/>
        </w:rPr>
        <w:lastRenderedPageBreak/>
        <w:t>عن ملوك الجزائر" والثالث حول الأسر</w:t>
      </w:r>
      <w:r w:rsidR="00470730" w:rsidRPr="005D2836">
        <w:rPr>
          <w:rFonts w:ascii="Sakkal Majalla" w:hAnsi="Sakkal Majalla" w:cs="Sakkal Majalla"/>
          <w:sz w:val="32"/>
          <w:szCs w:val="32"/>
        </w:rPr>
        <w:t xml:space="preserve"> </w:t>
      </w:r>
      <w:r w:rsidR="00470730" w:rsidRPr="005D2836">
        <w:rPr>
          <w:rFonts w:ascii="Sakkal Majalla" w:hAnsi="Sakkal Majalla" w:cs="Sakkal Majalla"/>
          <w:sz w:val="32"/>
          <w:szCs w:val="32"/>
          <w:rtl/>
        </w:rPr>
        <w:t>والرابع حول الشهداء والخامس حول المرابطين (نسّاك الصوفية). وتجدر الإشارة إلى أنّ المحاور الثلاث الأولى ترجمت إلى الفرنسية خلال القرن التاسع عشر ونشرت تباعًا.</w:t>
      </w:r>
    </w:p>
    <w:p w:rsidR="00470730" w:rsidRPr="005D2836" w:rsidRDefault="00E15EE1" w:rsidP="00E15EE1">
      <w:pPr>
        <w:bidi/>
        <w:spacing w:after="60" w:line="240" w:lineRule="auto"/>
        <w:ind w:firstLine="28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>و</w:t>
      </w:r>
      <w:r w:rsidR="00470730" w:rsidRPr="005D2836">
        <w:rPr>
          <w:rFonts w:ascii="Sakkal Majalla" w:hAnsi="Sakkal Majalla" w:cs="Sakkal Majalla"/>
          <w:sz w:val="32"/>
          <w:szCs w:val="32"/>
          <w:rtl/>
        </w:rPr>
        <w:t xml:space="preserve">رغم الأهمّية الّتي </w:t>
      </w:r>
      <w:r>
        <w:rPr>
          <w:rFonts w:ascii="Sakkal Majalla" w:hAnsi="Sakkal Majalla" w:cs="Sakkal Majalla" w:hint="cs"/>
          <w:sz w:val="32"/>
          <w:szCs w:val="32"/>
          <w:rtl/>
        </w:rPr>
        <w:t>ي</w:t>
      </w:r>
      <w:r w:rsidR="00470730" w:rsidRPr="005D2836">
        <w:rPr>
          <w:rFonts w:ascii="Sakkal Majalla" w:hAnsi="Sakkal Majalla" w:cs="Sakkal Majalla"/>
          <w:sz w:val="32"/>
          <w:szCs w:val="32"/>
          <w:rtl/>
        </w:rPr>
        <w:t xml:space="preserve">كتسيها </w:t>
      </w:r>
      <w:r>
        <w:rPr>
          <w:rFonts w:ascii="Sakkal Majalla" w:hAnsi="Sakkal Majalla" w:cs="Sakkal Majalla" w:hint="cs"/>
          <w:sz w:val="32"/>
          <w:szCs w:val="32"/>
          <w:rtl/>
        </w:rPr>
        <w:t>مؤلَّف</w:t>
      </w:r>
      <w:r w:rsidR="00470730" w:rsidRPr="005D2836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دي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سوزا</w:t>
      </w:r>
      <w:proofErr w:type="spellEnd"/>
      <w:r w:rsidR="00470730" w:rsidRPr="005D2836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- الّذي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استكمله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دي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هايدو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- </w:t>
      </w:r>
      <w:r w:rsidR="00470730" w:rsidRPr="005D2836">
        <w:rPr>
          <w:rFonts w:ascii="Sakkal Majalla" w:hAnsi="Sakkal Majalla" w:cs="Sakkal Majalla"/>
          <w:sz w:val="32"/>
          <w:szCs w:val="32"/>
          <w:rtl/>
        </w:rPr>
        <w:t xml:space="preserve">بالنظر إلى تفرّدها </w:t>
      </w:r>
      <w:r>
        <w:rPr>
          <w:rFonts w:ascii="Sakkal Majalla" w:hAnsi="Sakkal Majalla" w:cs="Sakkal Majalla"/>
          <w:sz w:val="32"/>
          <w:szCs w:val="32"/>
          <w:rtl/>
        </w:rPr>
        <w:t>في ذكر العديد من الأحداث و</w:t>
      </w:r>
      <w:r w:rsidR="00470730" w:rsidRPr="005D2836">
        <w:rPr>
          <w:rFonts w:ascii="Sakkal Majalla" w:hAnsi="Sakkal Majalla" w:cs="Sakkal Majalla"/>
          <w:sz w:val="32"/>
          <w:szCs w:val="32"/>
          <w:rtl/>
        </w:rPr>
        <w:t>الجوانب التاريخية، إلاّ أ</w:t>
      </w:r>
      <w:r>
        <w:rPr>
          <w:rFonts w:ascii="Sakkal Majalla" w:hAnsi="Sakkal Majalla" w:cs="Sakkal Majalla"/>
          <w:sz w:val="32"/>
          <w:szCs w:val="32"/>
          <w:rtl/>
        </w:rPr>
        <w:t>نّه يجب التنبّه إلى المغالطات و</w:t>
      </w:r>
      <w:r w:rsidR="00470730" w:rsidRPr="005D2836">
        <w:rPr>
          <w:rFonts w:ascii="Sakkal Majalla" w:hAnsi="Sakkal Majalla" w:cs="Sakkal Majalla"/>
          <w:sz w:val="32"/>
          <w:szCs w:val="32"/>
          <w:rtl/>
        </w:rPr>
        <w:t xml:space="preserve">التشويه الّذي لمسناه في ثنايا عمل </w:t>
      </w:r>
      <w:r>
        <w:rPr>
          <w:rFonts w:ascii="Sakkal Majalla" w:hAnsi="Sakkal Majalla" w:cs="Sakkal Majalla" w:hint="cs"/>
          <w:sz w:val="32"/>
          <w:szCs w:val="32"/>
          <w:rtl/>
        </w:rPr>
        <w:t>دكتور اللاهوت</w:t>
      </w:r>
      <w:r w:rsidR="003C575F">
        <w:rPr>
          <w:rFonts w:ascii="Sakkal Majalla" w:hAnsi="Sakkal Majalla" w:cs="Sakkal Majalla" w:hint="cs"/>
          <w:sz w:val="32"/>
          <w:szCs w:val="32"/>
          <w:rtl/>
        </w:rPr>
        <w:t xml:space="preserve"> وكذا الراهب</w:t>
      </w:r>
      <w:r w:rsidR="00470730" w:rsidRPr="005D2836">
        <w:rPr>
          <w:rFonts w:ascii="Sakkal Majalla" w:hAnsi="Sakkal Majalla" w:cs="Sakkal Majalla"/>
          <w:sz w:val="32"/>
          <w:szCs w:val="32"/>
          <w:rtl/>
        </w:rPr>
        <w:t>، لا سيّما أنّه</w:t>
      </w:r>
      <w:r w:rsidR="003C575F">
        <w:rPr>
          <w:rFonts w:ascii="Sakkal Majalla" w:hAnsi="Sakkal Majalla" w:cs="Sakkal Majalla" w:hint="cs"/>
          <w:sz w:val="32"/>
          <w:szCs w:val="32"/>
          <w:rtl/>
        </w:rPr>
        <w:t>ما</w:t>
      </w:r>
      <w:r w:rsidR="00470730" w:rsidRPr="005D2836">
        <w:rPr>
          <w:rFonts w:ascii="Sakkal Majalla" w:hAnsi="Sakkal Majalla" w:cs="Sakkal Majalla"/>
          <w:sz w:val="32"/>
          <w:szCs w:val="32"/>
          <w:rtl/>
        </w:rPr>
        <w:t xml:space="preserve"> كان</w:t>
      </w:r>
      <w:r w:rsidR="003C575F">
        <w:rPr>
          <w:rFonts w:ascii="Sakkal Majalla" w:hAnsi="Sakkal Majalla" w:cs="Sakkal Majalla" w:hint="cs"/>
          <w:sz w:val="32"/>
          <w:szCs w:val="32"/>
          <w:rtl/>
        </w:rPr>
        <w:t>ا</w:t>
      </w:r>
      <w:r w:rsidR="00470730" w:rsidRPr="005D2836">
        <w:rPr>
          <w:rFonts w:ascii="Sakkal Majalla" w:hAnsi="Sakkal Majalla" w:cs="Sakkal Majalla"/>
          <w:sz w:val="32"/>
          <w:szCs w:val="32"/>
          <w:rtl/>
        </w:rPr>
        <w:t xml:space="preserve"> يستقي</w:t>
      </w:r>
      <w:r w:rsidR="003C575F">
        <w:rPr>
          <w:rFonts w:ascii="Sakkal Majalla" w:hAnsi="Sakkal Majalla" w:cs="Sakkal Majalla" w:hint="cs"/>
          <w:sz w:val="32"/>
          <w:szCs w:val="32"/>
          <w:rtl/>
        </w:rPr>
        <w:t>ان</w:t>
      </w:r>
      <w:r w:rsidR="00470730" w:rsidRPr="005D2836">
        <w:rPr>
          <w:rFonts w:ascii="Sakkal Majalla" w:hAnsi="Sakkal Majalla" w:cs="Sakkal Majalla"/>
          <w:sz w:val="32"/>
          <w:szCs w:val="32"/>
          <w:rtl/>
        </w:rPr>
        <w:t xml:space="preserve"> غالب معلوماته</w:t>
      </w:r>
      <w:r w:rsidR="003C575F">
        <w:rPr>
          <w:rFonts w:ascii="Sakkal Majalla" w:hAnsi="Sakkal Majalla" w:cs="Sakkal Majalla" w:hint="cs"/>
          <w:sz w:val="32"/>
          <w:szCs w:val="32"/>
          <w:rtl/>
        </w:rPr>
        <w:t>ما</w:t>
      </w:r>
      <w:r w:rsidR="00470730" w:rsidRPr="005D2836">
        <w:rPr>
          <w:rFonts w:ascii="Sakkal Majalla" w:hAnsi="Sakkal Majalla" w:cs="Sakkal Majalla"/>
          <w:sz w:val="32"/>
          <w:szCs w:val="32"/>
          <w:rtl/>
        </w:rPr>
        <w:t xml:space="preserve"> من روايات أسرى محرّرين لم يشهدوا الأحداث، بل وصلتهم أخبارها على شكل إشاعات أو أخبار محرّفة.</w:t>
      </w:r>
    </w:p>
    <w:p w:rsidR="00470730" w:rsidRPr="005D2836" w:rsidRDefault="00470730" w:rsidP="003C575F">
      <w:pPr>
        <w:bidi/>
        <w:spacing w:after="60" w:line="240" w:lineRule="auto"/>
        <w:ind w:firstLine="283"/>
        <w:jc w:val="both"/>
        <w:rPr>
          <w:rFonts w:ascii="Sakkal Majalla" w:hAnsi="Sakkal Majalla" w:cs="Sakkal Majalla"/>
          <w:sz w:val="32"/>
          <w:szCs w:val="32"/>
          <w:rtl/>
        </w:rPr>
      </w:pPr>
      <w:r w:rsidRPr="005D2836">
        <w:rPr>
          <w:rFonts w:ascii="Sakkal Majalla" w:hAnsi="Sakkal Majalla" w:cs="Sakkal Majalla"/>
          <w:sz w:val="32"/>
          <w:szCs w:val="32"/>
          <w:rtl/>
        </w:rPr>
        <w:t>إن العمل الّذي قدّمه لنا فرانسيس نايت (</w:t>
      </w:r>
      <w:r w:rsidRPr="005D2836">
        <w:rPr>
          <w:rFonts w:ascii="Sakkal Majalla" w:hAnsi="Sakkal Majalla" w:cs="Sakkal Majalla"/>
          <w:b/>
          <w:bCs/>
          <w:sz w:val="32"/>
          <w:szCs w:val="32"/>
        </w:rPr>
        <w:t>Francis Knight</w:t>
      </w:r>
      <w:r w:rsidRPr="005D2836">
        <w:rPr>
          <w:rFonts w:ascii="Sakkal Majalla" w:hAnsi="Sakkal Majalla" w:cs="Sakkal Majalla"/>
          <w:sz w:val="32"/>
          <w:szCs w:val="32"/>
          <w:rtl/>
        </w:rPr>
        <w:t xml:space="preserve">) يعتبر أحد أهم الأعمال الانجليزية الّتي كتبت عن الجزائر خلال القرن السابع عشر، حيث أسر الأخير من طرف بحّارة الجزائر سنة 1631، </w:t>
      </w:r>
      <w:r w:rsidR="003C575F">
        <w:rPr>
          <w:rFonts w:ascii="Sakkal Majalla" w:hAnsi="Sakkal Majalla" w:cs="Sakkal Majalla"/>
          <w:sz w:val="32"/>
          <w:szCs w:val="32"/>
          <w:rtl/>
        </w:rPr>
        <w:t>و</w:t>
      </w:r>
      <w:r w:rsidRPr="005D2836">
        <w:rPr>
          <w:rFonts w:ascii="Sakkal Majalla" w:hAnsi="Sakkal Majalla" w:cs="Sakkal Majalla"/>
          <w:sz w:val="32"/>
          <w:szCs w:val="32"/>
          <w:rtl/>
        </w:rPr>
        <w:t>تكمن أهمّية هذا المصدر (</w:t>
      </w:r>
      <w:r w:rsidRPr="005D2836">
        <w:rPr>
          <w:rFonts w:ascii="Sakkal Majalla" w:hAnsi="Sakkal Majalla" w:cs="Sakkal Majalla"/>
          <w:b/>
          <w:bCs/>
          <w:sz w:val="32"/>
          <w:szCs w:val="32"/>
        </w:rPr>
        <w:t xml:space="preserve">A Relation of </w:t>
      </w:r>
      <w:proofErr w:type="spellStart"/>
      <w:r w:rsidRPr="005D2836">
        <w:rPr>
          <w:rFonts w:ascii="Sakkal Majalla" w:hAnsi="Sakkal Majalla" w:cs="Sakkal Majalla"/>
          <w:b/>
          <w:bCs/>
          <w:sz w:val="32"/>
          <w:szCs w:val="32"/>
        </w:rPr>
        <w:t>Seven</w:t>
      </w:r>
      <w:proofErr w:type="spellEnd"/>
      <w:r w:rsidRPr="005D2836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5D2836">
        <w:rPr>
          <w:rFonts w:ascii="Sakkal Majalla" w:hAnsi="Sakkal Majalla" w:cs="Sakkal Majalla"/>
          <w:b/>
          <w:bCs/>
          <w:sz w:val="32"/>
          <w:szCs w:val="32"/>
        </w:rPr>
        <w:t>Yeares</w:t>
      </w:r>
      <w:proofErr w:type="spellEnd"/>
      <w:r w:rsidRPr="005D2836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5D2836">
        <w:rPr>
          <w:rFonts w:ascii="Sakkal Majalla" w:hAnsi="Sakkal Majalla" w:cs="Sakkal Majalla"/>
          <w:b/>
          <w:bCs/>
          <w:sz w:val="32"/>
          <w:szCs w:val="32"/>
        </w:rPr>
        <w:t>Slaverie</w:t>
      </w:r>
      <w:proofErr w:type="spellEnd"/>
      <w:r w:rsidRPr="005D2836">
        <w:rPr>
          <w:rFonts w:ascii="Sakkal Majalla" w:hAnsi="Sakkal Majalla" w:cs="Sakkal Majalla"/>
          <w:b/>
          <w:bCs/>
          <w:sz w:val="32"/>
          <w:szCs w:val="32"/>
        </w:rPr>
        <w:t xml:space="preserve"> Under The </w:t>
      </w:r>
      <w:proofErr w:type="spellStart"/>
      <w:r w:rsidRPr="005D2836">
        <w:rPr>
          <w:rFonts w:ascii="Sakkal Majalla" w:hAnsi="Sakkal Majalla" w:cs="Sakkal Majalla"/>
          <w:b/>
          <w:bCs/>
          <w:sz w:val="32"/>
          <w:szCs w:val="32"/>
        </w:rPr>
        <w:t>Turkes</w:t>
      </w:r>
      <w:proofErr w:type="spellEnd"/>
      <w:r w:rsidRPr="005D2836">
        <w:rPr>
          <w:rFonts w:ascii="Sakkal Majalla" w:hAnsi="Sakkal Majalla" w:cs="Sakkal Majalla"/>
          <w:b/>
          <w:bCs/>
          <w:sz w:val="32"/>
          <w:szCs w:val="32"/>
        </w:rPr>
        <w:t xml:space="preserve"> of </w:t>
      </w:r>
      <w:proofErr w:type="spellStart"/>
      <w:r w:rsidRPr="005D2836">
        <w:rPr>
          <w:rFonts w:ascii="Sakkal Majalla" w:hAnsi="Sakkal Majalla" w:cs="Sakkal Majalla"/>
          <w:b/>
          <w:bCs/>
          <w:sz w:val="32"/>
          <w:szCs w:val="32"/>
        </w:rPr>
        <w:t>Algeire</w:t>
      </w:r>
      <w:proofErr w:type="spellEnd"/>
      <w:r w:rsidRPr="005D2836">
        <w:rPr>
          <w:rFonts w:ascii="Sakkal Majalla" w:hAnsi="Sakkal Majalla" w:cs="Sakkal Majalla"/>
          <w:b/>
          <w:bCs/>
          <w:sz w:val="32"/>
          <w:szCs w:val="32"/>
        </w:rPr>
        <w:t xml:space="preserve">, </w:t>
      </w:r>
      <w:proofErr w:type="spellStart"/>
      <w:r w:rsidRPr="005D2836">
        <w:rPr>
          <w:rFonts w:ascii="Sakkal Majalla" w:hAnsi="Sakkal Majalla" w:cs="Sakkal Majalla"/>
          <w:b/>
          <w:bCs/>
          <w:sz w:val="32"/>
          <w:szCs w:val="32"/>
        </w:rPr>
        <w:t>Suffered</w:t>
      </w:r>
      <w:proofErr w:type="spellEnd"/>
      <w:r w:rsidRPr="005D2836">
        <w:rPr>
          <w:rFonts w:ascii="Sakkal Majalla" w:hAnsi="Sakkal Majalla" w:cs="Sakkal Majalla"/>
          <w:b/>
          <w:bCs/>
          <w:sz w:val="32"/>
          <w:szCs w:val="32"/>
        </w:rPr>
        <w:t xml:space="preserve"> By an English Captives Marchant</w:t>
      </w:r>
      <w:r w:rsidRPr="005D2836">
        <w:rPr>
          <w:rFonts w:ascii="Sakkal Majalla" w:hAnsi="Sakkal Majalla" w:cs="Sakkal Majalla"/>
          <w:sz w:val="32"/>
          <w:szCs w:val="32"/>
          <w:rtl/>
        </w:rPr>
        <w:t xml:space="preserve">) في كونه يؤرّخ لفترة مجهولة نوعًا ما من تاريخ الجزائر العثماني، حيث عاصر أحداث ثورة </w:t>
      </w:r>
      <w:proofErr w:type="spellStart"/>
      <w:r w:rsidRPr="005D2836">
        <w:rPr>
          <w:rFonts w:ascii="Sakkal Majalla" w:hAnsi="Sakkal Majalla" w:cs="Sakkal Majalla"/>
          <w:sz w:val="32"/>
          <w:szCs w:val="32"/>
          <w:rtl/>
        </w:rPr>
        <w:t>الكراغلة</w:t>
      </w:r>
      <w:proofErr w:type="spellEnd"/>
      <w:r w:rsidRPr="005D2836">
        <w:rPr>
          <w:rFonts w:ascii="Sakkal Majalla" w:hAnsi="Sakkal Majalla" w:cs="Sakkal Majalla"/>
          <w:sz w:val="32"/>
          <w:szCs w:val="32"/>
          <w:rtl/>
        </w:rPr>
        <w:t xml:space="preserve"> لأنّه كان عند نشوبها أسيرًا في المدينة ؛ والأمر الملفت بالنسبة لهذا الكاتب، الّذي قضى مدة سبعة سنوات أسيرًا بالجزائر، قوله أنّ آلاف البحّارة المسيحيين كانوا يفضّلون الإقامة في سجون الجزائر على التعفّن في السجون </w:t>
      </w:r>
      <w:proofErr w:type="spellStart"/>
      <w:r w:rsidRPr="005D2836">
        <w:rPr>
          <w:rFonts w:ascii="Sakkal Majalla" w:hAnsi="Sakkal Majalla" w:cs="Sakkal Majalla"/>
          <w:sz w:val="32"/>
          <w:szCs w:val="32"/>
          <w:rtl/>
        </w:rPr>
        <w:t>اللّيفورنية</w:t>
      </w:r>
      <w:proofErr w:type="spellEnd"/>
      <w:r w:rsidRPr="005D2836">
        <w:rPr>
          <w:rFonts w:ascii="Sakkal Majalla" w:hAnsi="Sakkal Majalla" w:cs="Sakkal Majalla"/>
          <w:sz w:val="32"/>
          <w:szCs w:val="32"/>
          <w:rtl/>
        </w:rPr>
        <w:t xml:space="preserve">، أو الموت من "الجوع والبرد، في السجون الإنجليزية". </w:t>
      </w:r>
    </w:p>
    <w:p w:rsidR="00470730" w:rsidRPr="005D2836" w:rsidRDefault="00470730" w:rsidP="003C575F">
      <w:pPr>
        <w:bidi/>
        <w:spacing w:after="60" w:line="240" w:lineRule="auto"/>
        <w:ind w:firstLine="283"/>
        <w:jc w:val="both"/>
        <w:rPr>
          <w:rFonts w:ascii="Sakkal Majalla" w:hAnsi="Sakkal Majalla" w:cs="Sakkal Majalla"/>
          <w:sz w:val="32"/>
          <w:szCs w:val="32"/>
          <w:rtl/>
        </w:rPr>
      </w:pPr>
      <w:r w:rsidRPr="005D2836">
        <w:rPr>
          <w:rFonts w:ascii="Sakkal Majalla" w:hAnsi="Sakkal Majalla" w:cs="Sakkal Majalla"/>
          <w:sz w:val="32"/>
          <w:szCs w:val="32"/>
          <w:rtl/>
        </w:rPr>
        <w:t xml:space="preserve">رغم ذلك، فإنّ فرانسيس نايت لم يخفي المعاناة الّتي شعر بها مرارًا لفقد حريته، فالعبودية تبقى </w:t>
      </w:r>
      <w:proofErr w:type="gramStart"/>
      <w:r w:rsidRPr="005D2836">
        <w:rPr>
          <w:rFonts w:ascii="Sakkal Majalla" w:hAnsi="Sakkal Majalla" w:cs="Sakkal Majalla"/>
          <w:sz w:val="32"/>
          <w:szCs w:val="32"/>
          <w:rtl/>
        </w:rPr>
        <w:t>عبودية :</w:t>
      </w:r>
      <w:proofErr w:type="gramEnd"/>
      <w:r w:rsidRPr="005D2836">
        <w:rPr>
          <w:rFonts w:ascii="Sakkal Majalla" w:hAnsi="Sakkal Majalla" w:cs="Sakkal Majalla"/>
          <w:sz w:val="32"/>
          <w:szCs w:val="32"/>
          <w:rtl/>
        </w:rPr>
        <w:t xml:space="preserve"> "إن أهل وطني يعانون تحت عبودية القساة الأتراك، وما عانيته أنا بنفسي كان فظيعا ؛ فقد فقدت ممتلكاتي، وسبعة سنوات من المعاناة في الأغلال على ظهر السفن الجزائرية".  وقام بعده ايمانويل </w:t>
      </w:r>
      <w:proofErr w:type="spellStart"/>
      <w:r w:rsidRPr="005D2836">
        <w:rPr>
          <w:rFonts w:ascii="Sakkal Majalla" w:hAnsi="Sakkal Majalla" w:cs="Sakkal Majalla"/>
          <w:sz w:val="32"/>
          <w:szCs w:val="32"/>
          <w:rtl/>
        </w:rPr>
        <w:t>دارندا</w:t>
      </w:r>
      <w:proofErr w:type="spellEnd"/>
      <w:r w:rsidRPr="005D2836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5D2836">
        <w:rPr>
          <w:rFonts w:ascii="Sakkal Majalla" w:hAnsi="Sakkal Majalla" w:cs="Sakkal Majalla"/>
          <w:sz w:val="32"/>
          <w:szCs w:val="32"/>
          <w:rtl/>
        </w:rPr>
        <w:t>الفلامنكي</w:t>
      </w:r>
      <w:proofErr w:type="spellEnd"/>
      <w:r w:rsidRPr="005D2836">
        <w:rPr>
          <w:rFonts w:ascii="Sakkal Majalla" w:hAnsi="Sakkal Majalla" w:cs="Sakkal Majalla"/>
          <w:sz w:val="32"/>
          <w:szCs w:val="32"/>
          <w:rtl/>
        </w:rPr>
        <w:t xml:space="preserve"> برواية أهمّ ما وقع له خلال فترة أسره (1640-1641) في كتابه </w:t>
      </w:r>
      <w:r w:rsidRPr="005D28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المنشور في 1662 </w:t>
      </w:r>
      <w:r w:rsidRPr="005D2836">
        <w:rPr>
          <w:rFonts w:ascii="Sakkal Majalla" w:hAnsi="Sakkal Majalla" w:cs="Sakkal Majalla"/>
          <w:sz w:val="32"/>
          <w:szCs w:val="32"/>
          <w:rtl/>
        </w:rPr>
        <w:t>الّذي ترجم إلى العديد من اللغات الأوروبية (</w:t>
      </w:r>
      <w:r w:rsidRPr="005D2836">
        <w:rPr>
          <w:rFonts w:ascii="Sakkal Majalla" w:hAnsi="Sakkal Majalla" w:cs="Sakkal Majalla"/>
          <w:b/>
          <w:bCs/>
          <w:sz w:val="32"/>
          <w:szCs w:val="32"/>
        </w:rPr>
        <w:t>Relation de la captivité et liberté du sieur Emanuel d’Aranda</w:t>
      </w:r>
      <w:r w:rsidRPr="005D2836">
        <w:rPr>
          <w:rFonts w:ascii="Sakkal Majalla" w:hAnsi="Sakkal Majalla" w:cs="Sakkal Majalla"/>
          <w:sz w:val="32"/>
          <w:szCs w:val="32"/>
          <w:rtl/>
        </w:rPr>
        <w:t xml:space="preserve">)، ولم يقتصر على ذلك بل ضمّن كتابه الكثير من الروايات أو بالأحرى القصص القصيرة الّتي عرفتنا أشياء هامّة عن المجتمع الجزائري آنذاك، وعن معيشة الأسرى المسيحيين آنذاك في الجزائر العاصمة، </w:t>
      </w:r>
      <w:r w:rsidR="003C575F">
        <w:rPr>
          <w:rFonts w:ascii="Sakkal Majalla" w:hAnsi="Sakkal Majalla" w:cs="Sakkal Majalla"/>
          <w:sz w:val="32"/>
          <w:szCs w:val="32"/>
          <w:rtl/>
        </w:rPr>
        <w:t>بشكلٍ ممتع و</w:t>
      </w:r>
      <w:r w:rsidRPr="005D2836">
        <w:rPr>
          <w:rFonts w:ascii="Sakkal Majalla" w:hAnsi="Sakkal Majalla" w:cs="Sakkal Majalla"/>
          <w:sz w:val="32"/>
          <w:szCs w:val="32"/>
          <w:rtl/>
        </w:rPr>
        <w:t>نابض بالحياة يختلف تمامًا عن الصورة القاتمة الّتي درج الكتّاب الآخرون على رسمها</w:t>
      </w:r>
      <w:r w:rsidR="003C575F">
        <w:rPr>
          <w:rFonts w:ascii="Sakkal Majalla" w:hAnsi="Sakkal Majalla" w:cs="Sakkal Majalla"/>
          <w:sz w:val="32"/>
          <w:szCs w:val="32"/>
          <w:rtl/>
        </w:rPr>
        <w:t xml:space="preserve"> في إطار الحرب بين الهلال و</w:t>
      </w:r>
      <w:r w:rsidRPr="005D2836">
        <w:rPr>
          <w:rFonts w:ascii="Sakkal Majalla" w:hAnsi="Sakkal Majalla" w:cs="Sakkal Majalla"/>
          <w:sz w:val="32"/>
          <w:szCs w:val="32"/>
          <w:rtl/>
        </w:rPr>
        <w:t>الصليب.</w:t>
      </w:r>
    </w:p>
    <w:p w:rsidR="003168B1" w:rsidRDefault="003168B1" w:rsidP="003168B1">
      <w:pPr>
        <w:bidi/>
        <w:spacing w:after="60" w:line="240" w:lineRule="auto"/>
        <w:ind w:firstLine="283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A7CAE" w:rsidRDefault="004A7CAE" w:rsidP="004A7CAE">
      <w:pPr>
        <w:bidi/>
        <w:spacing w:after="60" w:line="240" w:lineRule="auto"/>
        <w:ind w:firstLine="283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A7CAE" w:rsidRDefault="004A7CAE" w:rsidP="004A7CAE">
      <w:pPr>
        <w:bidi/>
        <w:spacing w:after="60" w:line="240" w:lineRule="auto"/>
        <w:ind w:firstLine="283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A7CAE" w:rsidRDefault="004A7CAE" w:rsidP="004A7CAE">
      <w:pPr>
        <w:bidi/>
        <w:spacing w:after="60" w:line="240" w:lineRule="auto"/>
        <w:ind w:firstLine="283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3168B1" w:rsidRDefault="003168B1" w:rsidP="003168B1">
      <w:pPr>
        <w:bidi/>
        <w:spacing w:after="60" w:line="240" w:lineRule="auto"/>
        <w:ind w:firstLine="283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3168B1" w:rsidRDefault="003168B1" w:rsidP="003168B1">
      <w:pPr>
        <w:bidi/>
        <w:spacing w:after="60" w:line="240" w:lineRule="auto"/>
        <w:ind w:firstLine="283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3168B1" w:rsidRDefault="003168B1" w:rsidP="003168B1">
      <w:pPr>
        <w:bidi/>
        <w:spacing w:after="12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lastRenderedPageBreak/>
        <w:t xml:space="preserve">المصادر و المراجع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المعتمدة :</w:t>
      </w:r>
      <w:proofErr w:type="gramEnd"/>
    </w:p>
    <w:p w:rsidR="003168B1" w:rsidRDefault="003168B1" w:rsidP="003168B1">
      <w:pPr>
        <w:bidi/>
        <w:spacing w:after="120"/>
        <w:rPr>
          <w:rFonts w:ascii="Sakkal Majalla" w:hAnsi="Sakkal Majalla" w:cs="Sakkal Majalla"/>
          <w:sz w:val="30"/>
          <w:szCs w:val="30"/>
          <w:rtl/>
        </w:rPr>
      </w:pPr>
    </w:p>
    <w:p w:rsidR="003168B1" w:rsidRPr="003168B1" w:rsidRDefault="003168B1" w:rsidP="003168B1">
      <w:pPr>
        <w:spacing w:after="0" w:line="240" w:lineRule="auto"/>
        <w:jc w:val="both"/>
        <w:rPr>
          <w:rFonts w:ascii="Sakkal Majalla" w:hAnsi="Sakkal Majalla" w:cs="Sakkal Majalla"/>
          <w:spacing w:val="-2"/>
          <w:w w:val="104"/>
          <w:sz w:val="32"/>
          <w:szCs w:val="32"/>
        </w:rPr>
      </w:pPr>
      <w:r w:rsidRPr="003168B1">
        <w:rPr>
          <w:rFonts w:ascii="Sakkal Majalla" w:hAnsi="Sakkal Majalla" w:cs="Sakkal Majalla"/>
          <w:spacing w:val="6"/>
          <w:w w:val="104"/>
          <w:sz w:val="28"/>
          <w:szCs w:val="28"/>
        </w:rPr>
        <w:t xml:space="preserve">- Aranda, E. d’. </w:t>
      </w:r>
      <w:r w:rsidRPr="003168B1">
        <w:rPr>
          <w:rFonts w:ascii="Sakkal Majalla" w:hAnsi="Sakkal Majalla" w:cs="Sakkal Majalla"/>
          <w:b/>
          <w:bCs/>
          <w:spacing w:val="6"/>
          <w:w w:val="104"/>
          <w:sz w:val="28"/>
          <w:szCs w:val="28"/>
        </w:rPr>
        <w:t>Relation de la captivité &amp; liberté du sieur Emanuel d’Aranda, jadis</w:t>
      </w:r>
      <w:r w:rsidRPr="003168B1">
        <w:rPr>
          <w:rFonts w:ascii="Sakkal Majalla" w:hAnsi="Sakkal Majalla" w:cs="Sakkal Majalla"/>
          <w:b/>
          <w:bCs/>
          <w:spacing w:val="2"/>
          <w:w w:val="104"/>
          <w:sz w:val="28"/>
          <w:szCs w:val="28"/>
        </w:rPr>
        <w:t xml:space="preserve"> </w:t>
      </w:r>
      <w:r w:rsidRPr="003168B1">
        <w:rPr>
          <w:rFonts w:ascii="Sakkal Majalla" w:hAnsi="Sakkal Majalla" w:cs="Sakkal Majalla"/>
          <w:b/>
          <w:bCs/>
          <w:spacing w:val="-3"/>
          <w:w w:val="104"/>
          <w:sz w:val="28"/>
          <w:szCs w:val="28"/>
        </w:rPr>
        <w:t>esclave à Alger ; où se trouvent plusieurs particularités de l’</w:t>
      </w:r>
      <w:proofErr w:type="spellStart"/>
      <w:r w:rsidRPr="003168B1">
        <w:rPr>
          <w:rFonts w:ascii="Sakkal Majalla" w:hAnsi="Sakkal Majalla" w:cs="Sakkal Majalla"/>
          <w:b/>
          <w:bCs/>
          <w:spacing w:val="-3"/>
          <w:w w:val="104"/>
          <w:sz w:val="28"/>
          <w:szCs w:val="28"/>
        </w:rPr>
        <w:t>Affrique</w:t>
      </w:r>
      <w:proofErr w:type="spellEnd"/>
      <w:r w:rsidRPr="003168B1">
        <w:rPr>
          <w:rFonts w:ascii="Sakkal Majalla" w:hAnsi="Sakkal Majalla" w:cs="Sakkal Majalla"/>
          <w:b/>
          <w:bCs/>
          <w:spacing w:val="-3"/>
          <w:w w:val="104"/>
          <w:sz w:val="28"/>
          <w:szCs w:val="28"/>
        </w:rPr>
        <w:t>, dignes de remarque</w:t>
      </w:r>
      <w:r w:rsidRPr="003168B1">
        <w:rPr>
          <w:rFonts w:ascii="Sakkal Majalla" w:hAnsi="Sakkal Majalla" w:cs="Sakkal Majalla"/>
          <w:spacing w:val="-3"/>
          <w:w w:val="104"/>
          <w:sz w:val="28"/>
          <w:szCs w:val="28"/>
        </w:rPr>
        <w:t>.</w:t>
      </w:r>
      <w:r w:rsidRPr="003168B1">
        <w:rPr>
          <w:rFonts w:ascii="Sakkal Majalla" w:hAnsi="Sakkal Majalla" w:cs="Sakkal Majalla"/>
          <w:spacing w:val="-2"/>
          <w:w w:val="104"/>
          <w:sz w:val="28"/>
          <w:szCs w:val="28"/>
        </w:rPr>
        <w:t xml:space="preserve"> </w:t>
      </w:r>
      <w:r w:rsidRPr="003168B1">
        <w:rPr>
          <w:rFonts w:ascii="Sakkal Majalla" w:hAnsi="Sakkal Majalla" w:cs="Sakkal Majalla"/>
          <w:spacing w:val="2"/>
          <w:w w:val="104"/>
          <w:sz w:val="28"/>
          <w:szCs w:val="28"/>
        </w:rPr>
        <w:t>3</w:t>
      </w:r>
      <w:r w:rsidRPr="003168B1">
        <w:rPr>
          <w:rFonts w:ascii="Sakkal Majalla" w:hAnsi="Sakkal Majalla" w:cs="Sakkal Majalla"/>
          <w:spacing w:val="2"/>
          <w:w w:val="104"/>
          <w:sz w:val="28"/>
          <w:szCs w:val="28"/>
          <w:vertAlign w:val="superscript"/>
        </w:rPr>
        <w:t>ème</w:t>
      </w:r>
      <w:r w:rsidRPr="003168B1">
        <w:rPr>
          <w:rFonts w:ascii="Sakkal Majalla" w:hAnsi="Sakkal Majalla" w:cs="Sakkal Majalla"/>
          <w:spacing w:val="2"/>
          <w:w w:val="104"/>
          <w:sz w:val="28"/>
          <w:szCs w:val="28"/>
        </w:rPr>
        <w:t xml:space="preserve"> édition, augmentée de treize relations, &amp; autres tailles douces, par le </w:t>
      </w:r>
      <w:proofErr w:type="spellStart"/>
      <w:r w:rsidRPr="003168B1">
        <w:rPr>
          <w:rFonts w:ascii="Sakkal Majalla" w:hAnsi="Sakkal Majalla" w:cs="Sakkal Majalla"/>
          <w:spacing w:val="2"/>
          <w:w w:val="104"/>
          <w:sz w:val="28"/>
          <w:szCs w:val="28"/>
        </w:rPr>
        <w:t>mesme</w:t>
      </w:r>
      <w:proofErr w:type="spellEnd"/>
      <w:r w:rsidRPr="003168B1">
        <w:rPr>
          <w:rFonts w:ascii="Sakkal Majalla" w:hAnsi="Sakkal Majalla" w:cs="Sakkal Majalla"/>
          <w:spacing w:val="2"/>
          <w:w w:val="104"/>
          <w:sz w:val="28"/>
          <w:szCs w:val="28"/>
        </w:rPr>
        <w:t xml:space="preserve"> </w:t>
      </w:r>
      <w:proofErr w:type="spellStart"/>
      <w:r w:rsidRPr="003168B1">
        <w:rPr>
          <w:rFonts w:ascii="Sakkal Majalla" w:hAnsi="Sakkal Majalla" w:cs="Sakkal Majalla"/>
          <w:spacing w:val="2"/>
          <w:w w:val="104"/>
          <w:sz w:val="28"/>
          <w:szCs w:val="28"/>
        </w:rPr>
        <w:t>Autheur</w:t>
      </w:r>
      <w:proofErr w:type="spellEnd"/>
      <w:r w:rsidRPr="003168B1">
        <w:rPr>
          <w:rFonts w:ascii="Sakkal Majalla" w:hAnsi="Sakkal Majalla" w:cs="Sakkal Majalla"/>
          <w:spacing w:val="2"/>
          <w:w w:val="104"/>
          <w:sz w:val="28"/>
          <w:szCs w:val="28"/>
        </w:rPr>
        <w:t>,</w:t>
      </w:r>
      <w:r w:rsidRPr="003168B1">
        <w:rPr>
          <w:rFonts w:ascii="Sakkal Majalla" w:hAnsi="Sakkal Majalla" w:cs="Sakkal Majalla"/>
          <w:spacing w:val="-2"/>
          <w:w w:val="104"/>
          <w:sz w:val="28"/>
          <w:szCs w:val="28"/>
        </w:rPr>
        <w:t xml:space="preserve"> Jean </w:t>
      </w:r>
      <w:proofErr w:type="spellStart"/>
      <w:r w:rsidRPr="003168B1">
        <w:rPr>
          <w:rFonts w:ascii="Sakkal Majalla" w:hAnsi="Sakkal Majalla" w:cs="Sakkal Majalla"/>
          <w:spacing w:val="-2"/>
          <w:w w:val="104"/>
          <w:sz w:val="28"/>
          <w:szCs w:val="28"/>
        </w:rPr>
        <w:t>Mommart</w:t>
      </w:r>
      <w:proofErr w:type="spellEnd"/>
      <w:r w:rsidRPr="003168B1">
        <w:rPr>
          <w:rFonts w:ascii="Sakkal Majalla" w:hAnsi="Sakkal Majalla" w:cs="Sakkal Majalla"/>
          <w:spacing w:val="-2"/>
          <w:w w:val="104"/>
          <w:sz w:val="28"/>
          <w:szCs w:val="28"/>
        </w:rPr>
        <w:t>, Bruxelles, 1662.</w:t>
      </w:r>
    </w:p>
    <w:p w:rsidR="003168B1" w:rsidRPr="003168B1" w:rsidRDefault="003168B1" w:rsidP="003168B1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168B1">
        <w:rPr>
          <w:rFonts w:ascii="Sakkal Majalla" w:hAnsi="Sakkal Majalla" w:cs="Sakkal Majalla"/>
          <w:spacing w:val="3"/>
          <w:sz w:val="28"/>
          <w:szCs w:val="28"/>
          <w:lang w:bidi="ar-DZ"/>
        </w:rPr>
        <w:t xml:space="preserve">- </w:t>
      </w:r>
      <w:proofErr w:type="spellStart"/>
      <w:r w:rsidRPr="003168B1">
        <w:rPr>
          <w:rFonts w:ascii="Sakkal Majalla" w:hAnsi="Sakkal Majalla" w:cs="Sakkal Majalla"/>
          <w:spacing w:val="3"/>
          <w:sz w:val="28"/>
          <w:szCs w:val="28"/>
          <w:lang w:bidi="ar-DZ"/>
        </w:rPr>
        <w:t>Arvieux</w:t>
      </w:r>
      <w:proofErr w:type="spellEnd"/>
      <w:r w:rsidRPr="003168B1">
        <w:rPr>
          <w:rFonts w:ascii="Sakkal Majalla" w:hAnsi="Sakkal Majalla" w:cs="Sakkal Majalla"/>
          <w:spacing w:val="3"/>
          <w:sz w:val="28"/>
          <w:szCs w:val="28"/>
          <w:lang w:bidi="ar-DZ"/>
        </w:rPr>
        <w:t xml:space="preserve">, Chevalier L. L. d’. </w:t>
      </w:r>
      <w:r w:rsidRPr="003168B1">
        <w:rPr>
          <w:rFonts w:ascii="Sakkal Majalla" w:hAnsi="Sakkal Majalla" w:cs="Sakkal Majalla"/>
          <w:b/>
          <w:bCs/>
          <w:spacing w:val="3"/>
          <w:sz w:val="28"/>
          <w:szCs w:val="28"/>
          <w:lang w:bidi="ar-DZ"/>
        </w:rPr>
        <w:t>Mémoires du chevalier d’</w:t>
      </w:r>
      <w:proofErr w:type="spellStart"/>
      <w:r w:rsidRPr="003168B1">
        <w:rPr>
          <w:rFonts w:ascii="Sakkal Majalla" w:hAnsi="Sakkal Majalla" w:cs="Sakkal Majalla"/>
          <w:b/>
          <w:bCs/>
          <w:spacing w:val="3"/>
          <w:sz w:val="28"/>
          <w:szCs w:val="28"/>
          <w:lang w:bidi="ar-DZ"/>
        </w:rPr>
        <w:t>Arvieux</w:t>
      </w:r>
      <w:proofErr w:type="spellEnd"/>
      <w:r w:rsidRPr="003168B1">
        <w:rPr>
          <w:rFonts w:ascii="Sakkal Majalla" w:hAnsi="Sakkal Majalla" w:cs="Sakkal Majalla"/>
          <w:spacing w:val="3"/>
          <w:sz w:val="28"/>
          <w:szCs w:val="28"/>
          <w:lang w:bidi="ar-DZ"/>
        </w:rPr>
        <w:t>, mis en ordre par le R.P.</w:t>
      </w:r>
      <w:r w:rsidRPr="003168B1">
        <w:rPr>
          <w:rFonts w:ascii="Sakkal Majalla" w:hAnsi="Sakkal Majalla" w:cs="Sakkal Majalla"/>
          <w:sz w:val="28"/>
          <w:szCs w:val="28"/>
          <w:lang w:bidi="ar-DZ"/>
        </w:rPr>
        <w:t xml:space="preserve"> Jean-Baptiste Labat, T. 5, </w:t>
      </w:r>
      <w:proofErr w:type="spellStart"/>
      <w:r w:rsidRPr="003168B1">
        <w:rPr>
          <w:rFonts w:ascii="Sakkal Majalla" w:hAnsi="Sakkal Majalla" w:cs="Sakkal Majalla"/>
          <w:sz w:val="28"/>
          <w:szCs w:val="28"/>
          <w:lang w:bidi="ar-DZ"/>
        </w:rPr>
        <w:t>Delespine</w:t>
      </w:r>
      <w:proofErr w:type="spellEnd"/>
      <w:r w:rsidRPr="003168B1">
        <w:rPr>
          <w:rFonts w:ascii="Sakkal Majalla" w:hAnsi="Sakkal Majalla" w:cs="Sakkal Majalla"/>
          <w:sz w:val="28"/>
          <w:szCs w:val="28"/>
          <w:lang w:bidi="ar-DZ"/>
        </w:rPr>
        <w:t xml:space="preserve"> le fils, Paris, 1735.</w:t>
      </w:r>
    </w:p>
    <w:p w:rsidR="003168B1" w:rsidRPr="003168B1" w:rsidRDefault="003168B1" w:rsidP="003168B1">
      <w:pPr>
        <w:spacing w:after="0" w:line="240" w:lineRule="auto"/>
        <w:jc w:val="both"/>
        <w:outlineLvl w:val="0"/>
        <w:rPr>
          <w:rFonts w:ascii="Sakkal Majalla" w:hAnsi="Sakkal Majalla" w:cs="Sakkal Majalla"/>
          <w:sz w:val="28"/>
          <w:szCs w:val="28"/>
          <w:lang w:bidi="ar-DZ"/>
        </w:rPr>
      </w:pPr>
      <w:r w:rsidRPr="003168B1">
        <w:rPr>
          <w:rFonts w:ascii="Sakkal Majalla" w:hAnsi="Sakkal Majalla" w:cs="Sakkal Majalla"/>
          <w:spacing w:val="1"/>
          <w:w w:val="104"/>
          <w:sz w:val="28"/>
          <w:szCs w:val="28"/>
        </w:rPr>
        <w:t xml:space="preserve">- </w:t>
      </w:r>
      <w:proofErr w:type="spellStart"/>
      <w:r w:rsidRPr="003168B1">
        <w:rPr>
          <w:rFonts w:ascii="Sakkal Majalla" w:hAnsi="Sakkal Majalla" w:cs="Sakkal Majalla"/>
          <w:spacing w:val="1"/>
          <w:sz w:val="28"/>
          <w:szCs w:val="28"/>
          <w:lang w:bidi="ar-DZ"/>
        </w:rPr>
        <w:t>Avity</w:t>
      </w:r>
      <w:proofErr w:type="spellEnd"/>
      <w:r w:rsidRPr="003168B1">
        <w:rPr>
          <w:rFonts w:ascii="Sakkal Majalla" w:hAnsi="Sakkal Majalla" w:cs="Sakkal Majalla"/>
          <w:spacing w:val="1"/>
          <w:sz w:val="28"/>
          <w:szCs w:val="28"/>
          <w:lang w:bidi="ar-DZ"/>
        </w:rPr>
        <w:t xml:space="preserve">, P. d’. </w:t>
      </w:r>
      <w:r w:rsidRPr="003168B1">
        <w:rPr>
          <w:rFonts w:ascii="Sakkal Majalla" w:hAnsi="Sakkal Majalla" w:cs="Sakkal Majalla"/>
          <w:b/>
          <w:bCs/>
          <w:spacing w:val="1"/>
          <w:sz w:val="28"/>
          <w:szCs w:val="28"/>
          <w:lang w:bidi="ar-DZ"/>
        </w:rPr>
        <w:t>Description générale de l’Afrique</w:t>
      </w:r>
      <w:r w:rsidRPr="003168B1">
        <w:rPr>
          <w:rFonts w:ascii="Sakkal Majalla" w:hAnsi="Sakkal Majalla" w:cs="Sakkal Majalla"/>
          <w:spacing w:val="1"/>
          <w:sz w:val="28"/>
          <w:szCs w:val="28"/>
          <w:lang w:bidi="ar-DZ"/>
        </w:rPr>
        <w:t xml:space="preserve">, De </w:t>
      </w:r>
      <w:proofErr w:type="spellStart"/>
      <w:r w:rsidRPr="003168B1">
        <w:rPr>
          <w:rFonts w:ascii="Sakkal Majalla" w:hAnsi="Sakkal Majalla" w:cs="Sakkal Majalla"/>
          <w:spacing w:val="1"/>
          <w:sz w:val="28"/>
          <w:szCs w:val="28"/>
          <w:lang w:bidi="ar-DZ"/>
        </w:rPr>
        <w:t>Rocoles</w:t>
      </w:r>
      <w:proofErr w:type="spellEnd"/>
      <w:r w:rsidRPr="003168B1">
        <w:rPr>
          <w:rFonts w:ascii="Sakkal Majalla" w:hAnsi="Sakkal Majalla" w:cs="Sakkal Majalla"/>
          <w:spacing w:val="1"/>
          <w:sz w:val="28"/>
          <w:szCs w:val="28"/>
          <w:lang w:bidi="ar-DZ"/>
        </w:rPr>
        <w:t>, Paris, 1637</w:t>
      </w:r>
      <w:r w:rsidRPr="003168B1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3168B1" w:rsidRPr="003168B1" w:rsidRDefault="003168B1" w:rsidP="003168B1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3168B1">
        <w:rPr>
          <w:rFonts w:ascii="Sakkal Majalla" w:hAnsi="Sakkal Majalla" w:cs="Sakkal Majalla"/>
          <w:w w:val="104"/>
          <w:sz w:val="28"/>
          <w:szCs w:val="28"/>
        </w:rPr>
        <w:t xml:space="preserve">- </w:t>
      </w:r>
      <w:proofErr w:type="spellStart"/>
      <w:r w:rsidRPr="003168B1">
        <w:rPr>
          <w:rFonts w:ascii="Sakkal Majalla" w:hAnsi="Sakkal Majalla" w:cs="Sakkal Majalla"/>
          <w:sz w:val="28"/>
          <w:szCs w:val="28"/>
        </w:rPr>
        <w:t>Dapper</w:t>
      </w:r>
      <w:proofErr w:type="spellEnd"/>
      <w:r w:rsidRPr="003168B1">
        <w:rPr>
          <w:rFonts w:ascii="Sakkal Majalla" w:hAnsi="Sakkal Majalla" w:cs="Sakkal Majalla"/>
          <w:sz w:val="28"/>
          <w:szCs w:val="28"/>
        </w:rPr>
        <w:t xml:space="preserve">, O. </w:t>
      </w:r>
      <w:r w:rsidRPr="003168B1">
        <w:rPr>
          <w:rFonts w:ascii="Sakkal Majalla" w:hAnsi="Sakkal Majalla" w:cs="Sakkal Majalla"/>
          <w:b/>
          <w:bCs/>
          <w:sz w:val="28"/>
          <w:szCs w:val="28"/>
        </w:rPr>
        <w:t>Description de l’Afrique contenant les noms et la situation… Avec des cartes des états des provinces et des villes, traduite de flamand</w:t>
      </w:r>
      <w:r w:rsidRPr="003168B1">
        <w:rPr>
          <w:rFonts w:ascii="Sakkal Majalla" w:hAnsi="Sakkal Majalla" w:cs="Sakkal Majalla"/>
          <w:sz w:val="28"/>
          <w:szCs w:val="28"/>
        </w:rPr>
        <w:t xml:space="preserve">, Wolfgang, Amsterdam, 1686. </w:t>
      </w:r>
    </w:p>
    <w:p w:rsidR="00F3327E" w:rsidRPr="003168B1" w:rsidRDefault="00F3327E" w:rsidP="00F3327E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3168B1">
        <w:rPr>
          <w:rFonts w:ascii="Sakkal Majalla" w:hAnsi="Sakkal Majalla" w:cs="Sakkal Majalla"/>
          <w:spacing w:val="-3"/>
          <w:sz w:val="28"/>
          <w:szCs w:val="28"/>
        </w:rPr>
        <w:t xml:space="preserve">- </w:t>
      </w:r>
      <w:proofErr w:type="spellStart"/>
      <w:r w:rsidRPr="003168B1">
        <w:rPr>
          <w:rFonts w:ascii="Sakkal Majalla" w:hAnsi="Sakkal Majalla" w:cs="Sakkal Majalla"/>
          <w:spacing w:val="-3"/>
          <w:sz w:val="28"/>
          <w:szCs w:val="28"/>
        </w:rPr>
        <w:t>Haedo</w:t>
      </w:r>
      <w:proofErr w:type="spellEnd"/>
      <w:r w:rsidRPr="003168B1">
        <w:rPr>
          <w:rFonts w:ascii="Sakkal Majalla" w:hAnsi="Sakkal Majalla" w:cs="Sakkal Majalla"/>
          <w:spacing w:val="-3"/>
          <w:sz w:val="28"/>
          <w:szCs w:val="28"/>
        </w:rPr>
        <w:t xml:space="preserve">, </w:t>
      </w:r>
      <w:proofErr w:type="spellStart"/>
      <w:r w:rsidRPr="003168B1">
        <w:rPr>
          <w:rFonts w:ascii="Sakkal Majalla" w:hAnsi="Sakkal Majalla" w:cs="Sakkal Majalla"/>
          <w:spacing w:val="-3"/>
          <w:sz w:val="28"/>
          <w:szCs w:val="28"/>
        </w:rPr>
        <w:t>Fray</w:t>
      </w:r>
      <w:proofErr w:type="spellEnd"/>
      <w:r w:rsidRPr="003168B1">
        <w:rPr>
          <w:rFonts w:ascii="Sakkal Majalla" w:hAnsi="Sakkal Majalla" w:cs="Sakkal Majalla"/>
          <w:spacing w:val="-3"/>
          <w:sz w:val="28"/>
          <w:szCs w:val="28"/>
        </w:rPr>
        <w:t xml:space="preserve"> Diego de. </w:t>
      </w:r>
      <w:r w:rsidRPr="003168B1">
        <w:rPr>
          <w:rFonts w:ascii="Sakkal Majalla" w:hAnsi="Sakkal Majalla" w:cs="Sakkal Majalla"/>
          <w:b/>
          <w:bCs/>
          <w:spacing w:val="-3"/>
          <w:sz w:val="28"/>
          <w:szCs w:val="28"/>
        </w:rPr>
        <w:t xml:space="preserve">Topographia e Historia </w:t>
      </w:r>
      <w:proofErr w:type="spellStart"/>
      <w:r w:rsidRPr="003168B1">
        <w:rPr>
          <w:rFonts w:ascii="Sakkal Majalla" w:hAnsi="Sakkal Majalla" w:cs="Sakkal Majalla"/>
          <w:b/>
          <w:bCs/>
          <w:spacing w:val="-3"/>
          <w:sz w:val="28"/>
          <w:szCs w:val="28"/>
        </w:rPr>
        <w:t>general</w:t>
      </w:r>
      <w:proofErr w:type="spellEnd"/>
      <w:r w:rsidRPr="003168B1">
        <w:rPr>
          <w:rFonts w:ascii="Sakkal Majalla" w:hAnsi="Sakkal Majalla" w:cs="Sakkal Majalla"/>
          <w:b/>
          <w:bCs/>
          <w:spacing w:val="-3"/>
          <w:sz w:val="28"/>
          <w:szCs w:val="28"/>
        </w:rPr>
        <w:t xml:space="preserve"> de </w:t>
      </w:r>
      <w:proofErr w:type="spellStart"/>
      <w:r w:rsidRPr="003168B1">
        <w:rPr>
          <w:rFonts w:ascii="Sakkal Majalla" w:hAnsi="Sakkal Majalla" w:cs="Sakkal Majalla"/>
          <w:b/>
          <w:bCs/>
          <w:spacing w:val="-3"/>
          <w:sz w:val="28"/>
          <w:szCs w:val="28"/>
        </w:rPr>
        <w:t>Argel</w:t>
      </w:r>
      <w:proofErr w:type="spellEnd"/>
      <w:r w:rsidRPr="003168B1">
        <w:rPr>
          <w:rFonts w:ascii="Sakkal Majalla" w:hAnsi="Sakkal Majalla" w:cs="Sakkal Majalla"/>
          <w:spacing w:val="-3"/>
          <w:sz w:val="28"/>
          <w:szCs w:val="28"/>
        </w:rPr>
        <w:t xml:space="preserve">, Diego Fernandez de </w:t>
      </w:r>
      <w:proofErr w:type="spellStart"/>
      <w:r w:rsidRPr="003168B1">
        <w:rPr>
          <w:rFonts w:ascii="Sakkal Majalla" w:hAnsi="Sakkal Majalla" w:cs="Sakkal Majalla"/>
          <w:spacing w:val="-3"/>
          <w:sz w:val="28"/>
          <w:szCs w:val="28"/>
        </w:rPr>
        <w:t>Cordova</w:t>
      </w:r>
      <w:proofErr w:type="spellEnd"/>
      <w:r w:rsidRPr="003168B1">
        <w:rPr>
          <w:rFonts w:ascii="Sakkal Majalla" w:hAnsi="Sakkal Majalla" w:cs="Sakkal Majalla"/>
          <w:sz w:val="28"/>
          <w:szCs w:val="28"/>
        </w:rPr>
        <w:t xml:space="preserve"> y </w:t>
      </w:r>
      <w:proofErr w:type="spellStart"/>
      <w:r w:rsidRPr="003168B1">
        <w:rPr>
          <w:rFonts w:ascii="Sakkal Majalla" w:hAnsi="Sakkal Majalla" w:cs="Sakkal Majalla"/>
          <w:sz w:val="28"/>
          <w:szCs w:val="28"/>
        </w:rPr>
        <w:t>Oniedo</w:t>
      </w:r>
      <w:proofErr w:type="spellEnd"/>
      <w:r w:rsidRPr="003168B1">
        <w:rPr>
          <w:rFonts w:ascii="Sakkal Majalla" w:hAnsi="Sakkal Majalla" w:cs="Sakkal Majalla"/>
          <w:sz w:val="28"/>
          <w:szCs w:val="28"/>
        </w:rPr>
        <w:t>, Valladolid, 1612</w:t>
      </w:r>
    </w:p>
    <w:p w:rsidR="003168B1" w:rsidRPr="003168B1" w:rsidRDefault="003168B1" w:rsidP="003168B1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168B1">
        <w:rPr>
          <w:rFonts w:ascii="Sakkal Majalla" w:hAnsi="Sakkal Majalla" w:cs="Sakkal Majalla"/>
          <w:w w:val="104"/>
          <w:sz w:val="28"/>
          <w:szCs w:val="28"/>
        </w:rPr>
        <w:t xml:space="preserve">- </w:t>
      </w:r>
      <w:proofErr w:type="spellStart"/>
      <w:r w:rsidRPr="003168B1">
        <w:rPr>
          <w:rFonts w:ascii="Sakkal Majalla" w:hAnsi="Sakkal Majalla" w:cs="Sakkal Majalla"/>
          <w:sz w:val="28"/>
          <w:szCs w:val="28"/>
          <w:lang w:bidi="ar-DZ"/>
        </w:rPr>
        <w:t>Haëdo</w:t>
      </w:r>
      <w:proofErr w:type="spellEnd"/>
      <w:r w:rsidRPr="003168B1">
        <w:rPr>
          <w:rFonts w:ascii="Sakkal Majalla" w:hAnsi="Sakkal Majalla" w:cs="Sakkal Majalla"/>
          <w:sz w:val="28"/>
          <w:szCs w:val="28"/>
          <w:lang w:bidi="ar-DZ"/>
        </w:rPr>
        <w:t xml:space="preserve">, D. de, </w:t>
      </w:r>
      <w:r w:rsidRPr="003168B1">
        <w:rPr>
          <w:rFonts w:ascii="Sakkal Majalla" w:hAnsi="Sakkal Majalla" w:cs="Sakkal Majalla"/>
          <w:sz w:val="28"/>
          <w:szCs w:val="28"/>
          <w:rtl/>
          <w:lang w:bidi="ar-DZ"/>
        </w:rPr>
        <w:t>"</w:t>
      </w:r>
      <w:r w:rsidRPr="003168B1">
        <w:rPr>
          <w:rFonts w:ascii="Sakkal Majalla" w:hAnsi="Sakkal Majalla" w:cs="Sakkal Majalla"/>
          <w:b/>
          <w:bCs/>
          <w:sz w:val="28"/>
          <w:szCs w:val="28"/>
          <w:lang w:bidi="ar-DZ"/>
        </w:rPr>
        <w:t>Histoire des Rois d’Alger</w:t>
      </w:r>
      <w:r w:rsidRPr="003168B1">
        <w:rPr>
          <w:rFonts w:ascii="Sakkal Majalla" w:hAnsi="Sakkal Majalla" w:cs="Sakkal Majalla"/>
          <w:sz w:val="28"/>
          <w:szCs w:val="28"/>
          <w:rtl/>
          <w:lang w:bidi="ar-DZ"/>
        </w:rPr>
        <w:t>"</w:t>
      </w:r>
      <w:r w:rsidRPr="003168B1">
        <w:rPr>
          <w:rFonts w:ascii="Sakkal Majalla" w:hAnsi="Sakkal Majalla" w:cs="Sakkal Majalla"/>
          <w:sz w:val="28"/>
          <w:szCs w:val="28"/>
          <w:lang w:bidi="ar-DZ"/>
        </w:rPr>
        <w:t xml:space="preserve">, trad. et annotée par H.D. de Grammont, in R.A. 24, 1880, pp. 37-69, 116-132, 215-239, 261-290, 344-372, 401-432 ; 25, 1881, pp. 5-32, 97-120. </w:t>
      </w:r>
    </w:p>
    <w:p w:rsidR="003168B1" w:rsidRPr="003168B1" w:rsidRDefault="003168B1" w:rsidP="003168B1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3168B1">
        <w:rPr>
          <w:rFonts w:ascii="Sakkal Majalla" w:hAnsi="Sakkal Majalla" w:cs="Sakkal Majalla"/>
          <w:spacing w:val="1"/>
          <w:w w:val="104"/>
          <w:sz w:val="28"/>
          <w:szCs w:val="28"/>
        </w:rPr>
        <w:t>Nous avons accessoirement utilisé l’édition plus récente</w:t>
      </w:r>
      <w:r w:rsidRPr="003168B1">
        <w:rPr>
          <w:rFonts w:ascii="Sakkal Majalla" w:hAnsi="Sakkal Majalla" w:cs="Sakkal Majalla"/>
          <w:spacing w:val="1"/>
          <w:sz w:val="28"/>
          <w:szCs w:val="28"/>
          <w:lang w:bidi="ar-DZ"/>
        </w:rPr>
        <w:t xml:space="preserve"> des Éditions GAL, Alger, 2004</w:t>
      </w:r>
      <w:r w:rsidRPr="003168B1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3168B1" w:rsidRPr="003168B1" w:rsidRDefault="003168B1" w:rsidP="003168B1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168B1">
        <w:rPr>
          <w:rFonts w:ascii="Sakkal Majalla" w:hAnsi="Sakkal Majalla" w:cs="Sakkal Majalla"/>
          <w:sz w:val="28"/>
          <w:szCs w:val="28"/>
          <w:lang w:bidi="ar-DZ"/>
        </w:rPr>
        <w:t xml:space="preserve">- </w:t>
      </w:r>
      <w:proofErr w:type="spellStart"/>
      <w:r w:rsidRPr="003168B1">
        <w:rPr>
          <w:rFonts w:ascii="Sakkal Majalla" w:hAnsi="Sakkal Majalla" w:cs="Sakkal Majalla"/>
          <w:sz w:val="28"/>
          <w:szCs w:val="28"/>
          <w:lang w:bidi="ar-DZ"/>
        </w:rPr>
        <w:t>Haëdo</w:t>
      </w:r>
      <w:proofErr w:type="spellEnd"/>
      <w:r w:rsidRPr="003168B1">
        <w:rPr>
          <w:rFonts w:ascii="Sakkal Majalla" w:hAnsi="Sakkal Majalla" w:cs="Sakkal Majalla"/>
          <w:sz w:val="28"/>
          <w:szCs w:val="28"/>
          <w:lang w:bidi="ar-DZ"/>
        </w:rPr>
        <w:t xml:space="preserve">, Diego de. </w:t>
      </w:r>
      <w:r w:rsidRPr="003168B1">
        <w:rPr>
          <w:rFonts w:ascii="Sakkal Majalla" w:hAnsi="Sakkal Majalla" w:cs="Sakkal Majalla"/>
          <w:b/>
          <w:bCs/>
          <w:sz w:val="28"/>
          <w:szCs w:val="28"/>
          <w:lang w:bidi="ar-DZ"/>
        </w:rPr>
        <w:t>De la captivité d’Alger</w:t>
      </w:r>
      <w:r w:rsidRPr="003168B1">
        <w:rPr>
          <w:rFonts w:ascii="Sakkal Majalla" w:hAnsi="Sakkal Majalla" w:cs="Sakkal Majalla"/>
          <w:sz w:val="28"/>
          <w:szCs w:val="28"/>
          <w:lang w:bidi="ar-DZ"/>
        </w:rPr>
        <w:t xml:space="preserve">. Trad. </w:t>
      </w:r>
      <w:proofErr w:type="spellStart"/>
      <w:r w:rsidRPr="003168B1">
        <w:rPr>
          <w:rFonts w:ascii="Sakkal Majalla" w:hAnsi="Sakkal Majalla" w:cs="Sakkal Majalla"/>
          <w:sz w:val="28"/>
          <w:szCs w:val="28"/>
          <w:lang w:bidi="ar-DZ"/>
        </w:rPr>
        <w:t>Moliner-Volle</w:t>
      </w:r>
      <w:proofErr w:type="spellEnd"/>
      <w:r w:rsidRPr="003168B1">
        <w:rPr>
          <w:rFonts w:ascii="Sakkal Majalla" w:hAnsi="Sakkal Majalla" w:cs="Sakkal Majalla"/>
          <w:sz w:val="28"/>
          <w:szCs w:val="28"/>
          <w:lang w:bidi="ar-DZ"/>
        </w:rPr>
        <w:t>, Alger, 1911.</w:t>
      </w:r>
    </w:p>
    <w:p w:rsidR="003168B1" w:rsidRDefault="003168B1" w:rsidP="003168B1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168B1">
        <w:rPr>
          <w:rFonts w:ascii="Sakkal Majalla" w:hAnsi="Sakkal Majalla" w:cs="Sakkal Majalla"/>
          <w:spacing w:val="-2"/>
          <w:w w:val="104"/>
          <w:sz w:val="28"/>
          <w:szCs w:val="28"/>
        </w:rPr>
        <w:t xml:space="preserve">- </w:t>
      </w:r>
      <w:proofErr w:type="spellStart"/>
      <w:r w:rsidRPr="003168B1">
        <w:rPr>
          <w:rFonts w:ascii="Sakkal Majalla" w:hAnsi="Sakkal Majalla" w:cs="Sakkal Majalla"/>
          <w:spacing w:val="-2"/>
          <w:sz w:val="28"/>
          <w:szCs w:val="28"/>
          <w:lang w:bidi="ar-DZ"/>
        </w:rPr>
        <w:t>Haëdo</w:t>
      </w:r>
      <w:proofErr w:type="spellEnd"/>
      <w:r w:rsidRPr="003168B1">
        <w:rPr>
          <w:rFonts w:ascii="Sakkal Majalla" w:hAnsi="Sakkal Majalla" w:cs="Sakkal Majalla"/>
          <w:spacing w:val="-2"/>
          <w:sz w:val="28"/>
          <w:szCs w:val="28"/>
          <w:lang w:bidi="ar-DZ"/>
        </w:rPr>
        <w:t xml:space="preserve">, D. de, </w:t>
      </w:r>
      <w:r w:rsidRPr="003168B1">
        <w:rPr>
          <w:rFonts w:ascii="Sakkal Majalla" w:hAnsi="Sakkal Majalla" w:cs="Sakkal Majalla"/>
          <w:b/>
          <w:bCs/>
          <w:spacing w:val="-2"/>
          <w:sz w:val="28"/>
          <w:szCs w:val="28"/>
          <w:lang w:bidi="ar-DZ"/>
        </w:rPr>
        <w:t>La vie à Alger les années 1600. Topographie et histoire générale d’Alger</w:t>
      </w:r>
      <w:r w:rsidRPr="003168B1">
        <w:rPr>
          <w:rFonts w:ascii="Sakkal Majalla" w:hAnsi="Sakkal Majalla" w:cs="Sakkal Majalla"/>
          <w:spacing w:val="-2"/>
          <w:sz w:val="28"/>
          <w:szCs w:val="28"/>
          <w:lang w:bidi="ar-DZ"/>
        </w:rPr>
        <w:t>, trad.</w:t>
      </w:r>
      <w:r w:rsidRPr="003168B1">
        <w:rPr>
          <w:rFonts w:ascii="Sakkal Majalla" w:hAnsi="Sakkal Majalla" w:cs="Sakkal Majalla"/>
          <w:sz w:val="28"/>
          <w:szCs w:val="28"/>
          <w:lang w:bidi="ar-DZ"/>
        </w:rPr>
        <w:t xml:space="preserve"> par </w:t>
      </w:r>
      <w:proofErr w:type="spellStart"/>
      <w:r w:rsidRPr="003168B1">
        <w:rPr>
          <w:rFonts w:ascii="Sakkal Majalla" w:hAnsi="Sakkal Majalla" w:cs="Sakkal Majalla"/>
          <w:sz w:val="28"/>
          <w:szCs w:val="28"/>
          <w:lang w:bidi="ar-DZ"/>
        </w:rPr>
        <w:t>Monnereau</w:t>
      </w:r>
      <w:proofErr w:type="spellEnd"/>
      <w:r w:rsidRPr="003168B1">
        <w:rPr>
          <w:rFonts w:ascii="Sakkal Majalla" w:hAnsi="Sakkal Majalla" w:cs="Sakkal Majalla"/>
          <w:sz w:val="28"/>
          <w:szCs w:val="28"/>
          <w:lang w:bidi="ar-DZ"/>
        </w:rPr>
        <w:t xml:space="preserve"> et </w:t>
      </w:r>
      <w:proofErr w:type="spellStart"/>
      <w:r w:rsidRPr="003168B1">
        <w:rPr>
          <w:rFonts w:ascii="Sakkal Majalla" w:hAnsi="Sakkal Majalla" w:cs="Sakkal Majalla"/>
          <w:sz w:val="28"/>
          <w:szCs w:val="28"/>
          <w:lang w:bidi="ar-DZ"/>
        </w:rPr>
        <w:t>Berbrugger</w:t>
      </w:r>
      <w:proofErr w:type="spellEnd"/>
      <w:r w:rsidRPr="003168B1">
        <w:rPr>
          <w:rFonts w:ascii="Sakkal Majalla" w:hAnsi="Sakkal Majalla" w:cs="Sakkal Majalla"/>
          <w:sz w:val="28"/>
          <w:szCs w:val="28"/>
          <w:lang w:bidi="ar-DZ"/>
        </w:rPr>
        <w:t>, Éditions Grand-Alger Livres, Alger, 2004.</w:t>
      </w:r>
    </w:p>
    <w:p w:rsidR="00F3327E" w:rsidRPr="003168B1" w:rsidRDefault="00F3327E" w:rsidP="00F3327E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3168B1">
        <w:rPr>
          <w:rFonts w:ascii="Sakkal Majalla" w:hAnsi="Sakkal Majalla" w:cs="Sakkal Majalla"/>
          <w:spacing w:val="2"/>
          <w:w w:val="104"/>
          <w:sz w:val="28"/>
          <w:szCs w:val="28"/>
          <w:lang w:val="en-GB"/>
        </w:rPr>
        <w:t xml:space="preserve">- </w:t>
      </w:r>
      <w:r w:rsidRPr="003168B1">
        <w:rPr>
          <w:rFonts w:ascii="Sakkal Majalla" w:hAnsi="Sakkal Majalla" w:cs="Sakkal Majalla"/>
          <w:spacing w:val="2"/>
          <w:sz w:val="28"/>
          <w:szCs w:val="28"/>
          <w:lang w:val="en-GB" w:bidi="ar-DZ"/>
        </w:rPr>
        <w:t xml:space="preserve">Knight, F. </w:t>
      </w:r>
      <w:r w:rsidRPr="003168B1">
        <w:rPr>
          <w:rFonts w:ascii="Sakkal Majalla" w:hAnsi="Sakkal Majalla" w:cs="Sakkal Majalla"/>
          <w:b/>
          <w:bCs/>
          <w:spacing w:val="2"/>
          <w:sz w:val="28"/>
          <w:szCs w:val="28"/>
          <w:lang w:val="en-GB"/>
        </w:rPr>
        <w:t xml:space="preserve">A relation of seven </w:t>
      </w:r>
      <w:proofErr w:type="gramStart"/>
      <w:r w:rsidRPr="003168B1">
        <w:rPr>
          <w:rFonts w:ascii="Sakkal Majalla" w:hAnsi="Sakkal Majalla" w:cs="Sakkal Majalla"/>
          <w:b/>
          <w:bCs/>
          <w:spacing w:val="2"/>
          <w:sz w:val="28"/>
          <w:szCs w:val="28"/>
          <w:lang w:val="en-GB"/>
        </w:rPr>
        <w:t>years</w:t>
      </w:r>
      <w:proofErr w:type="gramEnd"/>
      <w:r w:rsidRPr="003168B1">
        <w:rPr>
          <w:rFonts w:ascii="Sakkal Majalla" w:hAnsi="Sakkal Majalla" w:cs="Sakkal Majalla"/>
          <w:b/>
          <w:bCs/>
          <w:spacing w:val="2"/>
          <w:sz w:val="28"/>
          <w:szCs w:val="28"/>
          <w:lang w:val="en-GB"/>
        </w:rPr>
        <w:t xml:space="preserve"> slavery under the Turks of </w:t>
      </w:r>
      <w:proofErr w:type="spellStart"/>
      <w:r w:rsidRPr="003168B1">
        <w:rPr>
          <w:rFonts w:ascii="Sakkal Majalla" w:hAnsi="Sakkal Majalla" w:cs="Sakkal Majalla"/>
          <w:b/>
          <w:bCs/>
          <w:spacing w:val="2"/>
          <w:sz w:val="28"/>
          <w:szCs w:val="28"/>
          <w:lang w:val="en-GB"/>
        </w:rPr>
        <w:t>Argeire</w:t>
      </w:r>
      <w:proofErr w:type="spellEnd"/>
      <w:r w:rsidRPr="003168B1">
        <w:rPr>
          <w:rFonts w:ascii="Sakkal Majalla" w:hAnsi="Sakkal Majalla" w:cs="Sakkal Majalla"/>
          <w:b/>
          <w:bCs/>
          <w:spacing w:val="2"/>
          <w:sz w:val="28"/>
          <w:szCs w:val="28"/>
          <w:lang w:val="en-GB"/>
        </w:rPr>
        <w:t>, suffered by an</w:t>
      </w:r>
      <w:r w:rsidRPr="003168B1">
        <w:rPr>
          <w:rFonts w:ascii="Sakkal Majalla" w:hAnsi="Sakkal Majalla" w:cs="Sakkal Majalla"/>
          <w:b/>
          <w:bCs/>
          <w:sz w:val="28"/>
          <w:szCs w:val="28"/>
          <w:lang w:val="en-GB"/>
        </w:rPr>
        <w:t xml:space="preserve"> English captive merchant</w:t>
      </w:r>
      <w:r w:rsidRPr="003168B1">
        <w:rPr>
          <w:rFonts w:ascii="Sakkal Majalla" w:hAnsi="Sakkal Majalla" w:cs="Sakkal Majalla"/>
          <w:sz w:val="28"/>
          <w:szCs w:val="28"/>
          <w:lang w:val="en-US"/>
        </w:rPr>
        <w:t>,</w:t>
      </w:r>
      <w:r w:rsidRPr="003168B1">
        <w:rPr>
          <w:rFonts w:ascii="Sakkal Majalla" w:hAnsi="Sakkal Majalla" w:cs="Sakkal Majalla"/>
          <w:sz w:val="28"/>
          <w:szCs w:val="28"/>
          <w:lang w:val="en-GB"/>
        </w:rPr>
        <w:t xml:space="preserve"> London, 1640</w:t>
      </w:r>
      <w:r w:rsidRPr="003168B1">
        <w:rPr>
          <w:rFonts w:ascii="Sakkal Majalla" w:hAnsi="Sakkal Majalla" w:cs="Sakkal Majalla"/>
          <w:sz w:val="28"/>
          <w:szCs w:val="28"/>
          <w:rtl/>
          <w:lang w:val="en-GB"/>
        </w:rPr>
        <w:t>.</w:t>
      </w:r>
    </w:p>
    <w:p w:rsidR="003168B1" w:rsidRPr="004A7CAE" w:rsidRDefault="003168B1" w:rsidP="004A7CAE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168B1">
        <w:rPr>
          <w:rFonts w:ascii="Sakkal Majalla" w:hAnsi="Sakkal Majalla" w:cs="Sakkal Majalla"/>
          <w:spacing w:val="-2"/>
          <w:sz w:val="28"/>
          <w:szCs w:val="28"/>
          <w:lang w:bidi="ar-DZ"/>
        </w:rPr>
        <w:t xml:space="preserve">- de </w:t>
      </w:r>
      <w:proofErr w:type="spellStart"/>
      <w:r w:rsidRPr="003168B1">
        <w:rPr>
          <w:rFonts w:ascii="Sakkal Majalla" w:hAnsi="Sakkal Majalla" w:cs="Sakkal Majalla"/>
          <w:spacing w:val="-2"/>
          <w:sz w:val="28"/>
          <w:szCs w:val="28"/>
          <w:lang w:bidi="ar-DZ"/>
        </w:rPr>
        <w:t>Nicolay</w:t>
      </w:r>
      <w:proofErr w:type="spellEnd"/>
      <w:r w:rsidRPr="003168B1">
        <w:rPr>
          <w:rFonts w:ascii="Sakkal Majalla" w:hAnsi="Sakkal Majalla" w:cs="Sakkal Majalla"/>
          <w:spacing w:val="-2"/>
          <w:sz w:val="28"/>
          <w:szCs w:val="28"/>
          <w:lang w:bidi="ar-DZ"/>
        </w:rPr>
        <w:t>, Nicolas.</w:t>
      </w:r>
      <w:r w:rsidRPr="003168B1">
        <w:rPr>
          <w:rFonts w:ascii="Sakkal Majalla" w:hAnsi="Sakkal Majalla" w:cs="Sakkal Majalla"/>
          <w:b/>
          <w:bCs/>
          <w:spacing w:val="-2"/>
          <w:sz w:val="28"/>
          <w:szCs w:val="28"/>
          <w:lang w:bidi="ar-DZ"/>
        </w:rPr>
        <w:t xml:space="preserve"> Les quatre premiers livres des navigations et pérégrinations orientales</w:t>
      </w:r>
      <w:r w:rsidRPr="003168B1">
        <w:rPr>
          <w:rFonts w:ascii="Sakkal Majalla" w:hAnsi="Sakkal Majalla" w:cs="Sakkal Majalla"/>
          <w:spacing w:val="-2"/>
          <w:sz w:val="28"/>
          <w:szCs w:val="28"/>
          <w:lang w:bidi="ar-DZ"/>
        </w:rPr>
        <w:t>,</w:t>
      </w:r>
      <w:r w:rsidRPr="003168B1">
        <w:rPr>
          <w:rFonts w:ascii="Sakkal Majalla" w:hAnsi="Sakkal Majalla" w:cs="Sakkal Majalla"/>
          <w:sz w:val="28"/>
          <w:szCs w:val="28"/>
          <w:lang w:bidi="ar-DZ"/>
        </w:rPr>
        <w:t xml:space="preserve"> Guillaume </w:t>
      </w:r>
      <w:proofErr w:type="spellStart"/>
      <w:r w:rsidRPr="003168B1">
        <w:rPr>
          <w:rFonts w:ascii="Sakkal Majalla" w:hAnsi="Sakkal Majalla" w:cs="Sakkal Majalla"/>
          <w:sz w:val="28"/>
          <w:szCs w:val="28"/>
          <w:lang w:bidi="ar-DZ"/>
        </w:rPr>
        <w:t>Roville</w:t>
      </w:r>
      <w:proofErr w:type="spellEnd"/>
      <w:r w:rsidRPr="003168B1">
        <w:rPr>
          <w:rFonts w:ascii="Sakkal Majalla" w:hAnsi="Sakkal Majalla" w:cs="Sakkal Majalla"/>
          <w:sz w:val="28"/>
          <w:szCs w:val="28"/>
          <w:lang w:bidi="ar-DZ"/>
        </w:rPr>
        <w:t>, Lyon, 1568.</w:t>
      </w:r>
      <w:bookmarkStart w:id="0" w:name="_GoBack"/>
      <w:bookmarkEnd w:id="0"/>
    </w:p>
    <w:p w:rsidR="003168B1" w:rsidRPr="003168B1" w:rsidRDefault="003168B1" w:rsidP="003168B1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32"/>
          <w:szCs w:val="32"/>
          <w:rtl/>
        </w:rPr>
      </w:pPr>
    </w:p>
    <w:sectPr w:rsidR="003168B1" w:rsidRPr="003168B1" w:rsidSect="00F3327E">
      <w:headerReference w:type="default" r:id="rId6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8D5" w:rsidRDefault="009E78D5" w:rsidP="00470730">
      <w:pPr>
        <w:spacing w:after="0" w:line="240" w:lineRule="auto"/>
      </w:pPr>
      <w:r>
        <w:separator/>
      </w:r>
    </w:p>
  </w:endnote>
  <w:endnote w:type="continuationSeparator" w:id="0">
    <w:p w:rsidR="009E78D5" w:rsidRDefault="009E78D5" w:rsidP="00470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8D5" w:rsidRDefault="009E78D5" w:rsidP="00470730">
      <w:pPr>
        <w:spacing w:after="0" w:line="240" w:lineRule="auto"/>
      </w:pPr>
      <w:r>
        <w:separator/>
      </w:r>
    </w:p>
  </w:footnote>
  <w:footnote w:type="continuationSeparator" w:id="0">
    <w:p w:rsidR="009E78D5" w:rsidRDefault="009E78D5" w:rsidP="00470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30" w:rsidRPr="00D820E4" w:rsidRDefault="00470730" w:rsidP="00470730">
    <w:pPr>
      <w:pStyle w:val="En-tte"/>
    </w:pPr>
    <w:r>
      <w:rPr>
        <w:rFonts w:hint="cs"/>
        <w:rtl/>
        <w:lang w:bidi="ar-DZ"/>
      </w:rPr>
      <w:t>مصادر تاريخ الجزائر الحديث                                                                             السنة الجامعية 2023-2024</w:t>
    </w:r>
  </w:p>
  <w:p w:rsidR="00470730" w:rsidRPr="00470730" w:rsidRDefault="00470730" w:rsidP="00470730">
    <w:pPr>
      <w:pStyle w:val="En-tte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30"/>
    <w:rsid w:val="000D146E"/>
    <w:rsid w:val="00123889"/>
    <w:rsid w:val="003168B1"/>
    <w:rsid w:val="00363306"/>
    <w:rsid w:val="003C575F"/>
    <w:rsid w:val="00470730"/>
    <w:rsid w:val="004A2CF6"/>
    <w:rsid w:val="004A7CAE"/>
    <w:rsid w:val="005D2836"/>
    <w:rsid w:val="00614682"/>
    <w:rsid w:val="0074369B"/>
    <w:rsid w:val="009E78D5"/>
    <w:rsid w:val="00E15EE1"/>
    <w:rsid w:val="00F3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2C5D7"/>
  <w15:chartTrackingRefBased/>
  <w15:docId w15:val="{572AAB5E-C048-47E8-9CD2-99F3F203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073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70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0730"/>
  </w:style>
  <w:style w:type="paragraph" w:styleId="Pieddepage">
    <w:name w:val="footer"/>
    <w:basedOn w:val="Normal"/>
    <w:link w:val="PieddepageCar"/>
    <w:uiPriority w:val="99"/>
    <w:unhideWhenUsed/>
    <w:rsid w:val="00470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0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862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2023-11-20T17:48:00Z</dcterms:created>
  <dcterms:modified xsi:type="dcterms:W3CDTF">2023-12-03T07:29:00Z</dcterms:modified>
</cp:coreProperties>
</file>