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C1" w:rsidRPr="007949C1" w:rsidRDefault="007949C1" w:rsidP="007949C1">
      <w:pPr>
        <w:rPr>
          <w:rFonts w:asciiTheme="majorBidi" w:hAnsiTheme="majorBidi" w:cstheme="majorBidi"/>
          <w:sz w:val="28"/>
          <w:szCs w:val="28"/>
        </w:rPr>
      </w:pPr>
      <w:bookmarkStart w:id="0" w:name="_GoBack"/>
      <w:r w:rsidRPr="007949C1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system is </w:t>
      </w:r>
      <w:proofErr w:type="gramStart"/>
      <w:r w:rsidRPr="007949C1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complex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network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rules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regulations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governments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use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generate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revenue. This revenue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funds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public services, infrastructure, and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essential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functions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Here's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detailed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7949C1">
        <w:rPr>
          <w:rFonts w:asciiTheme="majorBidi" w:hAnsiTheme="majorBidi" w:cstheme="majorBidi"/>
          <w:sz w:val="28"/>
          <w:szCs w:val="28"/>
        </w:rPr>
        <w:t>overview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  </w:t>
      </w:r>
    </w:p>
    <w:p w:rsidR="007949C1" w:rsidRPr="007949C1" w:rsidRDefault="007949C1" w:rsidP="007949C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Core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Functions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of a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System:</w:t>
      </w:r>
      <w:proofErr w:type="gramEnd"/>
    </w:p>
    <w:p w:rsidR="007949C1" w:rsidRPr="007949C1" w:rsidRDefault="007949C1" w:rsidP="007949C1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Revenue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Generation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primary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purpose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is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raise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funds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expenditures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funding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public services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education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healthcare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, national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defense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, and infrastructure.   </w:t>
      </w:r>
    </w:p>
    <w:p w:rsidR="007949C1" w:rsidRPr="007949C1" w:rsidRDefault="007949C1" w:rsidP="007949C1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Income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Redistribution: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t>Many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aim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inequality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earners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rate.   </w:t>
      </w:r>
    </w:p>
    <w:p w:rsidR="007949C1" w:rsidRPr="007949C1" w:rsidRDefault="007949C1" w:rsidP="007949C1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Regulation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Taxes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influence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activity. For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example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governments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offer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incentives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encourage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in certain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sectors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or impose taxes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discourage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harmful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Market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Correction: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Taxes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address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failures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as pollution. For instance, a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carbon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emissions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help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environmental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damage.   </w:t>
      </w:r>
    </w:p>
    <w:p w:rsidR="007949C1" w:rsidRPr="007949C1" w:rsidRDefault="007949C1" w:rsidP="007949C1">
      <w:p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Types of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Taxes:</w:t>
      </w:r>
      <w:proofErr w:type="gramEnd"/>
    </w:p>
    <w:p w:rsidR="007949C1" w:rsidRPr="007949C1" w:rsidRDefault="007949C1" w:rsidP="007949C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typically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include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types of taxes,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broadly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classified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sz w:val="28"/>
          <w:szCs w:val="28"/>
        </w:rPr>
        <w:t>as:</w:t>
      </w:r>
      <w:proofErr w:type="gramEnd"/>
    </w:p>
    <w:p w:rsidR="007949C1" w:rsidRPr="007949C1" w:rsidRDefault="007949C1" w:rsidP="007949C1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Direct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Taxes: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taxes are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levied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directly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entities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cannot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shifted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7949C1">
        <w:rPr>
          <w:rFonts w:asciiTheme="majorBidi" w:hAnsiTheme="majorBidi" w:cstheme="majorBidi"/>
          <w:sz w:val="28"/>
          <w:szCs w:val="28"/>
        </w:rPr>
        <w:t>Examples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Income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corporate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Property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the value of real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estate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Capital Gains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profits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the sale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Estate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Inheritance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):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inherited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Indirect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Taxes: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lastRenderedPageBreak/>
        <w:t>These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taxes are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levied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goods and services and are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typically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passed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consumers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form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7949C1">
        <w:rPr>
          <w:rFonts w:asciiTheme="majorBidi" w:hAnsiTheme="majorBidi" w:cstheme="majorBidi"/>
          <w:sz w:val="28"/>
          <w:szCs w:val="28"/>
        </w:rPr>
        <w:t>Examples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Sales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purchase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of goods and services.   </w:t>
      </w:r>
    </w:p>
    <w:p w:rsidR="007949C1" w:rsidRPr="007949C1" w:rsidRDefault="007949C1" w:rsidP="007949C1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>Value-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Added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(VAT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):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the value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added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stage of production and distribution.   </w:t>
      </w:r>
    </w:p>
    <w:p w:rsidR="007949C1" w:rsidRPr="007949C1" w:rsidRDefault="007949C1" w:rsidP="007949C1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Excise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specific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goods,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alcohol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tobacco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Customs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Duties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Tariffs</w:t>
      </w:r>
      <w:proofErr w:type="spellEnd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):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imported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goods.   </w:t>
      </w:r>
    </w:p>
    <w:p w:rsidR="007949C1" w:rsidRPr="007949C1" w:rsidRDefault="007949C1" w:rsidP="007949C1">
      <w:p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Key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Concepts:</w:t>
      </w:r>
      <w:proofErr w:type="gramEnd"/>
    </w:p>
    <w:p w:rsidR="007949C1" w:rsidRPr="007949C1" w:rsidRDefault="007949C1" w:rsidP="007949C1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Progressive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Taxation: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where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earners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pay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in taxes.   </w:t>
      </w:r>
    </w:p>
    <w:p w:rsidR="007949C1" w:rsidRPr="007949C1" w:rsidRDefault="007949C1" w:rsidP="007949C1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Regressive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Taxation: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where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lower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earners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pay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in taxes.</w:t>
      </w:r>
    </w:p>
    <w:p w:rsidR="007949C1" w:rsidRPr="007949C1" w:rsidRDefault="007949C1" w:rsidP="007949C1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Proportional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Taxation (Flat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):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where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everyone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pays 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in taxes.</w:t>
      </w:r>
    </w:p>
    <w:p w:rsidR="007949C1" w:rsidRPr="007949C1" w:rsidRDefault="007949C1" w:rsidP="007949C1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Compliance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degree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taxpayers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adhere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regulations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Evasion: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illegal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avoidance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paying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taxes.</w:t>
      </w:r>
    </w:p>
    <w:p w:rsidR="007949C1" w:rsidRPr="007949C1" w:rsidRDefault="007949C1" w:rsidP="007949C1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Avoidance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use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one's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liability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Factors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Influencing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Systems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:rsidR="007949C1" w:rsidRPr="007949C1" w:rsidRDefault="007949C1" w:rsidP="007949C1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Conditions: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t>Governments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adjust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policies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response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recession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, or inflation.   </w:t>
      </w:r>
    </w:p>
    <w:p w:rsidR="007949C1" w:rsidRPr="007949C1" w:rsidRDefault="007949C1" w:rsidP="007949C1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Social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Policies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lastRenderedPageBreak/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reflect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social values and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priorities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equality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and social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welfare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>.</w:t>
      </w:r>
    </w:p>
    <w:p w:rsidR="007949C1" w:rsidRPr="007949C1" w:rsidRDefault="007949C1" w:rsidP="007949C1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b/>
          <w:bCs/>
          <w:sz w:val="28"/>
          <w:szCs w:val="28"/>
        </w:rPr>
        <w:t>Political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Ideology</w:t>
      </w:r>
      <w:proofErr w:type="spellEnd"/>
      <w:r w:rsidRPr="007949C1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</w:p>
    <w:p w:rsidR="007949C1" w:rsidRPr="007949C1" w:rsidRDefault="007949C1" w:rsidP="007949C1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parties have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views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of taxation and the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appropriate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intervention.   </w:t>
      </w:r>
    </w:p>
    <w:p w:rsidR="007949C1" w:rsidRPr="007949C1" w:rsidRDefault="007949C1" w:rsidP="007949C1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7949C1">
        <w:rPr>
          <w:rFonts w:asciiTheme="majorBidi" w:hAnsiTheme="majorBidi" w:cstheme="majorBidi"/>
          <w:b/>
          <w:bCs/>
          <w:sz w:val="28"/>
          <w:szCs w:val="28"/>
        </w:rPr>
        <w:t>Importance:</w:t>
      </w:r>
      <w:proofErr w:type="gramEnd"/>
    </w:p>
    <w:p w:rsidR="007949C1" w:rsidRPr="007949C1" w:rsidRDefault="007949C1" w:rsidP="007949C1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are essential for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funding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public services and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maintaining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functioning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society.   </w:t>
      </w:r>
    </w:p>
    <w:p w:rsidR="007949C1" w:rsidRPr="007949C1" w:rsidRDefault="007949C1" w:rsidP="007949C1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play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significant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shaping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outcomes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and social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well-being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7949C1" w:rsidRPr="007949C1" w:rsidRDefault="007949C1" w:rsidP="007949C1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7949C1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is crucial for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and businesses to manage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finances and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comply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949C1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7949C1">
        <w:rPr>
          <w:rFonts w:asciiTheme="majorBidi" w:hAnsiTheme="majorBidi" w:cstheme="majorBidi"/>
          <w:sz w:val="28"/>
          <w:szCs w:val="28"/>
        </w:rPr>
        <w:t xml:space="preserve"> obligations.</w:t>
      </w:r>
    </w:p>
    <w:bookmarkEnd w:id="0"/>
    <w:p w:rsidR="00662672" w:rsidRPr="007949C1" w:rsidRDefault="007949C1">
      <w:pPr>
        <w:rPr>
          <w:rFonts w:asciiTheme="majorBidi" w:hAnsiTheme="majorBidi" w:cstheme="majorBidi"/>
          <w:sz w:val="28"/>
          <w:szCs w:val="28"/>
        </w:rPr>
      </w:pPr>
    </w:p>
    <w:sectPr w:rsidR="00662672" w:rsidRPr="0079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2D13"/>
    <w:multiLevelType w:val="multilevel"/>
    <w:tmpl w:val="EFC4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763BD"/>
    <w:multiLevelType w:val="multilevel"/>
    <w:tmpl w:val="15E8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D1288"/>
    <w:multiLevelType w:val="multilevel"/>
    <w:tmpl w:val="23FA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7655B"/>
    <w:multiLevelType w:val="multilevel"/>
    <w:tmpl w:val="235A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A3144"/>
    <w:multiLevelType w:val="multilevel"/>
    <w:tmpl w:val="62DA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C1"/>
    <w:rsid w:val="00263C17"/>
    <w:rsid w:val="0030581E"/>
    <w:rsid w:val="007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935A9-B71F-4A48-9EC0-2F82246A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1</cp:revision>
  <dcterms:created xsi:type="dcterms:W3CDTF">2025-03-07T23:52:00Z</dcterms:created>
  <dcterms:modified xsi:type="dcterms:W3CDTF">2025-03-07T23:53:00Z</dcterms:modified>
</cp:coreProperties>
</file>