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65" w:rsidRPr="007A0265" w:rsidRDefault="007A0265" w:rsidP="007A0265">
      <w:pPr>
        <w:widowControl w:val="0"/>
        <w:pBdr>
          <w:top w:val="nil"/>
          <w:left w:val="nil"/>
          <w:bottom w:val="nil"/>
          <w:right w:val="nil"/>
          <w:between w:val="nil"/>
        </w:pBdr>
        <w:bidi/>
        <w:spacing w:after="120" w:line="276" w:lineRule="auto"/>
        <w:jc w:val="center"/>
        <w:rPr>
          <w:rFonts w:ascii="Arabic Typesetting" w:eastAsia="Times New Roman" w:hAnsi="Arabic Typesetting" w:cs="Arabic Typesetting" w:hint="cs"/>
          <w:bCs/>
          <w:color w:val="FF0000"/>
          <w:sz w:val="52"/>
          <w:szCs w:val="52"/>
          <w:rtl/>
        </w:rPr>
      </w:pPr>
      <w:r w:rsidRPr="007A0265">
        <w:rPr>
          <w:rFonts w:ascii="Arabic Typesetting" w:eastAsia="Times New Roman" w:hAnsi="Arabic Typesetting" w:cs="Arabic Typesetting" w:hint="cs"/>
          <w:bCs/>
          <w:color w:val="FF0000"/>
          <w:sz w:val="52"/>
          <w:szCs w:val="52"/>
          <w:rtl/>
        </w:rPr>
        <w:t xml:space="preserve">المحاضرة الثالث عشر </w:t>
      </w:r>
      <w:proofErr w:type="spellStart"/>
      <w:r w:rsidRPr="007A0265">
        <w:rPr>
          <w:rFonts w:ascii="Arabic Typesetting" w:eastAsia="Times New Roman" w:hAnsi="Arabic Typesetting" w:cs="Arabic Typesetting" w:hint="cs"/>
          <w:bCs/>
          <w:color w:val="FF0000"/>
          <w:sz w:val="52"/>
          <w:szCs w:val="52"/>
          <w:rtl/>
        </w:rPr>
        <w:t>وحدو</w:t>
      </w:r>
      <w:proofErr w:type="spellEnd"/>
      <w:r w:rsidRPr="007A0265">
        <w:rPr>
          <w:rFonts w:ascii="Arabic Typesetting" w:eastAsia="Times New Roman" w:hAnsi="Arabic Typesetting" w:cs="Arabic Typesetting" w:hint="cs"/>
          <w:bCs/>
          <w:color w:val="FF0000"/>
          <w:sz w:val="52"/>
          <w:szCs w:val="52"/>
          <w:rtl/>
        </w:rPr>
        <w:t xml:space="preserve"> علم النفس النمو</w:t>
      </w:r>
    </w:p>
    <w:p w:rsidR="007A0265" w:rsidRDefault="007A0265" w:rsidP="007A0265">
      <w:pPr>
        <w:widowControl w:val="0"/>
        <w:pBdr>
          <w:top w:val="nil"/>
          <w:left w:val="nil"/>
          <w:bottom w:val="nil"/>
          <w:right w:val="nil"/>
          <w:between w:val="nil"/>
        </w:pBdr>
        <w:bidi/>
        <w:spacing w:after="120" w:line="276" w:lineRule="auto"/>
        <w:rPr>
          <w:rFonts w:ascii="Arabic Typesetting" w:eastAsia="Times New Roman" w:hAnsi="Arabic Typesetting" w:cs="Arabic Typesetting" w:hint="cs"/>
          <w:bCs/>
          <w:sz w:val="52"/>
          <w:szCs w:val="52"/>
          <w:rtl/>
        </w:rPr>
      </w:pPr>
    </w:p>
    <w:p w:rsidR="00F22335" w:rsidRPr="00F22335" w:rsidRDefault="00F22335" w:rsidP="007A0265">
      <w:pPr>
        <w:widowControl w:val="0"/>
        <w:pBdr>
          <w:top w:val="nil"/>
          <w:left w:val="nil"/>
          <w:bottom w:val="nil"/>
          <w:right w:val="nil"/>
          <w:between w:val="nil"/>
        </w:pBdr>
        <w:bidi/>
        <w:spacing w:after="120" w:line="276" w:lineRule="auto"/>
        <w:rPr>
          <w:rFonts w:ascii="Arabic Typesetting" w:eastAsia="Times New Roman" w:hAnsi="Arabic Typesetting" w:cs="Arabic Typesetting"/>
          <w:bCs/>
          <w:sz w:val="52"/>
          <w:szCs w:val="52"/>
        </w:rPr>
      </w:pPr>
      <w:r w:rsidRPr="00F22335">
        <w:rPr>
          <w:rFonts w:ascii="Arabic Typesetting" w:eastAsia="Times New Roman" w:hAnsi="Arabic Typesetting" w:cs="Arabic Typesetting"/>
          <w:bCs/>
          <w:sz w:val="52"/>
          <w:szCs w:val="52"/>
          <w:rtl/>
        </w:rPr>
        <w:t>تدريب الأطفال والناشئة وانتقائهم: اعتبارات بدنية وفسيولوجية</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proofErr w:type="gramStart"/>
      <w:r w:rsidRPr="00F22335">
        <w:rPr>
          <w:rFonts w:ascii="Arabic Typesetting" w:eastAsia="Times New Roman" w:hAnsi="Arabic Typesetting" w:cs="Arabic Typesetting"/>
          <w:sz w:val="40"/>
          <w:szCs w:val="40"/>
          <w:rtl/>
        </w:rPr>
        <w:t>يخضع</w:t>
      </w:r>
      <w:proofErr w:type="gramEnd"/>
      <w:r w:rsidRPr="00F22335">
        <w:rPr>
          <w:rFonts w:ascii="Arabic Typesetting" w:eastAsia="Times New Roman" w:hAnsi="Arabic Typesetting" w:cs="Arabic Typesetting"/>
          <w:sz w:val="40"/>
          <w:szCs w:val="40"/>
          <w:rtl/>
        </w:rPr>
        <w:t xml:space="preserve"> في وقتنا الحاضر نسبة محسوسة من الأطفال والناشئة في دول عديدة من العالم لبرامج تدريب بدني مكثف، عن طريق الانخراط في أندية رياضية رسمية أو أخرى غير رسمية. وعلى الرغم من أهمية ممارسة النشاط البدني (أو الرياضي) للناشئة كما أوضحنا ذلك سابقاً، إلا أن العديد من المختصين يبدون قلقاً حول عملية إخضاع هؤلاء الأطفال أو الناشئة لتدريبات بدنية شاقة منذ وقت مبكر في حياتهم، وتستمر لفترات طويلة من عمرهم، الأمر الذي جعل بعض هؤلاء المختصون يطالبون بأن تخضع البرامج التدريبية الموجهة للأطفال والناشئة إلى الإشراف العلمي والتربوي الذي يكفل سلامة هؤلاء الأطفال من النواحي العضوية والنفسية والاجتماعية على حد سواء</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وعادة ما يُنظر إلى الأطفال على أنهم كبار بأجسام صغيرة، على أن هذه النظرة غير صحيحة خاصة ما يتعلق بالنشاط والتدريب البدني. فالأطفال والناشئة يتميزون بخصائص جسمانية ووظائف فسيولوجية مختلفة إلى حد ما عن الراشدين، كما أن الأطفال يمرون بمراحل نمو متنوعة تتميز كل مرحلة بصفات مختلفة عن الأخرى. الأمر الذي يجعلهم </w:t>
      </w:r>
      <w:proofErr w:type="gramStart"/>
      <w:r w:rsidRPr="00F22335">
        <w:rPr>
          <w:rFonts w:ascii="Arabic Typesetting" w:eastAsia="Times New Roman" w:hAnsi="Arabic Typesetting" w:cs="Arabic Typesetting"/>
          <w:sz w:val="40"/>
          <w:szCs w:val="40"/>
          <w:rtl/>
        </w:rPr>
        <w:t>مختلفين</w:t>
      </w:r>
      <w:proofErr w:type="gramEnd"/>
      <w:r w:rsidRPr="00F22335">
        <w:rPr>
          <w:rFonts w:ascii="Arabic Typesetting" w:eastAsia="Times New Roman" w:hAnsi="Arabic Typesetting" w:cs="Arabic Typesetting"/>
          <w:sz w:val="40"/>
          <w:szCs w:val="40"/>
          <w:rtl/>
        </w:rPr>
        <w:t xml:space="preserve"> عن الكبار. </w:t>
      </w:r>
      <w:proofErr w:type="gramStart"/>
      <w:r w:rsidRPr="00F22335">
        <w:rPr>
          <w:rFonts w:ascii="Arabic Typesetting" w:eastAsia="Times New Roman" w:hAnsi="Arabic Typesetting" w:cs="Arabic Typesetting"/>
          <w:sz w:val="40"/>
          <w:szCs w:val="40"/>
          <w:rtl/>
        </w:rPr>
        <w:t>وغني</w:t>
      </w:r>
      <w:proofErr w:type="gramEnd"/>
      <w:r w:rsidRPr="00F22335">
        <w:rPr>
          <w:rFonts w:ascii="Arabic Typesetting" w:eastAsia="Times New Roman" w:hAnsi="Arabic Typesetting" w:cs="Arabic Typesetting"/>
          <w:sz w:val="40"/>
          <w:szCs w:val="40"/>
          <w:rtl/>
        </w:rPr>
        <w:t xml:space="preserve"> عن القول أن شريحة الأطفال والناشئة في المجتمعات العربية تمثل نسبة كبيرة من المجتمع، مما يجعل الاهتمام بهم استثمار في المستقبل.</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في هذه المقالة سنقوم بالتطرق للأسس العلمية المتعلقة بتدريب الأطفال والناشئة التدريب البدني المكثف، والعوامل المرتبطة بانتقائهم والتنبؤ بأدائهم المستقبلي، كما سنتعرف على استجابتهم الفسيولوجية للتدريب البدني، كما سنتطرق للعديد من الاعتبارات والجوانب التي ينبغي مراعاتها عند تدريب الأطفال والناشئة، والآثار المترتبة على انخراطهم في تدريبات بدنية شاقة، وهي اعتبارات تكتسب أهمية كبيرة للعاملين في </w:t>
      </w:r>
      <w:proofErr w:type="spellStart"/>
      <w:r w:rsidRPr="00F22335">
        <w:rPr>
          <w:rFonts w:ascii="Arabic Typesetting" w:eastAsia="Times New Roman" w:hAnsi="Arabic Typesetting" w:cs="Arabic Typesetting"/>
          <w:sz w:val="40"/>
          <w:szCs w:val="40"/>
          <w:rtl/>
        </w:rPr>
        <w:t>رياضات</w:t>
      </w:r>
      <w:proofErr w:type="spellEnd"/>
      <w:r w:rsidRPr="00F22335">
        <w:rPr>
          <w:rFonts w:ascii="Arabic Typesetting" w:eastAsia="Times New Roman" w:hAnsi="Arabic Typesetting" w:cs="Arabic Typesetting"/>
          <w:sz w:val="40"/>
          <w:szCs w:val="40"/>
          <w:rtl/>
        </w:rPr>
        <w:t xml:space="preserve"> الناشئين كافة من أطباء وأخصائي لياقة بدنية وعلاج طبيعي ومدربين، وإداريين، مما يعينهم على تقديم أفضل الخدمات ضمن برامج تدريب الناشئة بصورة صحيحة وآمنة.</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bCs/>
          <w:sz w:val="40"/>
          <w:szCs w:val="40"/>
        </w:rPr>
      </w:pPr>
      <w:r w:rsidRPr="00F22335">
        <w:rPr>
          <w:rFonts w:ascii="Arabic Typesetting" w:eastAsia="Times New Roman" w:hAnsi="Arabic Typesetting" w:cs="Arabic Typesetting"/>
          <w:bCs/>
          <w:sz w:val="40"/>
          <w:szCs w:val="40"/>
          <w:rtl/>
        </w:rPr>
        <w:t>خصائص مراحل النمو والتطور الحركي:</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من أجل الوصول إلى تدريب أفضل للأطفال والناشئة لا بد أولاً أن نتعرف على خصائصهم الجسمية والحركية وما يطرأ عليها من تغيرات خلال مراحل نموهم وتطورهم الحركي المختلفة، وسوف نقسم مراحل النمو </w:t>
      </w:r>
      <w:r w:rsidRPr="00F22335">
        <w:rPr>
          <w:rFonts w:ascii="Arabic Typesetting" w:eastAsia="Times New Roman" w:hAnsi="Arabic Typesetting" w:cs="Arabic Typesetting"/>
          <w:sz w:val="40"/>
          <w:szCs w:val="40"/>
          <w:rtl/>
        </w:rPr>
        <w:lastRenderedPageBreak/>
        <w:t>والتطور الحركي كما هو متبعاً إلى أربع مراحل بدءً</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من مرحلة الطفولة المتوسطة (6- 9 سنوات) ثم مرحلة الطفولة المتأخرة (10-12 سنة) فمرحلة المراهقة المبكرة (13- 15 سنة) وانتهاء بمرحلة المراهقة المتأخرة (16-18 سنة)، وطبقاً لرأي الأكاديمية الأمريكية لطب الأطفال (</w:t>
      </w:r>
      <w:r w:rsidRPr="00F22335">
        <w:rPr>
          <w:rFonts w:ascii="Arabic Typesetting" w:eastAsia="Times New Roman" w:hAnsi="Arabic Typesetting" w:cs="Arabic Typesetting"/>
          <w:sz w:val="40"/>
          <w:szCs w:val="40"/>
        </w:rPr>
        <w:t>AAP</w:t>
      </w:r>
      <w:r w:rsidRPr="00F22335">
        <w:rPr>
          <w:rFonts w:ascii="Arabic Typesetting" w:eastAsia="Times New Roman" w:hAnsi="Arabic Typesetting" w:cs="Arabic Typesetting"/>
          <w:sz w:val="40"/>
          <w:szCs w:val="40"/>
          <w:rtl/>
        </w:rPr>
        <w:t xml:space="preserve">)، فإن الأطفال في مرحلة الطفولة المبكرة ليسوا جاهزين لممارسة الألعاب الرياضية مثل كرة القدم والسلة والطائرة وغيرها، ويعود السبب في ذلك إلى أن الأطفال في هذا العمر لم يتمكنوا بعد من الإلمام بالمهارات الحركية الأساسية وبالتالي فإن عملية التعلم الناجمة عن الانخراط في الألعاب الرياضية لا تكون مكتملة في ظل عدم الإلمام التام بالمهارات الحركية الأساسية. </w:t>
      </w:r>
      <w:proofErr w:type="gramStart"/>
      <w:r w:rsidRPr="00F22335">
        <w:rPr>
          <w:rFonts w:ascii="Arabic Typesetting" w:eastAsia="Times New Roman" w:hAnsi="Arabic Typesetting" w:cs="Arabic Typesetting"/>
          <w:sz w:val="40"/>
          <w:szCs w:val="40"/>
          <w:rtl/>
        </w:rPr>
        <w:t>كما</w:t>
      </w:r>
      <w:proofErr w:type="gramEnd"/>
      <w:r w:rsidRPr="00F22335">
        <w:rPr>
          <w:rFonts w:ascii="Arabic Typesetting" w:eastAsia="Times New Roman" w:hAnsi="Arabic Typesetting" w:cs="Arabic Typesetting"/>
          <w:sz w:val="40"/>
          <w:szCs w:val="40"/>
          <w:rtl/>
        </w:rPr>
        <w:t xml:space="preserve"> أن هذه الألعاب الرياضية تتطلب حدة في الرؤية وتحكم حركي واتزان عال، شيء لم يمتلكه الأطفال في هذه المرحلة بالكامل. </w:t>
      </w:r>
      <w:proofErr w:type="gramStart"/>
      <w:r w:rsidRPr="00F22335">
        <w:rPr>
          <w:rFonts w:ascii="Arabic Typesetting" w:eastAsia="Times New Roman" w:hAnsi="Arabic Typesetting" w:cs="Arabic Typesetting"/>
          <w:sz w:val="40"/>
          <w:szCs w:val="40"/>
          <w:rtl/>
        </w:rPr>
        <w:t>بالإضافة</w:t>
      </w:r>
      <w:proofErr w:type="gramEnd"/>
      <w:r w:rsidRPr="00F22335">
        <w:rPr>
          <w:rFonts w:ascii="Arabic Typesetting" w:eastAsia="Times New Roman" w:hAnsi="Arabic Typesetting" w:cs="Arabic Typesetting"/>
          <w:sz w:val="40"/>
          <w:szCs w:val="40"/>
          <w:rtl/>
        </w:rPr>
        <w:t xml:space="preserve"> إلى ما سبق، فإن الأطفال في مرحلة الطفولة المبكرة لا يمكنهم استيعاب قوانين اللعب وخططه في هذه </w:t>
      </w:r>
      <w:proofErr w:type="spellStart"/>
      <w:r w:rsidRPr="00F22335">
        <w:rPr>
          <w:rFonts w:ascii="Arabic Typesetting" w:eastAsia="Times New Roman" w:hAnsi="Arabic Typesetting" w:cs="Arabic Typesetting"/>
          <w:sz w:val="40"/>
          <w:szCs w:val="40"/>
          <w:rtl/>
        </w:rPr>
        <w:t>الرياضات</w:t>
      </w:r>
      <w:proofErr w:type="spellEnd"/>
      <w:r w:rsidRPr="00F22335">
        <w:rPr>
          <w:rFonts w:ascii="Arabic Typesetting" w:eastAsia="Times New Roman" w:hAnsi="Arabic Typesetting" w:cs="Arabic Typesetting"/>
          <w:sz w:val="40"/>
          <w:szCs w:val="40"/>
          <w:rtl/>
        </w:rPr>
        <w:t xml:space="preserve"> بشكل كاف كما أنهم قد لا يتمكنون من ضبط عواطفهم أثناء ممارسة هذه الألعاب الرياضية المنظمة. وفيما يلي عرضاً مختصراً لخصائص النمو والتطور الحركي:</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bCs/>
          <w:sz w:val="40"/>
          <w:szCs w:val="40"/>
        </w:rPr>
      </w:pPr>
      <w:r w:rsidRPr="00F22335">
        <w:rPr>
          <w:rFonts w:ascii="Arabic Typesetting" w:eastAsia="Times New Roman" w:hAnsi="Arabic Typesetting" w:cs="Arabic Typesetting"/>
          <w:bCs/>
          <w:sz w:val="40"/>
          <w:szCs w:val="40"/>
          <w:rtl/>
        </w:rPr>
        <w:t>- مرحلة الطفولة المتوسطة (6- 9 سنوات)</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يكون النمو الجسمي لديهم </w:t>
      </w:r>
      <w:proofErr w:type="gramStart"/>
      <w:r w:rsidRPr="00F22335">
        <w:rPr>
          <w:rFonts w:ascii="Arabic Typesetting" w:eastAsia="Times New Roman" w:hAnsi="Arabic Typesetting" w:cs="Arabic Typesetting"/>
          <w:sz w:val="40"/>
          <w:szCs w:val="40"/>
          <w:rtl/>
        </w:rPr>
        <w:t>بطيئاً</w:t>
      </w:r>
      <w:proofErr w:type="gramEnd"/>
      <w:r w:rsidRPr="00F22335">
        <w:rPr>
          <w:rFonts w:ascii="Arabic Typesetting" w:eastAsia="Times New Roman" w:hAnsi="Arabic Typesetting" w:cs="Arabic Typesetting"/>
          <w:sz w:val="40"/>
          <w:szCs w:val="40"/>
          <w:rtl/>
        </w:rPr>
        <w:t>.</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تتطور </w:t>
      </w:r>
      <w:proofErr w:type="spellStart"/>
      <w:r w:rsidRPr="00F22335">
        <w:rPr>
          <w:rFonts w:ascii="Arabic Typesetting" w:eastAsia="Times New Roman" w:hAnsi="Arabic Typesetting" w:cs="Arabic Typesetting"/>
          <w:sz w:val="40"/>
          <w:szCs w:val="40"/>
          <w:rtl/>
        </w:rPr>
        <w:t>القدرتان</w:t>
      </w:r>
      <w:proofErr w:type="spellEnd"/>
      <w:r w:rsidRPr="00F22335">
        <w:rPr>
          <w:rFonts w:ascii="Arabic Typesetting" w:eastAsia="Times New Roman" w:hAnsi="Arabic Typesetting" w:cs="Arabic Typesetting"/>
          <w:sz w:val="40"/>
          <w:szCs w:val="40"/>
          <w:rtl/>
        </w:rPr>
        <w:t xml:space="preserve"> الهوائية </w:t>
      </w:r>
      <w:proofErr w:type="spellStart"/>
      <w:r w:rsidRPr="00F22335">
        <w:rPr>
          <w:rFonts w:ascii="Arabic Typesetting" w:eastAsia="Times New Roman" w:hAnsi="Arabic Typesetting" w:cs="Arabic Typesetting"/>
          <w:sz w:val="40"/>
          <w:szCs w:val="40"/>
          <w:rtl/>
        </w:rPr>
        <w:t>واللاهوائية</w:t>
      </w:r>
      <w:proofErr w:type="spellEnd"/>
      <w:r w:rsidRPr="00F22335">
        <w:rPr>
          <w:rFonts w:ascii="Arabic Typesetting" w:eastAsia="Times New Roman" w:hAnsi="Arabic Typesetting" w:cs="Arabic Typesetting"/>
          <w:sz w:val="40"/>
          <w:szCs w:val="40"/>
          <w:rtl/>
        </w:rPr>
        <w:t xml:space="preserve"> لديهم ببطء.</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يمتلك </w:t>
      </w:r>
      <w:proofErr w:type="gramStart"/>
      <w:r w:rsidRPr="00F22335">
        <w:rPr>
          <w:rFonts w:ascii="Arabic Typesetting" w:eastAsia="Times New Roman" w:hAnsi="Arabic Typesetting" w:cs="Arabic Typesetting"/>
          <w:sz w:val="40"/>
          <w:szCs w:val="40"/>
          <w:rtl/>
        </w:rPr>
        <w:t>معظمهم</w:t>
      </w:r>
      <w:proofErr w:type="gramEnd"/>
      <w:r w:rsidRPr="00F22335">
        <w:rPr>
          <w:rFonts w:ascii="Arabic Typesetting" w:eastAsia="Times New Roman" w:hAnsi="Arabic Typesetting" w:cs="Arabic Typesetting"/>
          <w:sz w:val="40"/>
          <w:szCs w:val="40"/>
          <w:rtl/>
        </w:rPr>
        <w:t xml:space="preserve"> المهارات الحركية الأساسية كالجري والقفز والرمي والوثب. </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تكون فترة انتباههم قصيرة وتركيزهم محدود، لذا ينبغي أن تكون الفترة المخصصة للتعليمات والإرشادات قصيرة قدر الإمكان.</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ينبغي التركيز معهم على إجادة المهارات الحركية الأساسية، وعدم الانشغال بلياقتهم البدنية كثيراً. كما لا ينبغي التركيز على المنافسات في هذه المرحلة العمرية.</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proofErr w:type="gramStart"/>
      <w:r w:rsidRPr="00F22335">
        <w:rPr>
          <w:rFonts w:ascii="Arabic Typesetting" w:eastAsia="Times New Roman" w:hAnsi="Arabic Typesetting" w:cs="Arabic Typesetting"/>
          <w:sz w:val="40"/>
          <w:szCs w:val="40"/>
          <w:rtl/>
        </w:rPr>
        <w:t>أكثر</w:t>
      </w:r>
      <w:proofErr w:type="gramEnd"/>
      <w:r w:rsidRPr="00F22335">
        <w:rPr>
          <w:rFonts w:ascii="Arabic Typesetting" w:eastAsia="Times New Roman" w:hAnsi="Arabic Typesetting" w:cs="Arabic Typesetting"/>
          <w:sz w:val="40"/>
          <w:szCs w:val="40"/>
          <w:rtl/>
        </w:rPr>
        <w:t xml:space="preserve"> </w:t>
      </w:r>
      <w:proofErr w:type="spellStart"/>
      <w:r w:rsidRPr="00F22335">
        <w:rPr>
          <w:rFonts w:ascii="Arabic Typesetting" w:eastAsia="Times New Roman" w:hAnsi="Arabic Typesetting" w:cs="Arabic Typesetting"/>
          <w:sz w:val="40"/>
          <w:szCs w:val="40"/>
          <w:rtl/>
        </w:rPr>
        <w:t>الرياضات</w:t>
      </w:r>
      <w:proofErr w:type="spellEnd"/>
      <w:r w:rsidRPr="00F22335">
        <w:rPr>
          <w:rFonts w:ascii="Arabic Typesetting" w:eastAsia="Times New Roman" w:hAnsi="Arabic Typesetting" w:cs="Arabic Typesetting"/>
          <w:sz w:val="40"/>
          <w:szCs w:val="40"/>
          <w:rtl/>
        </w:rPr>
        <w:t xml:space="preserve"> الملائمة لتلك المرحلة هي: مبادئ كرة القدم السباحة الجمباز التعليمي، كرة التنس التزحلق بالعجلات أو على الجليد ألعاب الدفاع عن النفس، ركوب الدراجة.</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bCs/>
          <w:sz w:val="40"/>
          <w:szCs w:val="40"/>
        </w:rPr>
      </w:pPr>
      <w:r w:rsidRPr="00F22335">
        <w:rPr>
          <w:rFonts w:ascii="Arabic Typesetting" w:eastAsia="Times New Roman" w:hAnsi="Arabic Typesetting" w:cs="Arabic Typesetting"/>
          <w:bCs/>
          <w:sz w:val="40"/>
          <w:szCs w:val="40"/>
          <w:rtl/>
        </w:rPr>
        <w:t>مرحلة الطفولة المتأخرة (10-12 سنة)</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تتطور المهارات الحركية الأساسية بصورة </w:t>
      </w:r>
      <w:proofErr w:type="gramStart"/>
      <w:r w:rsidRPr="00F22335">
        <w:rPr>
          <w:rFonts w:ascii="Arabic Typesetting" w:eastAsia="Times New Roman" w:hAnsi="Arabic Typesetting" w:cs="Arabic Typesetting"/>
          <w:sz w:val="40"/>
          <w:szCs w:val="40"/>
          <w:rtl/>
        </w:rPr>
        <w:t>أفضل</w:t>
      </w:r>
      <w:proofErr w:type="gramEnd"/>
      <w:r w:rsidRPr="00F22335">
        <w:rPr>
          <w:rFonts w:ascii="Arabic Typesetting" w:eastAsia="Times New Roman" w:hAnsi="Arabic Typesetting" w:cs="Arabic Typesetting"/>
          <w:sz w:val="40"/>
          <w:szCs w:val="40"/>
          <w:rtl/>
        </w:rPr>
        <w:t>.</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lastRenderedPageBreak/>
        <w:t xml:space="preserve">. يكون معظم الأطفال قادرين على إتقان المهارات الحركية المركبة. </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proofErr w:type="gramStart"/>
      <w:r w:rsidRPr="00F22335">
        <w:rPr>
          <w:rFonts w:ascii="Arabic Typesetting" w:eastAsia="Times New Roman" w:hAnsi="Arabic Typesetting" w:cs="Arabic Typesetting"/>
          <w:sz w:val="40"/>
          <w:szCs w:val="40"/>
          <w:rtl/>
        </w:rPr>
        <w:t>تزداد</w:t>
      </w:r>
      <w:proofErr w:type="gramEnd"/>
      <w:r w:rsidRPr="00F22335">
        <w:rPr>
          <w:rFonts w:ascii="Arabic Typesetting" w:eastAsia="Times New Roman" w:hAnsi="Arabic Typesetting" w:cs="Arabic Typesetting"/>
          <w:sz w:val="40"/>
          <w:szCs w:val="40"/>
          <w:rtl/>
        </w:rPr>
        <w:t xml:space="preserve"> قدرتهم على التركيز، وتصبح فترة انتباههم أطول من ذي قبل. </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يكونون جاهزين لتعلم الخطط والتكتيكات. </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ينبغي على المدرب تشجيعهم والعمل على تطوير مهاراتهم وصقلها.</w:t>
      </w:r>
    </w:p>
    <w:p w:rsidR="00F22335" w:rsidRPr="00F22335" w:rsidRDefault="00F22335" w:rsidP="00F22335">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أكثر </w:t>
      </w:r>
      <w:proofErr w:type="spellStart"/>
      <w:r w:rsidRPr="00F22335">
        <w:rPr>
          <w:rFonts w:ascii="Arabic Typesetting" w:eastAsia="Times New Roman" w:hAnsi="Arabic Typesetting" w:cs="Arabic Typesetting"/>
          <w:sz w:val="40"/>
          <w:szCs w:val="40"/>
          <w:rtl/>
        </w:rPr>
        <w:t>الرياضات</w:t>
      </w:r>
      <w:proofErr w:type="spellEnd"/>
      <w:r w:rsidRPr="00F22335">
        <w:rPr>
          <w:rFonts w:ascii="Arabic Typesetting" w:eastAsia="Times New Roman" w:hAnsi="Arabic Typesetting" w:cs="Arabic Typesetting"/>
          <w:sz w:val="40"/>
          <w:szCs w:val="40"/>
          <w:rtl/>
        </w:rPr>
        <w:t xml:space="preserve"> الملائمة لتلك المرحلة هي كرة القدم كرة السلة السباحة، الجري، التنس</w:t>
      </w:r>
      <w:proofErr w:type="gramStart"/>
      <w:r w:rsidRPr="00F22335">
        <w:rPr>
          <w:rFonts w:ascii="Arabic Typesetting" w:eastAsia="Times New Roman" w:hAnsi="Arabic Typesetting" w:cs="Arabic Typesetting"/>
          <w:sz w:val="40"/>
          <w:szCs w:val="40"/>
          <w:rtl/>
        </w:rPr>
        <w:t>،الجمباز</w:t>
      </w:r>
      <w:proofErr w:type="gramEnd"/>
      <w:r w:rsidRPr="00F22335">
        <w:rPr>
          <w:rFonts w:ascii="Arabic Typesetting" w:eastAsia="Times New Roman" w:hAnsi="Arabic Typesetting" w:cs="Arabic Typesetting"/>
          <w:sz w:val="40"/>
          <w:szCs w:val="40"/>
          <w:rtl/>
        </w:rPr>
        <w:t>.</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bCs/>
          <w:sz w:val="40"/>
          <w:szCs w:val="40"/>
        </w:rPr>
      </w:pPr>
      <w:r w:rsidRPr="00F22335">
        <w:rPr>
          <w:rFonts w:ascii="Arabic Typesetting" w:eastAsia="Times New Roman" w:hAnsi="Arabic Typesetting" w:cs="Arabic Typesetting"/>
          <w:bCs/>
          <w:sz w:val="40"/>
          <w:szCs w:val="40"/>
          <w:rtl/>
        </w:rPr>
        <w:t>- مرحلة المراهقة المبكرة (13- 15 سنة):</w:t>
      </w:r>
    </w:p>
    <w:p w:rsidR="00F22335" w:rsidRPr="00F22335" w:rsidRDefault="00F22335" w:rsidP="00F22335">
      <w:pPr>
        <w:pStyle w:val="Paragraphedeliste"/>
        <w:widowControl w:val="0"/>
        <w:numPr>
          <w:ilvl w:val="0"/>
          <w:numId w:val="2"/>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تزداد كتلة العضلات لديهم وتتحسن قوتهم العضلية. </w:t>
      </w:r>
    </w:p>
    <w:p w:rsidR="00F22335" w:rsidRPr="00F22335" w:rsidRDefault="00F22335" w:rsidP="00F22335">
      <w:pPr>
        <w:pStyle w:val="Paragraphedeliste"/>
        <w:widowControl w:val="0"/>
        <w:numPr>
          <w:ilvl w:val="0"/>
          <w:numId w:val="2"/>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يتحسن التحمل الدوري التنفسي في هذه المرحلة العمرية. </w:t>
      </w:r>
    </w:p>
    <w:p w:rsidR="00F22335" w:rsidRPr="00F22335" w:rsidRDefault="00F22335" w:rsidP="00F22335">
      <w:pPr>
        <w:pStyle w:val="Paragraphedeliste"/>
        <w:widowControl w:val="0"/>
        <w:numPr>
          <w:ilvl w:val="0"/>
          <w:numId w:val="2"/>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تزداد كتلة الشحوم، </w:t>
      </w:r>
      <w:proofErr w:type="gramStart"/>
      <w:r w:rsidRPr="00F22335">
        <w:rPr>
          <w:rFonts w:ascii="Arabic Typesetting" w:eastAsia="Times New Roman" w:hAnsi="Arabic Typesetting" w:cs="Arabic Typesetting"/>
          <w:sz w:val="40"/>
          <w:szCs w:val="40"/>
          <w:rtl/>
        </w:rPr>
        <w:t>خاصة</w:t>
      </w:r>
      <w:proofErr w:type="gramEnd"/>
      <w:r w:rsidRPr="00F22335">
        <w:rPr>
          <w:rFonts w:ascii="Arabic Typesetting" w:eastAsia="Times New Roman" w:hAnsi="Arabic Typesetting" w:cs="Arabic Typesetting"/>
          <w:sz w:val="40"/>
          <w:szCs w:val="40"/>
          <w:rtl/>
        </w:rPr>
        <w:t xml:space="preserve"> لدى البنات.</w:t>
      </w:r>
    </w:p>
    <w:p w:rsidR="00F22335" w:rsidRPr="00F22335" w:rsidRDefault="00F22335" w:rsidP="00F22335">
      <w:pPr>
        <w:pStyle w:val="Paragraphedeliste"/>
        <w:widowControl w:val="0"/>
        <w:numPr>
          <w:ilvl w:val="0"/>
          <w:numId w:val="2"/>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يحدث فقدان للمرونة، وانخفاض مؤقت في التوافق والاتزان.</w:t>
      </w:r>
    </w:p>
    <w:p w:rsidR="00F22335" w:rsidRPr="00F22335" w:rsidRDefault="00F22335" w:rsidP="00F22335">
      <w:pPr>
        <w:pStyle w:val="Paragraphedeliste"/>
        <w:widowControl w:val="0"/>
        <w:numPr>
          <w:ilvl w:val="0"/>
          <w:numId w:val="2"/>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يُلاحظ اختلاف فترة النضج (البلوغ) فيما بينهم.</w:t>
      </w:r>
    </w:p>
    <w:p w:rsidR="00F22335" w:rsidRPr="00F22335" w:rsidRDefault="00F22335" w:rsidP="00F22335">
      <w:pPr>
        <w:pStyle w:val="Paragraphedeliste"/>
        <w:widowControl w:val="0"/>
        <w:numPr>
          <w:ilvl w:val="0"/>
          <w:numId w:val="2"/>
        </w:numPr>
        <w:pBdr>
          <w:top w:val="nil"/>
          <w:left w:val="nil"/>
          <w:bottom w:val="nil"/>
          <w:right w:val="nil"/>
          <w:between w:val="nil"/>
        </w:pBdr>
        <w:bidi/>
        <w:spacing w:after="120" w:line="276" w:lineRule="auto"/>
        <w:jc w:val="both"/>
        <w:rPr>
          <w:rFonts w:ascii="Arabic Typesetting" w:eastAsia="Times New Roman" w:hAnsi="Arabic Typesetting" w:cs="Arabic Typesetting"/>
          <w:b/>
          <w:sz w:val="40"/>
          <w:szCs w:val="40"/>
        </w:rPr>
      </w:pPr>
      <w:r w:rsidRPr="00F22335">
        <w:rPr>
          <w:rFonts w:ascii="Arabic Typesetting" w:eastAsia="Times New Roman" w:hAnsi="Arabic Typesetting" w:cs="Arabic Typesetting"/>
          <w:sz w:val="40"/>
          <w:szCs w:val="40"/>
          <w:rtl/>
        </w:rPr>
        <w:t xml:space="preserve">أكثر </w:t>
      </w:r>
      <w:proofErr w:type="spellStart"/>
      <w:r w:rsidRPr="00F22335">
        <w:rPr>
          <w:rFonts w:ascii="Arabic Typesetting" w:eastAsia="Times New Roman" w:hAnsi="Arabic Typesetting" w:cs="Arabic Typesetting"/>
          <w:sz w:val="40"/>
          <w:szCs w:val="40"/>
          <w:rtl/>
        </w:rPr>
        <w:t>الرياضات</w:t>
      </w:r>
      <w:proofErr w:type="spellEnd"/>
      <w:r w:rsidRPr="00F22335">
        <w:rPr>
          <w:rFonts w:ascii="Arabic Typesetting" w:eastAsia="Times New Roman" w:hAnsi="Arabic Typesetting" w:cs="Arabic Typesetting"/>
          <w:sz w:val="40"/>
          <w:szCs w:val="40"/>
          <w:rtl/>
        </w:rPr>
        <w:t xml:space="preserve"> الملائمة لتلك المرحلة (بالإضافة إلى </w:t>
      </w:r>
      <w:proofErr w:type="spellStart"/>
      <w:r w:rsidRPr="00F22335">
        <w:rPr>
          <w:rFonts w:ascii="Arabic Typesetting" w:eastAsia="Times New Roman" w:hAnsi="Arabic Typesetting" w:cs="Arabic Typesetting"/>
          <w:sz w:val="40"/>
          <w:szCs w:val="40"/>
          <w:rtl/>
        </w:rPr>
        <w:t>الرياضات</w:t>
      </w:r>
      <w:proofErr w:type="spellEnd"/>
      <w:r w:rsidRPr="00F22335">
        <w:rPr>
          <w:rFonts w:ascii="Arabic Typesetting" w:eastAsia="Times New Roman" w:hAnsi="Arabic Typesetting" w:cs="Arabic Typesetting"/>
          <w:sz w:val="40"/>
          <w:szCs w:val="40"/>
          <w:rtl/>
        </w:rPr>
        <w:t xml:space="preserve"> السابقة هي الهوكي </w:t>
      </w:r>
      <w:proofErr w:type="gramStart"/>
      <w:r w:rsidRPr="00F22335">
        <w:rPr>
          <w:rFonts w:ascii="Arabic Typesetting" w:eastAsia="Times New Roman" w:hAnsi="Arabic Typesetting" w:cs="Arabic Typesetting"/>
          <w:b/>
          <w:sz w:val="40"/>
          <w:szCs w:val="40"/>
          <w:rtl/>
        </w:rPr>
        <w:t>ألعاب</w:t>
      </w:r>
      <w:proofErr w:type="gramEnd"/>
      <w:r w:rsidRPr="00F22335">
        <w:rPr>
          <w:rFonts w:ascii="Arabic Typesetting" w:eastAsia="Times New Roman" w:hAnsi="Arabic Typesetting" w:cs="Arabic Typesetting"/>
          <w:b/>
          <w:sz w:val="40"/>
          <w:szCs w:val="40"/>
          <w:rtl/>
        </w:rPr>
        <w:t xml:space="preserve"> القوى.</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bCs/>
          <w:sz w:val="40"/>
          <w:szCs w:val="40"/>
          <w:rtl/>
        </w:rPr>
      </w:pP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bCs/>
          <w:sz w:val="40"/>
          <w:szCs w:val="40"/>
        </w:rPr>
      </w:pPr>
      <w:r w:rsidRPr="00F22335">
        <w:rPr>
          <w:rFonts w:ascii="Arabic Typesetting" w:eastAsia="Times New Roman" w:hAnsi="Arabic Typesetting" w:cs="Arabic Typesetting"/>
          <w:bCs/>
          <w:sz w:val="40"/>
          <w:szCs w:val="40"/>
          <w:rtl/>
        </w:rPr>
        <w:t>مرحلة المراهقة المتأخرة (16-18 سنة):</w:t>
      </w:r>
    </w:p>
    <w:p w:rsidR="00F22335" w:rsidRPr="00F22335" w:rsidRDefault="00F22335" w:rsidP="00F22335">
      <w:pPr>
        <w:pStyle w:val="Paragraphedeliste"/>
        <w:widowControl w:val="0"/>
        <w:numPr>
          <w:ilvl w:val="0"/>
          <w:numId w:val="3"/>
        </w:numPr>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يزداد حجم الجسم وكتلة العضلات لديهم وتتحسن قوتهم العضلية وسرعتهم.</w:t>
      </w:r>
    </w:p>
    <w:p w:rsidR="00F22335" w:rsidRPr="00F22335" w:rsidRDefault="00F22335" w:rsidP="00F22335">
      <w:pPr>
        <w:pStyle w:val="Paragraphedeliste"/>
        <w:widowControl w:val="0"/>
        <w:numPr>
          <w:ilvl w:val="0"/>
          <w:numId w:val="3"/>
        </w:numPr>
        <w:pBdr>
          <w:top w:val="nil"/>
          <w:left w:val="nil"/>
          <w:bottom w:val="nil"/>
          <w:right w:val="nil"/>
          <w:between w:val="nil"/>
        </w:pBdr>
        <w:bidi/>
        <w:spacing w:after="120" w:line="276" w:lineRule="auto"/>
        <w:jc w:val="both"/>
        <w:rPr>
          <w:rFonts w:ascii="Arabic Typesetting" w:eastAsia="Times New Roman" w:hAnsi="Arabic Typesetting" w:cs="Arabic Typesetting"/>
          <w:b/>
          <w:sz w:val="40"/>
          <w:szCs w:val="40"/>
        </w:rPr>
      </w:pPr>
      <w:r w:rsidRPr="00F22335">
        <w:rPr>
          <w:rFonts w:ascii="Arabic Typesetting" w:eastAsia="Times New Roman" w:hAnsi="Arabic Typesetting" w:cs="Arabic Typesetting"/>
          <w:sz w:val="40"/>
          <w:szCs w:val="40"/>
          <w:rtl/>
        </w:rPr>
        <w:t>تنخفض نسبة الشحوم لدى البنين، بينما تزداد نسبة الشحوم لدى البنات يبلغ مستوى التحمل الدوري التنفسي مستواه في مرحلة الرشد.</w:t>
      </w:r>
    </w:p>
    <w:p w:rsidR="00F22335" w:rsidRPr="00F22335" w:rsidRDefault="00F22335" w:rsidP="00F22335">
      <w:pPr>
        <w:pStyle w:val="Paragraphedeliste"/>
        <w:widowControl w:val="0"/>
        <w:numPr>
          <w:ilvl w:val="0"/>
          <w:numId w:val="3"/>
        </w:numPr>
        <w:pBdr>
          <w:top w:val="nil"/>
          <w:left w:val="nil"/>
          <w:bottom w:val="nil"/>
          <w:right w:val="nil"/>
          <w:between w:val="nil"/>
        </w:pBdr>
        <w:bidi/>
        <w:spacing w:after="120" w:line="276" w:lineRule="auto"/>
        <w:jc w:val="both"/>
        <w:rPr>
          <w:rFonts w:ascii="Arabic Typesetting" w:eastAsia="Times New Roman" w:hAnsi="Arabic Typesetting" w:cs="Arabic Typesetting"/>
          <w:b/>
          <w:sz w:val="40"/>
          <w:szCs w:val="40"/>
        </w:rPr>
      </w:pPr>
      <w:r w:rsidRPr="00F22335">
        <w:rPr>
          <w:rFonts w:ascii="Arabic Typesetting" w:eastAsia="Times New Roman" w:hAnsi="Arabic Typesetting" w:cs="Arabic Typesetting"/>
          <w:b/>
          <w:sz w:val="40"/>
          <w:szCs w:val="40"/>
          <w:rtl/>
        </w:rPr>
        <w:t xml:space="preserve">. يلحق متأخر والنضج بأقرانهم </w:t>
      </w:r>
      <w:proofErr w:type="spellStart"/>
      <w:r w:rsidRPr="00F22335">
        <w:rPr>
          <w:rFonts w:ascii="Arabic Typesetting" w:eastAsia="Times New Roman" w:hAnsi="Arabic Typesetting" w:cs="Arabic Typesetting"/>
          <w:b/>
          <w:sz w:val="40"/>
          <w:szCs w:val="40"/>
          <w:rtl/>
        </w:rPr>
        <w:t>مبكري</w:t>
      </w:r>
      <w:proofErr w:type="spellEnd"/>
      <w:r w:rsidRPr="00F22335">
        <w:rPr>
          <w:rFonts w:ascii="Arabic Typesetting" w:eastAsia="Times New Roman" w:hAnsi="Arabic Typesetting" w:cs="Arabic Typesetting"/>
          <w:b/>
          <w:sz w:val="40"/>
          <w:szCs w:val="40"/>
          <w:rtl/>
        </w:rPr>
        <w:t xml:space="preserve"> النضج، فتتحسن قوتهم ويزداد طولهم. </w:t>
      </w:r>
    </w:p>
    <w:p w:rsidR="00F22335" w:rsidRPr="00F22335" w:rsidRDefault="00F22335" w:rsidP="00F22335">
      <w:pPr>
        <w:pStyle w:val="Paragraphedeliste"/>
        <w:widowControl w:val="0"/>
        <w:numPr>
          <w:ilvl w:val="0"/>
          <w:numId w:val="3"/>
        </w:numPr>
        <w:pBdr>
          <w:top w:val="nil"/>
          <w:left w:val="nil"/>
          <w:bottom w:val="nil"/>
          <w:right w:val="nil"/>
          <w:between w:val="nil"/>
        </w:pBdr>
        <w:bidi/>
        <w:spacing w:after="120" w:line="276" w:lineRule="auto"/>
        <w:jc w:val="both"/>
        <w:rPr>
          <w:rFonts w:ascii="Arabic Typesetting" w:eastAsia="Times New Roman" w:hAnsi="Arabic Typesetting" w:cs="Arabic Typesetting"/>
          <w:b/>
          <w:sz w:val="40"/>
          <w:szCs w:val="40"/>
        </w:rPr>
      </w:pPr>
      <w:r w:rsidRPr="00F22335">
        <w:rPr>
          <w:rFonts w:ascii="Arabic Typesetting" w:eastAsia="Times New Roman" w:hAnsi="Arabic Typesetting" w:cs="Arabic Typesetting"/>
          <w:b/>
          <w:sz w:val="40"/>
          <w:szCs w:val="40"/>
          <w:rtl/>
        </w:rPr>
        <w:t xml:space="preserve">أكثر </w:t>
      </w:r>
      <w:proofErr w:type="spellStart"/>
      <w:r w:rsidRPr="00F22335">
        <w:rPr>
          <w:rFonts w:ascii="Arabic Typesetting" w:eastAsia="Times New Roman" w:hAnsi="Arabic Typesetting" w:cs="Arabic Typesetting"/>
          <w:b/>
          <w:sz w:val="40"/>
          <w:szCs w:val="40"/>
          <w:rtl/>
        </w:rPr>
        <w:t>الرياضات</w:t>
      </w:r>
      <w:proofErr w:type="spellEnd"/>
      <w:r w:rsidRPr="00F22335">
        <w:rPr>
          <w:rFonts w:ascii="Arabic Typesetting" w:eastAsia="Times New Roman" w:hAnsi="Arabic Typesetting" w:cs="Arabic Typesetting"/>
          <w:b/>
          <w:sz w:val="40"/>
          <w:szCs w:val="40"/>
          <w:rtl/>
        </w:rPr>
        <w:t xml:space="preserve"> الملائمة </w:t>
      </w:r>
      <w:proofErr w:type="gramStart"/>
      <w:r w:rsidRPr="00F22335">
        <w:rPr>
          <w:rFonts w:ascii="Arabic Typesetting" w:eastAsia="Times New Roman" w:hAnsi="Arabic Typesetting" w:cs="Arabic Typesetting"/>
          <w:b/>
          <w:sz w:val="40"/>
          <w:szCs w:val="40"/>
          <w:rtl/>
        </w:rPr>
        <w:t>لتلك</w:t>
      </w:r>
      <w:proofErr w:type="gramEnd"/>
      <w:r w:rsidRPr="00F22335">
        <w:rPr>
          <w:rFonts w:ascii="Arabic Typesetting" w:eastAsia="Times New Roman" w:hAnsi="Arabic Typesetting" w:cs="Arabic Typesetting"/>
          <w:b/>
          <w:sz w:val="40"/>
          <w:szCs w:val="40"/>
          <w:rtl/>
        </w:rPr>
        <w:t xml:space="preserve"> المرحلة هي: جميع </w:t>
      </w:r>
      <w:proofErr w:type="spellStart"/>
      <w:r w:rsidRPr="00F22335">
        <w:rPr>
          <w:rFonts w:ascii="Arabic Typesetting" w:eastAsia="Times New Roman" w:hAnsi="Arabic Typesetting" w:cs="Arabic Typesetting"/>
          <w:b/>
          <w:sz w:val="40"/>
          <w:szCs w:val="40"/>
          <w:rtl/>
        </w:rPr>
        <w:t>الرياضات</w:t>
      </w:r>
      <w:proofErr w:type="spellEnd"/>
      <w:r w:rsidRPr="00F22335">
        <w:rPr>
          <w:rFonts w:ascii="Arabic Typesetting" w:eastAsia="Times New Roman" w:hAnsi="Arabic Typesetting" w:cs="Arabic Typesetting"/>
          <w:b/>
          <w:sz w:val="40"/>
          <w:szCs w:val="40"/>
          <w:rtl/>
        </w:rPr>
        <w:t xml:space="preserve"> مناسبة لهم تبعاً لاستعدادهم وميولهم.</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bCs/>
          <w:sz w:val="40"/>
          <w:szCs w:val="40"/>
        </w:rPr>
      </w:pPr>
      <w:r w:rsidRPr="00F22335">
        <w:rPr>
          <w:rFonts w:ascii="Arabic Typesetting" w:eastAsia="Times New Roman" w:hAnsi="Arabic Typesetting" w:cs="Arabic Typesetting"/>
          <w:bCs/>
          <w:sz w:val="40"/>
          <w:szCs w:val="40"/>
          <w:rtl/>
        </w:rPr>
        <w:t>اعتبارات تتعلق بالنمو والنضج البيولوجي عند تدريب الناشئة:</w:t>
      </w:r>
    </w:p>
    <w:p w:rsidR="00F22335" w:rsidRPr="00F22335" w:rsidRDefault="00F22335" w:rsidP="00F22335">
      <w:pPr>
        <w:widowControl w:val="0"/>
        <w:pBdr>
          <w:top w:val="nil"/>
          <w:left w:val="nil"/>
          <w:bottom w:val="nil"/>
          <w:right w:val="nil"/>
          <w:between w:val="nil"/>
        </w:pBdr>
        <w:bidi/>
        <w:spacing w:after="120" w:line="276" w:lineRule="auto"/>
        <w:jc w:val="both"/>
        <w:rPr>
          <w:rFonts w:ascii="Arabic Typesetting" w:eastAsia="Times New Roman" w:hAnsi="Arabic Typesetting" w:cs="Arabic Typesetting"/>
          <w:sz w:val="40"/>
          <w:szCs w:val="40"/>
        </w:rPr>
      </w:pPr>
      <w:r w:rsidRPr="00F22335">
        <w:rPr>
          <w:rFonts w:ascii="Arabic Typesetting" w:eastAsia="Times New Roman" w:hAnsi="Arabic Typesetting" w:cs="Arabic Typesetting"/>
          <w:sz w:val="40"/>
          <w:szCs w:val="40"/>
          <w:rtl/>
        </w:rPr>
        <w:t xml:space="preserve">لا بد عند تدريب الناشئة من الأخذ بالاعتبار بمستويات نموهم البدني ونضجهم البيولوجي (أي اقترابهم من </w:t>
      </w:r>
      <w:r w:rsidRPr="00F22335">
        <w:rPr>
          <w:rFonts w:ascii="Arabic Typesetting" w:eastAsia="Times New Roman" w:hAnsi="Arabic Typesetting" w:cs="Arabic Typesetting"/>
          <w:sz w:val="40"/>
          <w:szCs w:val="40"/>
          <w:rtl/>
        </w:rPr>
        <w:lastRenderedPageBreak/>
        <w:t xml:space="preserve">مرحلة الرشد، فالمعروف أن بعض من الناشئة يكون نضجهم مبكراً، والبعض الآخر يتأخر نضجهم البيولوجي، مما يعني اختلاف صفاتهم الجسمية والوظيفية على الرغم من كونهم يتساوون في العمر الزمني. ومن المعلوم أن مستوى النضج البيولوجي يؤثر بشكل ملحوظ على طول الجسم وكتلة العضلات والقوة العضلية والسرعة واكتمال نمو العظام لديهم، كما أن العديد من المتغيرات الفسيولوجية الأخرى مثل السعة </w:t>
      </w:r>
      <w:proofErr w:type="spellStart"/>
      <w:r w:rsidRPr="00F22335">
        <w:rPr>
          <w:rFonts w:ascii="Arabic Typesetting" w:eastAsia="Times New Roman" w:hAnsi="Arabic Typesetting" w:cs="Arabic Typesetting"/>
          <w:sz w:val="40"/>
          <w:szCs w:val="40"/>
          <w:rtl/>
        </w:rPr>
        <w:t>الأكسجينية</w:t>
      </w:r>
      <w:proofErr w:type="spellEnd"/>
      <w:r w:rsidRPr="00F22335">
        <w:rPr>
          <w:rFonts w:ascii="Arabic Typesetting" w:eastAsia="Times New Roman" w:hAnsi="Arabic Typesetting" w:cs="Arabic Typesetting"/>
          <w:sz w:val="40"/>
          <w:szCs w:val="40"/>
          <w:rtl/>
        </w:rPr>
        <w:t xml:space="preserve"> وتركيز </w:t>
      </w:r>
      <w:proofErr w:type="spellStart"/>
      <w:r w:rsidRPr="00F22335">
        <w:rPr>
          <w:rFonts w:ascii="Arabic Typesetting" w:eastAsia="Times New Roman" w:hAnsi="Arabic Typesetting" w:cs="Arabic Typesetting"/>
          <w:sz w:val="40"/>
          <w:szCs w:val="40"/>
          <w:rtl/>
        </w:rPr>
        <w:t>الهرمونات</w:t>
      </w:r>
      <w:proofErr w:type="spellEnd"/>
      <w:r w:rsidRPr="00F22335">
        <w:rPr>
          <w:rFonts w:ascii="Arabic Typesetting" w:eastAsia="Times New Roman" w:hAnsi="Arabic Typesetting" w:cs="Arabic Typesetting"/>
          <w:sz w:val="40"/>
          <w:szCs w:val="40"/>
          <w:rtl/>
        </w:rPr>
        <w:t xml:space="preserve"> في الدم تتأثر بمستوى النضج البيولوجي للناشئة، الأمر الذي يؤثر بشكل كبير في قدرتهم على التدريب</w:t>
      </w:r>
      <w:r w:rsidRPr="00F22335">
        <w:rPr>
          <w:rFonts w:ascii="Arabic Typesetting" w:eastAsia="Times New Roman" w:hAnsi="Arabic Typesetting" w:cs="Arabic Typesetting"/>
          <w:sz w:val="40"/>
          <w:szCs w:val="40"/>
        </w:rPr>
        <w:t xml:space="preserve"> </w:t>
      </w:r>
      <w:r w:rsidRPr="00F22335">
        <w:rPr>
          <w:rFonts w:ascii="Arabic Typesetting" w:eastAsia="Times New Roman" w:hAnsi="Arabic Typesetting" w:cs="Arabic Typesetting"/>
          <w:sz w:val="40"/>
          <w:szCs w:val="40"/>
          <w:rtl/>
        </w:rPr>
        <w:t>والاستجابة له.</w:t>
      </w:r>
    </w:p>
    <w:p w:rsidR="00F22335" w:rsidRPr="00913349" w:rsidRDefault="00F22335" w:rsidP="00F22335">
      <w:pPr>
        <w:spacing w:after="120" w:line="276" w:lineRule="auto"/>
        <w:jc w:val="both"/>
        <w:rPr>
          <w:rFonts w:ascii="Simplified Arabic" w:hAnsi="Simplified Arabic" w:cs="Simplified Arabic"/>
          <w:sz w:val="32"/>
          <w:szCs w:val="32"/>
        </w:rPr>
      </w:pPr>
    </w:p>
    <w:p w:rsidR="00F22335" w:rsidRPr="002B3509" w:rsidRDefault="00F22335" w:rsidP="00F22335">
      <w:pPr>
        <w:bidi/>
        <w:spacing w:after="120" w:line="276" w:lineRule="auto"/>
        <w:jc w:val="both"/>
        <w:rPr>
          <w:rFonts w:ascii="Simplified Arabic" w:hAnsi="Simplified Arabic" w:cs="Simplified Arabic"/>
          <w:sz w:val="32"/>
          <w:szCs w:val="32"/>
          <w:rtl/>
          <w:lang w:bidi="ar-DZ"/>
        </w:rPr>
      </w:pPr>
    </w:p>
    <w:p w:rsidR="000F0479" w:rsidRDefault="000F0479" w:rsidP="00F22335">
      <w:pPr>
        <w:jc w:val="right"/>
        <w:rPr>
          <w:lang w:bidi="ar-DZ"/>
        </w:rPr>
      </w:pPr>
    </w:p>
    <w:sectPr w:rsidR="000F0479" w:rsidSect="002B3509">
      <w:pgSz w:w="11906" w:h="16838"/>
      <w:pgMar w:top="1418" w:right="1418" w:bottom="1418"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B499D"/>
    <w:multiLevelType w:val="hybridMultilevel"/>
    <w:tmpl w:val="83C6E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0947E0"/>
    <w:multiLevelType w:val="hybridMultilevel"/>
    <w:tmpl w:val="39283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AC1EAD"/>
    <w:multiLevelType w:val="hybridMultilevel"/>
    <w:tmpl w:val="2A567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2335"/>
    <w:rsid w:val="000B0790"/>
    <w:rsid w:val="000F0479"/>
    <w:rsid w:val="007A0265"/>
    <w:rsid w:val="00F223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335"/>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23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2023-11-27T15:16:00Z</dcterms:created>
  <dcterms:modified xsi:type="dcterms:W3CDTF">2023-12-05T13:35:00Z</dcterms:modified>
</cp:coreProperties>
</file>