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97" w:rsidRDefault="00D40A97" w:rsidP="0038603B">
      <w:pPr>
        <w:pStyle w:val="NormalWeb"/>
        <w:shd w:val="clear" w:color="auto" w:fill="FFFFFF"/>
        <w:bidi/>
        <w:spacing w:before="0" w:beforeAutospacing="0" w:after="0" w:afterAutospacing="0" w:line="525" w:lineRule="atLeast"/>
        <w:rPr>
          <w:rStyle w:val="lev"/>
          <w:rFonts w:ascii="Traditional Arabic" w:hAnsi="Traditional Arabic" w:cs="Traditional Arabic" w:hint="cs"/>
          <w:color w:val="333333"/>
          <w:sz w:val="27"/>
          <w:szCs w:val="27"/>
          <w:bdr w:val="none" w:sz="0" w:space="0" w:color="auto" w:frame="1"/>
          <w:rtl/>
        </w:rPr>
      </w:pPr>
      <w:r>
        <w:rPr>
          <w:rStyle w:val="lev"/>
          <w:rFonts w:ascii="Traditional Arabic" w:hAnsi="Traditional Arabic" w:cs="Traditional Arabic" w:hint="cs"/>
          <w:color w:val="333333"/>
          <w:sz w:val="27"/>
          <w:szCs w:val="27"/>
          <w:bdr w:val="none" w:sz="0" w:space="0" w:color="auto" w:frame="1"/>
          <w:rtl/>
        </w:rPr>
        <w:t>المحاضرة</w:t>
      </w:r>
    </w:p>
    <w:p w:rsidR="00D40A97" w:rsidRDefault="00D40A97" w:rsidP="00D40A97">
      <w:pPr>
        <w:pStyle w:val="NormalWeb"/>
        <w:shd w:val="clear" w:color="auto" w:fill="FFFFFF"/>
        <w:bidi/>
        <w:spacing w:before="0" w:beforeAutospacing="0" w:after="0" w:afterAutospacing="0" w:line="525" w:lineRule="atLeast"/>
        <w:rPr>
          <w:rStyle w:val="lev"/>
          <w:rFonts w:ascii="Traditional Arabic" w:hAnsi="Traditional Arabic" w:cs="Traditional Arabic"/>
          <w:color w:val="333333"/>
          <w:sz w:val="27"/>
          <w:szCs w:val="27"/>
          <w:bdr w:val="none" w:sz="0" w:space="0" w:color="auto" w:frame="1"/>
          <w:rtl/>
        </w:rPr>
      </w:pPr>
      <w:r>
        <w:rPr>
          <w:rStyle w:val="lev"/>
          <w:rFonts w:ascii="Traditional Arabic" w:hAnsi="Traditional Arabic" w:cs="Traditional Arabic" w:hint="cs"/>
          <w:color w:val="333333"/>
          <w:sz w:val="27"/>
          <w:szCs w:val="27"/>
          <w:bdr w:val="none" w:sz="0" w:space="0" w:color="auto" w:frame="1"/>
          <w:rtl/>
        </w:rPr>
        <w:t>مباحث الفلسفة الإسلامية</w:t>
      </w:r>
    </w:p>
    <w:p w:rsidR="00D40A97" w:rsidRDefault="009268C7" w:rsidP="00D40A97">
      <w:pPr>
        <w:pStyle w:val="NormalWeb"/>
        <w:shd w:val="clear" w:color="auto" w:fill="FFFFFF"/>
        <w:bidi/>
        <w:spacing w:before="0" w:beforeAutospacing="0" w:after="0" w:afterAutospacing="0" w:line="525" w:lineRule="atLeast"/>
        <w:rPr>
          <w:rStyle w:val="lev"/>
          <w:rFonts w:ascii="Traditional Arabic" w:hAnsi="Traditional Arabic" w:cs="Traditional Arabic"/>
          <w:color w:val="333333"/>
          <w:sz w:val="27"/>
          <w:szCs w:val="27"/>
          <w:bdr w:val="none" w:sz="0" w:space="0" w:color="auto" w:frame="1"/>
          <w:rtl/>
        </w:rPr>
      </w:pPr>
      <w:r>
        <w:rPr>
          <w:rStyle w:val="lev"/>
          <w:rFonts w:ascii="Traditional Arabic" w:hAnsi="Traditional Arabic" w:cs="Traditional Arabic" w:hint="cs"/>
          <w:color w:val="333333"/>
          <w:sz w:val="27"/>
          <w:szCs w:val="27"/>
          <w:bdr w:val="none" w:sz="0" w:space="0" w:color="auto" w:frame="1"/>
          <w:rtl/>
        </w:rPr>
        <w:t>الموضوع: مبحث الوجود</w:t>
      </w:r>
    </w:p>
    <w:p w:rsidR="00D40A97" w:rsidRDefault="0038603B" w:rsidP="00D40A97">
      <w:pPr>
        <w:pStyle w:val="NormalWeb"/>
        <w:shd w:val="clear" w:color="auto" w:fill="FFFFFF"/>
        <w:bidi/>
        <w:spacing w:before="0" w:beforeAutospacing="0" w:after="0" w:afterAutospacing="0" w:line="525" w:lineRule="atLeast"/>
        <w:rPr>
          <w:rFonts w:ascii="Traditional Arabic" w:hAnsi="Traditional Arabic" w:cs="Traditional Arabic"/>
          <w:color w:val="2C2F34"/>
          <w:sz w:val="27"/>
          <w:szCs w:val="27"/>
          <w:rtl/>
        </w:rPr>
      </w:pPr>
      <w:r w:rsidRPr="0038603B">
        <w:rPr>
          <w:rStyle w:val="lev"/>
          <w:rFonts w:ascii="Traditional Arabic" w:hAnsi="Traditional Arabic" w:cs="Traditional Arabic"/>
          <w:color w:val="333333"/>
          <w:sz w:val="27"/>
          <w:szCs w:val="27"/>
          <w:bdr w:val="none" w:sz="0" w:space="0" w:color="auto" w:frame="1"/>
          <w:rtl/>
        </w:rPr>
        <w:t>مبحث الوجود</w:t>
      </w:r>
      <w:r w:rsidRPr="0038603B">
        <w:rPr>
          <w:rStyle w:val="lev"/>
          <w:rFonts w:ascii="Traditional Arabic" w:hAnsi="Traditional Arabic" w:cs="Traditional Arabic"/>
          <w:color w:val="333333"/>
          <w:sz w:val="27"/>
          <w:szCs w:val="27"/>
          <w:bdr w:val="none" w:sz="0" w:space="0" w:color="auto" w:frame="1"/>
        </w:rPr>
        <w:t xml:space="preserve"> ONTOLOGICAL</w:t>
      </w:r>
      <w:r>
        <w:rPr>
          <w:rFonts w:ascii="Traditional Arabic" w:hAnsi="Traditional Arabic" w:cs="Traditional Arabic" w:hint="cs"/>
          <w:color w:val="2C2F34"/>
          <w:sz w:val="27"/>
          <w:szCs w:val="27"/>
          <w:rtl/>
        </w:rPr>
        <w:t xml:space="preserve"> </w:t>
      </w:r>
    </w:p>
    <w:p w:rsidR="0038603B" w:rsidRPr="0038603B" w:rsidRDefault="0038603B" w:rsidP="00D40A97">
      <w:pPr>
        <w:pStyle w:val="NormalWeb"/>
        <w:shd w:val="clear" w:color="auto" w:fill="FFFFFF"/>
        <w:bidi/>
        <w:spacing w:before="0" w:beforeAutospacing="0" w:after="0" w:afterAutospacing="0" w:line="525" w:lineRule="atLeast"/>
        <w:rPr>
          <w:rFonts w:ascii="Traditional Arabic" w:hAnsi="Traditional Arabic" w:cs="Traditional Arabic"/>
          <w:color w:val="2C2F34"/>
          <w:sz w:val="27"/>
          <w:szCs w:val="27"/>
          <w:rtl/>
        </w:rPr>
      </w:pPr>
      <w:r w:rsidRPr="0038603B">
        <w:rPr>
          <w:rFonts w:ascii="Traditional Arabic" w:hAnsi="Traditional Arabic" w:cs="Traditional Arabic"/>
          <w:color w:val="2C2F34"/>
          <w:sz w:val="27"/>
          <w:szCs w:val="27"/>
          <w:rtl/>
        </w:rPr>
        <w:t xml:space="preserve">تعني كل ما هو موجود في الطبيعة من حولنا، سواء الأشياء التي ندركها والتي لم ندركها من الماهية والعدم، وبالنسبة إلى المبحث فأنه يقوم بأخذ صورة جزئية تحتوي على المعنى المرادف لمصطلح </w:t>
      </w:r>
      <w:proofErr w:type="spellStart"/>
      <w:r w:rsidRPr="0038603B">
        <w:rPr>
          <w:rFonts w:ascii="Traditional Arabic" w:hAnsi="Traditional Arabic" w:cs="Traditional Arabic"/>
          <w:color w:val="2C2F34"/>
          <w:sz w:val="27"/>
          <w:szCs w:val="27"/>
          <w:rtl/>
        </w:rPr>
        <w:t>الميتافزيقا</w:t>
      </w:r>
      <w:proofErr w:type="spellEnd"/>
      <w:r w:rsidRPr="0038603B">
        <w:rPr>
          <w:rFonts w:ascii="Traditional Arabic" w:hAnsi="Traditional Arabic" w:cs="Traditional Arabic"/>
          <w:color w:val="2C2F34"/>
          <w:sz w:val="27"/>
          <w:szCs w:val="27"/>
          <w:rtl/>
        </w:rPr>
        <w:t>، وقد يعني إمكانية معرفة الحقائق الثابتة ودراستها مقابل مظاهرها المتغيرة، وقد تتكفل العلوم المتخصصة بالعمل على دراستها. إذا فيكون من المسلم به أن الفلسفة تختص بالبحث عن الوجود بشكل عام، وأيضا تبحث عن الروح والنفس والله</w:t>
      </w:r>
      <w:r w:rsidRPr="0038603B">
        <w:rPr>
          <w:rFonts w:ascii="Traditional Arabic" w:hAnsi="Traditional Arabic" w:cs="Traditional Arabic"/>
          <w:color w:val="2C2F34"/>
          <w:sz w:val="27"/>
          <w:szCs w:val="27"/>
        </w:rPr>
        <w:t>.</w:t>
      </w:r>
      <w:r>
        <w:rPr>
          <w:rFonts w:ascii="Traditional Arabic" w:hAnsi="Traditional Arabic" w:cs="Traditional Arabic" w:hint="cs"/>
          <w:color w:val="2C2F34"/>
          <w:sz w:val="27"/>
          <w:szCs w:val="27"/>
          <w:rtl/>
        </w:rPr>
        <w:t xml:space="preserve"> </w:t>
      </w:r>
      <w:r>
        <w:rPr>
          <w:rFonts w:ascii="Traditional Arabic" w:hAnsi="Traditional Arabic" w:cs="Traditional Arabic" w:hint="cs"/>
          <w:color w:val="2C2F34"/>
          <w:sz w:val="27"/>
          <w:szCs w:val="27"/>
          <w:rtl/>
          <w:lang w:val="fr-FR" w:bidi="ar-DZ"/>
        </w:rPr>
        <w:t>و</w:t>
      </w:r>
      <w:r w:rsidRPr="0038603B">
        <w:rPr>
          <w:rFonts w:ascii="Traditional Arabic" w:hAnsi="Traditional Arabic" w:cs="Traditional Arabic"/>
          <w:color w:val="2C2F34"/>
          <w:sz w:val="27"/>
          <w:szCs w:val="27"/>
          <w:rtl/>
        </w:rPr>
        <w:t>الانطولوجيا التي تعني في الاصطلاح علم الوجود من أهم مباحث </w:t>
      </w:r>
      <w:hyperlink r:id="rId6" w:history="1">
        <w:r w:rsidRPr="0038603B">
          <w:rPr>
            <w:rStyle w:val="Lienhypertexte"/>
            <w:rFonts w:ascii="Traditional Arabic" w:hAnsi="Traditional Arabic" w:cs="Traditional Arabic"/>
            <w:color w:val="0757DC"/>
            <w:sz w:val="27"/>
            <w:szCs w:val="27"/>
            <w:u w:val="none"/>
            <w:bdr w:val="none" w:sz="0" w:space="0" w:color="auto" w:frame="1"/>
            <w:rtl/>
          </w:rPr>
          <w:t>الفلسفة</w:t>
        </w:r>
      </w:hyperlink>
      <w:r w:rsidRPr="0038603B">
        <w:rPr>
          <w:rFonts w:ascii="Traditional Arabic" w:hAnsi="Traditional Arabic" w:cs="Traditional Arabic"/>
          <w:color w:val="2C2F34"/>
          <w:sz w:val="27"/>
          <w:szCs w:val="27"/>
          <w:rtl/>
        </w:rPr>
        <w:t xml:space="preserve">، التي تختص بدراسة الوجود بذاته وبما هو موجود، كما يعني كافة الأمور العامة التي لا تختص بأي قسم من الوجود، وتتمثل في دراسة الواجب والجوهر والعرض، وتختص كل الموجودات من حولنا وبهذا قد نصل إلى أن علم الوجود يتناسب مع معادل للميتافيزيقا </w:t>
      </w:r>
      <w:proofErr w:type="gramStart"/>
      <w:r w:rsidRPr="0038603B">
        <w:rPr>
          <w:rFonts w:ascii="Traditional Arabic" w:hAnsi="Traditional Arabic" w:cs="Traditional Arabic"/>
          <w:color w:val="2C2F34"/>
          <w:sz w:val="27"/>
          <w:szCs w:val="27"/>
          <w:rtl/>
        </w:rPr>
        <w:t>أو  علم</w:t>
      </w:r>
      <w:proofErr w:type="gramEnd"/>
      <w:r w:rsidRPr="0038603B">
        <w:rPr>
          <w:rFonts w:ascii="Traditional Arabic" w:hAnsi="Traditional Arabic" w:cs="Traditional Arabic"/>
          <w:color w:val="2C2F34"/>
          <w:sz w:val="27"/>
          <w:szCs w:val="27"/>
          <w:rtl/>
        </w:rPr>
        <w:t xml:space="preserve"> ما وراء الطبيعة. فهو يعتبر مجموعة من التنسيقات التأملية الكاملة الموجودة في نظرية الانطولوجيا العامة، وتم ادخال هذه النظرية في القرن الرابع قبل الميلاد، على يد العالم </w:t>
      </w:r>
      <w:hyperlink r:id="rId7" w:history="1">
        <w:r w:rsidRPr="0038603B">
          <w:rPr>
            <w:rStyle w:val="Lienhypertexte"/>
            <w:rFonts w:ascii="Traditional Arabic" w:hAnsi="Traditional Arabic" w:cs="Traditional Arabic"/>
            <w:color w:val="0757DC"/>
            <w:sz w:val="27"/>
            <w:szCs w:val="27"/>
            <w:u w:val="none"/>
            <w:bdr w:val="none" w:sz="0" w:space="0" w:color="auto" w:frame="1"/>
            <w:rtl/>
          </w:rPr>
          <w:t>أرسطو</w:t>
        </w:r>
      </w:hyperlink>
      <w:r w:rsidRPr="0038603B">
        <w:rPr>
          <w:rFonts w:ascii="Traditional Arabic" w:hAnsi="Traditional Arabic" w:cs="Traditional Arabic"/>
          <w:color w:val="2C2F34"/>
          <w:sz w:val="27"/>
          <w:szCs w:val="27"/>
        </w:rPr>
        <w:t> </w:t>
      </w:r>
      <w:r w:rsidRPr="0038603B">
        <w:rPr>
          <w:rFonts w:ascii="Traditional Arabic" w:hAnsi="Traditional Arabic" w:cs="Traditional Arabic"/>
          <w:color w:val="2C2F34"/>
          <w:sz w:val="27"/>
          <w:szCs w:val="27"/>
          <w:rtl/>
        </w:rPr>
        <w:t>والتي اختص بها قانون، “علم الوجود بما هو موجود</w:t>
      </w:r>
      <w:r>
        <w:rPr>
          <w:rFonts w:ascii="Noto Sans Kufi Arabic" w:hAnsi="Noto Sans Kufi Arabic"/>
          <w:color w:val="2C2F34"/>
          <w:sz w:val="27"/>
          <w:szCs w:val="27"/>
        </w:rPr>
        <w:t>”.</w:t>
      </w:r>
    </w:p>
    <w:p w:rsidR="009268C7" w:rsidRDefault="0038603B" w:rsidP="0038603B">
      <w:pPr>
        <w:tabs>
          <w:tab w:val="left" w:pos="8265"/>
        </w:tabs>
        <w:bidi/>
        <w:rPr>
          <w:rFonts w:ascii="Traditional Arabic" w:hAnsi="Traditional Arabic" w:cs="Traditional Arabic"/>
          <w:sz w:val="28"/>
          <w:szCs w:val="28"/>
          <w:rtl/>
        </w:rPr>
      </w:pPr>
      <w:r w:rsidRPr="0038603B">
        <w:rPr>
          <w:rFonts w:ascii="Traditional Arabic" w:hAnsi="Traditional Arabic" w:cs="Traditional Arabic"/>
          <w:b/>
          <w:bCs/>
          <w:color w:val="050505"/>
          <w:sz w:val="28"/>
          <w:szCs w:val="28"/>
          <w:shd w:val="clear" w:color="auto" w:fill="FFFFFF"/>
          <w:rtl/>
        </w:rPr>
        <w:t>فلسفة الوجود عند المسلمين</w:t>
      </w:r>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أولى فلاسفة الإسلام أهمية خاصة لمسألة </w:t>
      </w:r>
      <w:proofErr w:type="gramStart"/>
      <w:r w:rsidRPr="0038603B">
        <w:rPr>
          <w:rFonts w:ascii="Traditional Arabic" w:hAnsi="Traditional Arabic" w:cs="Traditional Arabic"/>
          <w:color w:val="050505"/>
          <w:sz w:val="28"/>
          <w:szCs w:val="28"/>
          <w:shd w:val="clear" w:color="auto" w:fill="FFFFFF"/>
          <w:rtl/>
        </w:rPr>
        <w:t>الوجود..</w:t>
      </w:r>
      <w:proofErr w:type="gramEnd"/>
      <w:r w:rsidRPr="0038603B">
        <w:rPr>
          <w:rFonts w:ascii="Traditional Arabic" w:hAnsi="Traditional Arabic" w:cs="Traditional Arabic"/>
          <w:color w:val="050505"/>
          <w:sz w:val="28"/>
          <w:szCs w:val="28"/>
          <w:shd w:val="clear" w:color="auto" w:fill="FFFFFF"/>
          <w:rtl/>
        </w:rPr>
        <w:t xml:space="preserve"> واعتمدوا عليها كأساس نظري بنوا عليه منظومتهم العقائدية في قضايا التوحيد والخلق وعالم الغيب والشهادة والنبوة والمعاجز </w:t>
      </w:r>
      <w:proofErr w:type="gramStart"/>
      <w:r w:rsidRPr="0038603B">
        <w:rPr>
          <w:rFonts w:ascii="Traditional Arabic" w:hAnsi="Traditional Arabic" w:cs="Traditional Arabic"/>
          <w:color w:val="050505"/>
          <w:sz w:val="28"/>
          <w:szCs w:val="28"/>
          <w:shd w:val="clear" w:color="auto" w:fill="FFFFFF"/>
          <w:rtl/>
        </w:rPr>
        <w:t>والمعاد..</w:t>
      </w:r>
      <w:proofErr w:type="gramEnd"/>
      <w:r w:rsidRPr="0038603B">
        <w:rPr>
          <w:rFonts w:ascii="Traditional Arabic" w:hAnsi="Traditional Arabic" w:cs="Traditional Arabic"/>
          <w:color w:val="050505"/>
          <w:sz w:val="28"/>
          <w:szCs w:val="28"/>
          <w:shd w:val="clear" w:color="auto" w:fill="FFFFFF"/>
          <w:rtl/>
        </w:rPr>
        <w:t xml:space="preserve"> وسنعرض هذه المسألة بشكل سريع عند المدارس الثلاث التي نشأت في الحضارة </w:t>
      </w:r>
      <w:proofErr w:type="gramStart"/>
      <w:r w:rsidRPr="0038603B">
        <w:rPr>
          <w:rFonts w:ascii="Traditional Arabic" w:hAnsi="Traditional Arabic" w:cs="Traditional Arabic"/>
          <w:color w:val="050505"/>
          <w:sz w:val="28"/>
          <w:szCs w:val="28"/>
          <w:shd w:val="clear" w:color="auto" w:fill="FFFFFF"/>
          <w:rtl/>
        </w:rPr>
        <w:t>الإسلامية..</w:t>
      </w:r>
      <w:proofErr w:type="gramEnd"/>
      <w:r w:rsidRPr="0038603B">
        <w:rPr>
          <w:rFonts w:ascii="Traditional Arabic" w:hAnsi="Traditional Arabic" w:cs="Traditional Arabic"/>
          <w:color w:val="050505"/>
          <w:sz w:val="28"/>
          <w:szCs w:val="28"/>
          <w:shd w:val="clear" w:color="auto" w:fill="FFFFFF"/>
          <w:rtl/>
        </w:rPr>
        <w:t xml:space="preserve"> وهي المدرسة المشائية التي تزعمها الكندي والفارابي وابن سينا وابن رشد والمحقق الطوسي والتي تعتبر امتداداً لمدرسة </w:t>
      </w:r>
      <w:proofErr w:type="gramStart"/>
      <w:r w:rsidRPr="0038603B">
        <w:rPr>
          <w:rFonts w:ascii="Traditional Arabic" w:hAnsi="Traditional Arabic" w:cs="Traditional Arabic"/>
          <w:color w:val="050505"/>
          <w:sz w:val="28"/>
          <w:szCs w:val="28"/>
          <w:shd w:val="clear" w:color="auto" w:fill="FFFFFF"/>
          <w:rtl/>
        </w:rPr>
        <w:t>أرسطو..</w:t>
      </w:r>
      <w:proofErr w:type="gramEnd"/>
      <w:r w:rsidRPr="0038603B">
        <w:rPr>
          <w:rFonts w:ascii="Traditional Arabic" w:hAnsi="Traditional Arabic" w:cs="Traditional Arabic"/>
          <w:color w:val="050505"/>
          <w:sz w:val="28"/>
          <w:szCs w:val="28"/>
          <w:shd w:val="clear" w:color="auto" w:fill="FFFFFF"/>
          <w:rtl/>
        </w:rPr>
        <w:t xml:space="preserve"> والمدرسة الإشراقية التي تزعمها </w:t>
      </w:r>
      <w:proofErr w:type="spellStart"/>
      <w:r w:rsidRPr="0038603B">
        <w:rPr>
          <w:rFonts w:ascii="Traditional Arabic" w:hAnsi="Traditional Arabic" w:cs="Traditional Arabic"/>
          <w:color w:val="050505"/>
          <w:sz w:val="28"/>
          <w:szCs w:val="28"/>
          <w:shd w:val="clear" w:color="auto" w:fill="FFFFFF"/>
          <w:rtl/>
        </w:rPr>
        <w:t>السهروردي</w:t>
      </w:r>
      <w:proofErr w:type="spellEnd"/>
      <w:r w:rsidRPr="0038603B">
        <w:rPr>
          <w:rFonts w:ascii="Traditional Arabic" w:hAnsi="Traditional Arabic" w:cs="Traditional Arabic"/>
          <w:color w:val="050505"/>
          <w:sz w:val="28"/>
          <w:szCs w:val="28"/>
          <w:shd w:val="clear" w:color="auto" w:fill="FFFFFF"/>
          <w:rtl/>
        </w:rPr>
        <w:t xml:space="preserve"> </w:t>
      </w:r>
      <w:proofErr w:type="spellStart"/>
      <w:r w:rsidRPr="0038603B">
        <w:rPr>
          <w:rFonts w:ascii="Traditional Arabic" w:hAnsi="Traditional Arabic" w:cs="Traditional Arabic"/>
          <w:color w:val="050505"/>
          <w:sz w:val="28"/>
          <w:szCs w:val="28"/>
          <w:shd w:val="clear" w:color="auto" w:fill="FFFFFF"/>
          <w:rtl/>
        </w:rPr>
        <w:t>والداماد</w:t>
      </w:r>
      <w:proofErr w:type="spellEnd"/>
      <w:r w:rsidRPr="0038603B">
        <w:rPr>
          <w:rFonts w:ascii="Traditional Arabic" w:hAnsi="Traditional Arabic" w:cs="Traditional Arabic"/>
          <w:color w:val="050505"/>
          <w:sz w:val="28"/>
          <w:szCs w:val="28"/>
          <w:shd w:val="clear" w:color="auto" w:fill="FFFFFF"/>
          <w:rtl/>
        </w:rPr>
        <w:t xml:space="preserve"> والمحقق القمي والتي تعتبر امتداداً لمدرسة </w:t>
      </w:r>
      <w:proofErr w:type="gramStart"/>
      <w:r w:rsidRPr="0038603B">
        <w:rPr>
          <w:rFonts w:ascii="Traditional Arabic" w:hAnsi="Traditional Arabic" w:cs="Traditional Arabic"/>
          <w:color w:val="050505"/>
          <w:sz w:val="28"/>
          <w:szCs w:val="28"/>
          <w:shd w:val="clear" w:color="auto" w:fill="FFFFFF"/>
          <w:rtl/>
        </w:rPr>
        <w:t>أفلاطون..</w:t>
      </w:r>
      <w:proofErr w:type="gramEnd"/>
      <w:r w:rsidRPr="0038603B">
        <w:rPr>
          <w:rFonts w:ascii="Traditional Arabic" w:hAnsi="Traditional Arabic" w:cs="Traditional Arabic"/>
          <w:color w:val="050505"/>
          <w:sz w:val="28"/>
          <w:szCs w:val="28"/>
          <w:shd w:val="clear" w:color="auto" w:fill="FFFFFF"/>
          <w:rtl/>
        </w:rPr>
        <w:t xml:space="preserve"> ومدرسة الحكمة المتعالية التي أسسها صدر </w:t>
      </w:r>
      <w:proofErr w:type="spellStart"/>
      <w:r w:rsidRPr="0038603B">
        <w:rPr>
          <w:rFonts w:ascii="Traditional Arabic" w:hAnsi="Traditional Arabic" w:cs="Traditional Arabic"/>
          <w:color w:val="050505"/>
          <w:sz w:val="28"/>
          <w:szCs w:val="28"/>
          <w:shd w:val="clear" w:color="auto" w:fill="FFFFFF"/>
          <w:rtl/>
        </w:rPr>
        <w:t>المتألهين</w:t>
      </w:r>
      <w:proofErr w:type="spellEnd"/>
      <w:r w:rsidRPr="0038603B">
        <w:rPr>
          <w:rFonts w:ascii="Traditional Arabic" w:hAnsi="Traditional Arabic" w:cs="Traditional Arabic"/>
          <w:color w:val="050505"/>
          <w:sz w:val="28"/>
          <w:szCs w:val="28"/>
          <w:shd w:val="clear" w:color="auto" w:fill="FFFFFF"/>
          <w:rtl/>
        </w:rPr>
        <w:t xml:space="preserve"> وتابعه عليها </w:t>
      </w:r>
      <w:proofErr w:type="spellStart"/>
      <w:r w:rsidRPr="0038603B">
        <w:rPr>
          <w:rFonts w:ascii="Traditional Arabic" w:hAnsi="Traditional Arabic" w:cs="Traditional Arabic"/>
          <w:color w:val="050505"/>
          <w:sz w:val="28"/>
          <w:szCs w:val="28"/>
          <w:shd w:val="clear" w:color="auto" w:fill="FFFFFF"/>
          <w:rtl/>
        </w:rPr>
        <w:t>السبزواري</w:t>
      </w:r>
      <w:proofErr w:type="spellEnd"/>
      <w:r w:rsidRPr="0038603B">
        <w:rPr>
          <w:rFonts w:ascii="Traditional Arabic" w:hAnsi="Traditional Arabic" w:cs="Traditional Arabic"/>
          <w:color w:val="050505"/>
          <w:sz w:val="28"/>
          <w:szCs w:val="28"/>
          <w:shd w:val="clear" w:color="auto" w:fill="FFFFFF"/>
          <w:rtl/>
        </w:rPr>
        <w:t xml:space="preserve"> </w:t>
      </w:r>
      <w:proofErr w:type="spellStart"/>
      <w:proofErr w:type="gramStart"/>
      <w:r w:rsidRPr="0038603B">
        <w:rPr>
          <w:rFonts w:ascii="Traditional Arabic" w:hAnsi="Traditional Arabic" w:cs="Traditional Arabic"/>
          <w:color w:val="050505"/>
          <w:sz w:val="28"/>
          <w:szCs w:val="28"/>
          <w:shd w:val="clear" w:color="auto" w:fill="FFFFFF"/>
          <w:rtl/>
        </w:rPr>
        <w:t>والطباطبائي</w:t>
      </w:r>
      <w:proofErr w:type="spellEnd"/>
      <w:r w:rsidRPr="0038603B">
        <w:rPr>
          <w:rFonts w:ascii="Traditional Arabic" w:hAnsi="Traditional Arabic" w:cs="Traditional Arabic"/>
          <w:color w:val="050505"/>
          <w:sz w:val="28"/>
          <w:szCs w:val="28"/>
          <w:shd w:val="clear" w:color="auto" w:fill="FFFFFF"/>
          <w:rtl/>
        </w:rPr>
        <w:t>..</w:t>
      </w:r>
      <w:proofErr w:type="gramEnd"/>
      <w:r w:rsidRPr="0038603B">
        <w:rPr>
          <w:rFonts w:ascii="Traditional Arabic" w:hAnsi="Traditional Arabic" w:cs="Traditional Arabic"/>
          <w:color w:val="050505"/>
          <w:sz w:val="28"/>
          <w:szCs w:val="28"/>
          <w:shd w:val="clear" w:color="auto" w:fill="FFFFFF"/>
          <w:rtl/>
        </w:rPr>
        <w:t xml:space="preserve"> </w:t>
      </w:r>
      <w:r w:rsidRPr="0038603B">
        <w:rPr>
          <w:rFonts w:ascii="Traditional Arabic" w:hAnsi="Traditional Arabic" w:cs="Traditional Arabic"/>
          <w:color w:val="050505"/>
          <w:sz w:val="28"/>
          <w:szCs w:val="28"/>
        </w:rPr>
        <w:br/>
      </w:r>
      <w:r w:rsidRPr="0038603B">
        <w:rPr>
          <w:rFonts w:ascii="Traditional Arabic" w:hAnsi="Traditional Arabic" w:cs="Traditional Arabic"/>
          <w:b/>
          <w:bCs/>
          <w:color w:val="050505"/>
          <w:sz w:val="28"/>
          <w:szCs w:val="28"/>
          <w:shd w:val="clear" w:color="auto" w:fill="FFFFFF"/>
        </w:rPr>
        <w:t xml:space="preserve">1 </w:t>
      </w:r>
      <w:r w:rsidRPr="0038603B">
        <w:rPr>
          <w:rFonts w:ascii="Traditional Arabic" w:hAnsi="Traditional Arabic" w:cs="Traditional Arabic" w:hint="cs"/>
          <w:b/>
          <w:bCs/>
          <w:color w:val="050505"/>
          <w:sz w:val="28"/>
          <w:szCs w:val="28"/>
          <w:shd w:val="clear" w:color="auto" w:fill="FFFFFF"/>
          <w:rtl/>
        </w:rPr>
        <w:t>) ا</w:t>
      </w:r>
      <w:r w:rsidRPr="0038603B">
        <w:rPr>
          <w:rFonts w:ascii="Traditional Arabic" w:hAnsi="Traditional Arabic" w:cs="Traditional Arabic"/>
          <w:b/>
          <w:bCs/>
          <w:color w:val="050505"/>
          <w:sz w:val="28"/>
          <w:szCs w:val="28"/>
          <w:shd w:val="clear" w:color="auto" w:fill="FFFFFF"/>
          <w:rtl/>
        </w:rPr>
        <w:t>لوجود عند المعلم الثاني الفارابي</w:t>
      </w:r>
      <w:r w:rsidRPr="0038603B">
        <w:rPr>
          <w:rFonts w:ascii="Traditional Arabic" w:hAnsi="Traditional Arabic" w:cs="Traditional Arabic"/>
          <w:b/>
          <w:bCs/>
          <w:color w:val="050505"/>
          <w:sz w:val="28"/>
          <w:szCs w:val="28"/>
          <w:shd w:val="clear" w:color="auto" w:fill="FFFFFF"/>
        </w:rPr>
        <w:t>:</w:t>
      </w:r>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ذهب (الفارابي) إلى أن كل موجود إما واجب الوجود وإما ممكن الوجود.. وبرهن على ذلك عن طريق التأمل في الممكنات من </w:t>
      </w:r>
      <w:proofErr w:type="gramStart"/>
      <w:r w:rsidRPr="0038603B">
        <w:rPr>
          <w:rFonts w:ascii="Traditional Arabic" w:hAnsi="Traditional Arabic" w:cs="Traditional Arabic"/>
          <w:color w:val="050505"/>
          <w:sz w:val="28"/>
          <w:szCs w:val="28"/>
          <w:shd w:val="clear" w:color="auto" w:fill="FFFFFF"/>
          <w:rtl/>
        </w:rPr>
        <w:t>حولنا..</w:t>
      </w:r>
      <w:proofErr w:type="gramEnd"/>
      <w:r w:rsidRPr="0038603B">
        <w:rPr>
          <w:rFonts w:ascii="Traditional Arabic" w:hAnsi="Traditional Arabic" w:cs="Traditional Arabic"/>
          <w:color w:val="050505"/>
          <w:sz w:val="28"/>
          <w:szCs w:val="28"/>
          <w:shd w:val="clear" w:color="auto" w:fill="FFFFFF"/>
          <w:rtl/>
        </w:rPr>
        <w:t xml:space="preserve"> فالممكن متساوي النسبة إلى الوجود </w:t>
      </w:r>
      <w:proofErr w:type="gramStart"/>
      <w:r w:rsidRPr="0038603B">
        <w:rPr>
          <w:rFonts w:ascii="Traditional Arabic" w:hAnsi="Traditional Arabic" w:cs="Traditional Arabic"/>
          <w:color w:val="050505"/>
          <w:sz w:val="28"/>
          <w:szCs w:val="28"/>
          <w:shd w:val="clear" w:color="auto" w:fill="FFFFFF"/>
          <w:rtl/>
        </w:rPr>
        <w:t>والعدم..</w:t>
      </w:r>
      <w:proofErr w:type="gramEnd"/>
      <w:r w:rsidRPr="0038603B">
        <w:rPr>
          <w:rFonts w:ascii="Traditional Arabic" w:hAnsi="Traditional Arabic" w:cs="Traditional Arabic"/>
          <w:color w:val="050505"/>
          <w:sz w:val="28"/>
          <w:szCs w:val="28"/>
          <w:shd w:val="clear" w:color="auto" w:fill="FFFFFF"/>
          <w:rtl/>
        </w:rPr>
        <w:t xml:space="preserve"> وبالتالي فإن ترجيح أحد الطرفين على الآخر لا يتم بلا </w:t>
      </w:r>
      <w:proofErr w:type="gramStart"/>
      <w:r w:rsidRPr="0038603B">
        <w:rPr>
          <w:rFonts w:ascii="Traditional Arabic" w:hAnsi="Traditional Arabic" w:cs="Traditional Arabic"/>
          <w:color w:val="050505"/>
          <w:sz w:val="28"/>
          <w:szCs w:val="28"/>
          <w:shd w:val="clear" w:color="auto" w:fill="FFFFFF"/>
          <w:rtl/>
        </w:rPr>
        <w:t>مرجح..</w:t>
      </w:r>
      <w:proofErr w:type="gramEnd"/>
      <w:r w:rsidRPr="0038603B">
        <w:rPr>
          <w:rFonts w:ascii="Traditional Arabic" w:hAnsi="Traditional Arabic" w:cs="Traditional Arabic"/>
          <w:color w:val="050505"/>
          <w:sz w:val="28"/>
          <w:szCs w:val="28"/>
          <w:shd w:val="clear" w:color="auto" w:fill="FFFFFF"/>
          <w:rtl/>
        </w:rPr>
        <w:t xml:space="preserve"> بل لا بد من وجود علة أدت إلى ترجيح جانب </w:t>
      </w:r>
      <w:proofErr w:type="gramStart"/>
      <w:r w:rsidRPr="0038603B">
        <w:rPr>
          <w:rFonts w:ascii="Traditional Arabic" w:hAnsi="Traditional Arabic" w:cs="Traditional Arabic"/>
          <w:color w:val="050505"/>
          <w:sz w:val="28"/>
          <w:szCs w:val="28"/>
          <w:shd w:val="clear" w:color="auto" w:fill="FFFFFF"/>
          <w:rtl/>
        </w:rPr>
        <w:t>الوجود..</w:t>
      </w:r>
      <w:proofErr w:type="gramEnd"/>
      <w:r w:rsidRPr="0038603B">
        <w:rPr>
          <w:rFonts w:ascii="Traditional Arabic" w:hAnsi="Traditional Arabic" w:cs="Traditional Arabic"/>
          <w:color w:val="050505"/>
          <w:sz w:val="28"/>
          <w:szCs w:val="28"/>
          <w:shd w:val="clear" w:color="auto" w:fill="FFFFFF"/>
          <w:rtl/>
        </w:rPr>
        <w:t xml:space="preserve"> مما أدى إلى حدوث الممكن وتحققه في </w:t>
      </w:r>
      <w:proofErr w:type="gramStart"/>
      <w:r w:rsidRPr="0038603B">
        <w:rPr>
          <w:rFonts w:ascii="Traditional Arabic" w:hAnsi="Traditional Arabic" w:cs="Traditional Arabic"/>
          <w:color w:val="050505"/>
          <w:sz w:val="28"/>
          <w:szCs w:val="28"/>
          <w:shd w:val="clear" w:color="auto" w:fill="FFFFFF"/>
          <w:rtl/>
        </w:rPr>
        <w:t>الخارج..</w:t>
      </w:r>
      <w:proofErr w:type="gramEnd"/>
      <w:r w:rsidRPr="0038603B">
        <w:rPr>
          <w:rFonts w:ascii="Traditional Arabic" w:hAnsi="Traditional Arabic" w:cs="Traditional Arabic"/>
          <w:color w:val="050505"/>
          <w:sz w:val="28"/>
          <w:szCs w:val="28"/>
          <w:shd w:val="clear" w:color="auto" w:fill="FFFFFF"/>
          <w:rtl/>
        </w:rPr>
        <w:t xml:space="preserve"> وبما أن سلسلة العلل لا يمكن أن تتسلسل إلى ما لا </w:t>
      </w:r>
      <w:proofErr w:type="gramStart"/>
      <w:r w:rsidRPr="0038603B">
        <w:rPr>
          <w:rFonts w:ascii="Traditional Arabic" w:hAnsi="Traditional Arabic" w:cs="Traditional Arabic"/>
          <w:color w:val="050505"/>
          <w:sz w:val="28"/>
          <w:szCs w:val="28"/>
          <w:shd w:val="clear" w:color="auto" w:fill="FFFFFF"/>
          <w:rtl/>
        </w:rPr>
        <w:t>نهاية..</w:t>
      </w:r>
      <w:proofErr w:type="gramEnd"/>
      <w:r w:rsidRPr="0038603B">
        <w:rPr>
          <w:rFonts w:ascii="Traditional Arabic" w:hAnsi="Traditional Arabic" w:cs="Traditional Arabic"/>
          <w:color w:val="050505"/>
          <w:sz w:val="28"/>
          <w:szCs w:val="28"/>
          <w:shd w:val="clear" w:color="auto" w:fill="FFFFFF"/>
          <w:rtl/>
        </w:rPr>
        <w:t xml:space="preserve"> فكان لا بد من الانتهاء إلى موجود واجب الوجود بذاته لا تسبقه </w:t>
      </w:r>
      <w:proofErr w:type="gramStart"/>
      <w:r w:rsidRPr="0038603B">
        <w:rPr>
          <w:rFonts w:ascii="Traditional Arabic" w:hAnsi="Traditional Arabic" w:cs="Traditional Arabic"/>
          <w:color w:val="050505"/>
          <w:sz w:val="28"/>
          <w:szCs w:val="28"/>
          <w:shd w:val="clear" w:color="auto" w:fill="FFFFFF"/>
          <w:rtl/>
        </w:rPr>
        <w:t>علة..</w:t>
      </w:r>
      <w:proofErr w:type="gramEnd"/>
      <w:r w:rsidRPr="0038603B">
        <w:rPr>
          <w:rFonts w:ascii="Traditional Arabic" w:hAnsi="Traditional Arabic" w:cs="Traditional Arabic"/>
          <w:color w:val="050505"/>
          <w:sz w:val="28"/>
          <w:szCs w:val="28"/>
          <w:shd w:val="clear" w:color="auto" w:fill="FFFFFF"/>
          <w:rtl/>
        </w:rPr>
        <w:t xml:space="preserve"> وهو موجود أزلي </w:t>
      </w:r>
      <w:proofErr w:type="gramStart"/>
      <w:r w:rsidRPr="0038603B">
        <w:rPr>
          <w:rFonts w:ascii="Traditional Arabic" w:hAnsi="Traditional Arabic" w:cs="Traditional Arabic"/>
          <w:color w:val="050505"/>
          <w:sz w:val="28"/>
          <w:szCs w:val="28"/>
          <w:shd w:val="clear" w:color="auto" w:fill="FFFFFF"/>
          <w:rtl/>
        </w:rPr>
        <w:t>أبدي..</w:t>
      </w:r>
      <w:proofErr w:type="gramEnd"/>
      <w:r w:rsidRPr="0038603B">
        <w:rPr>
          <w:rFonts w:ascii="Traditional Arabic" w:hAnsi="Traditional Arabic" w:cs="Traditional Arabic"/>
          <w:color w:val="050505"/>
          <w:sz w:val="28"/>
          <w:szCs w:val="28"/>
          <w:shd w:val="clear" w:color="auto" w:fill="FFFFFF"/>
          <w:rtl/>
        </w:rPr>
        <w:t xml:space="preserve"> موجود بالفعل من كافة الوجوه غني عما </w:t>
      </w:r>
      <w:proofErr w:type="gramStart"/>
      <w:r w:rsidRPr="0038603B">
        <w:rPr>
          <w:rFonts w:ascii="Traditional Arabic" w:hAnsi="Traditional Arabic" w:cs="Traditional Arabic"/>
          <w:color w:val="050505"/>
          <w:sz w:val="28"/>
          <w:szCs w:val="28"/>
          <w:shd w:val="clear" w:color="auto" w:fill="FFFFFF"/>
          <w:rtl/>
        </w:rPr>
        <w:t>سواه..</w:t>
      </w:r>
      <w:proofErr w:type="gramEnd"/>
      <w:r w:rsidRPr="0038603B">
        <w:rPr>
          <w:rFonts w:ascii="Traditional Arabic" w:hAnsi="Traditional Arabic" w:cs="Traditional Arabic"/>
          <w:color w:val="050505"/>
          <w:sz w:val="28"/>
          <w:szCs w:val="28"/>
          <w:shd w:val="clear" w:color="auto" w:fill="FFFFFF"/>
          <w:rtl/>
        </w:rPr>
        <w:t xml:space="preserve"> بسيط كامل واحد لا شريك </w:t>
      </w:r>
      <w:proofErr w:type="gramStart"/>
      <w:r w:rsidRPr="0038603B">
        <w:rPr>
          <w:rFonts w:ascii="Traditional Arabic" w:hAnsi="Traditional Arabic" w:cs="Traditional Arabic"/>
          <w:color w:val="050505"/>
          <w:sz w:val="28"/>
          <w:szCs w:val="28"/>
          <w:shd w:val="clear" w:color="auto" w:fill="FFFFFF"/>
          <w:rtl/>
        </w:rPr>
        <w:t>له..</w:t>
      </w:r>
      <w:proofErr w:type="gramEnd"/>
      <w:r w:rsidRPr="0038603B">
        <w:rPr>
          <w:rFonts w:ascii="Traditional Arabic" w:hAnsi="Traditional Arabic" w:cs="Traditional Arabic"/>
          <w:color w:val="050505"/>
          <w:sz w:val="28"/>
          <w:szCs w:val="28"/>
          <w:shd w:val="clear" w:color="auto" w:fill="FFFFFF"/>
          <w:rtl/>
        </w:rPr>
        <w:t xml:space="preserve"> وهو الله في اصطلاح </w:t>
      </w:r>
      <w:proofErr w:type="gramStart"/>
      <w:r w:rsidRPr="0038603B">
        <w:rPr>
          <w:rFonts w:ascii="Traditional Arabic" w:hAnsi="Traditional Arabic" w:cs="Traditional Arabic"/>
          <w:color w:val="050505"/>
          <w:sz w:val="28"/>
          <w:szCs w:val="28"/>
          <w:shd w:val="clear" w:color="auto" w:fill="FFFFFF"/>
          <w:rtl/>
        </w:rPr>
        <w:t>الشرع</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ثم راح يفسر صدور الموجودات عن الله تعالى.. وربط ذلك بفكرة </w:t>
      </w:r>
      <w:proofErr w:type="gramStart"/>
      <w:r w:rsidRPr="0038603B">
        <w:rPr>
          <w:rFonts w:ascii="Traditional Arabic" w:hAnsi="Traditional Arabic" w:cs="Traditional Arabic"/>
          <w:color w:val="050505"/>
          <w:sz w:val="28"/>
          <w:szCs w:val="28"/>
          <w:shd w:val="clear" w:color="auto" w:fill="FFFFFF"/>
          <w:rtl/>
        </w:rPr>
        <w:t>التعقل..</w:t>
      </w:r>
      <w:proofErr w:type="gramEnd"/>
      <w:r w:rsidRPr="0038603B">
        <w:rPr>
          <w:rFonts w:ascii="Traditional Arabic" w:hAnsi="Traditional Arabic" w:cs="Traditional Arabic"/>
          <w:color w:val="050505"/>
          <w:sz w:val="28"/>
          <w:szCs w:val="28"/>
          <w:shd w:val="clear" w:color="auto" w:fill="FFFFFF"/>
          <w:rtl/>
        </w:rPr>
        <w:t xml:space="preserve"> فالله تعالى يتعقل ذاته فيفيض عنه وجود ثان هو العقل الأول الذي يحرك الفلك </w:t>
      </w:r>
      <w:proofErr w:type="gramStart"/>
      <w:r w:rsidRPr="0038603B">
        <w:rPr>
          <w:rFonts w:ascii="Traditional Arabic" w:hAnsi="Traditional Arabic" w:cs="Traditional Arabic"/>
          <w:color w:val="050505"/>
          <w:sz w:val="28"/>
          <w:szCs w:val="28"/>
          <w:shd w:val="clear" w:color="auto" w:fill="FFFFFF"/>
          <w:rtl/>
        </w:rPr>
        <w:t>الأكبر..</w:t>
      </w:r>
      <w:proofErr w:type="gramEnd"/>
      <w:r w:rsidRPr="0038603B">
        <w:rPr>
          <w:rFonts w:ascii="Traditional Arabic" w:hAnsi="Traditional Arabic" w:cs="Traditional Arabic"/>
          <w:color w:val="050505"/>
          <w:sz w:val="28"/>
          <w:szCs w:val="28"/>
          <w:shd w:val="clear" w:color="auto" w:fill="FFFFFF"/>
          <w:rtl/>
        </w:rPr>
        <w:t xml:space="preserve"> وهذا العقل الفائض يتعقل ذاته ويتعقل </w:t>
      </w:r>
      <w:proofErr w:type="gramStart"/>
      <w:r w:rsidRPr="0038603B">
        <w:rPr>
          <w:rFonts w:ascii="Traditional Arabic" w:hAnsi="Traditional Arabic" w:cs="Traditional Arabic"/>
          <w:color w:val="050505"/>
          <w:sz w:val="28"/>
          <w:szCs w:val="28"/>
          <w:shd w:val="clear" w:color="auto" w:fill="FFFFFF"/>
          <w:rtl/>
        </w:rPr>
        <w:t>خالقه..</w:t>
      </w:r>
      <w:proofErr w:type="gramEnd"/>
      <w:r w:rsidRPr="0038603B">
        <w:rPr>
          <w:rFonts w:ascii="Traditional Arabic" w:hAnsi="Traditional Arabic" w:cs="Traditional Arabic"/>
          <w:color w:val="050505"/>
          <w:sz w:val="28"/>
          <w:szCs w:val="28"/>
          <w:shd w:val="clear" w:color="auto" w:fill="FFFFFF"/>
          <w:rtl/>
        </w:rPr>
        <w:t xml:space="preserve"> وهكذا حتى تنشأ بقية العقول التسعة التي تكون في </w:t>
      </w:r>
      <w:r w:rsidRPr="0038603B">
        <w:rPr>
          <w:rFonts w:ascii="Traditional Arabic" w:hAnsi="Traditional Arabic" w:cs="Traditional Arabic"/>
          <w:color w:val="050505"/>
          <w:sz w:val="28"/>
          <w:szCs w:val="28"/>
          <w:shd w:val="clear" w:color="auto" w:fill="FFFFFF"/>
          <w:rtl/>
        </w:rPr>
        <w:lastRenderedPageBreak/>
        <w:t xml:space="preserve">المرتبة الثانية بعد وجود الواجب والتي تسمى باصطلاح الشرع </w:t>
      </w:r>
      <w:proofErr w:type="gramStart"/>
      <w:r w:rsidRPr="0038603B">
        <w:rPr>
          <w:rFonts w:ascii="Traditional Arabic" w:hAnsi="Traditional Arabic" w:cs="Traditional Arabic"/>
          <w:color w:val="050505"/>
          <w:sz w:val="28"/>
          <w:szCs w:val="28"/>
          <w:shd w:val="clear" w:color="auto" w:fill="FFFFFF"/>
          <w:rtl/>
        </w:rPr>
        <w:t>بالملائكة..</w:t>
      </w:r>
      <w:proofErr w:type="gramEnd"/>
      <w:r w:rsidRPr="0038603B">
        <w:rPr>
          <w:rFonts w:ascii="Traditional Arabic" w:hAnsi="Traditional Arabic" w:cs="Traditional Arabic"/>
          <w:color w:val="050505"/>
          <w:sz w:val="28"/>
          <w:szCs w:val="28"/>
          <w:shd w:val="clear" w:color="auto" w:fill="FFFFFF"/>
          <w:rtl/>
        </w:rPr>
        <w:t xml:space="preserve"> ثم يأتي العقل الفعال في المرتبة الثالثة ويمثل حلقة الوصل بين العالم العلوي والعالم </w:t>
      </w:r>
      <w:proofErr w:type="gramStart"/>
      <w:r w:rsidRPr="0038603B">
        <w:rPr>
          <w:rFonts w:ascii="Traditional Arabic" w:hAnsi="Traditional Arabic" w:cs="Traditional Arabic"/>
          <w:color w:val="050505"/>
          <w:sz w:val="28"/>
          <w:szCs w:val="28"/>
          <w:shd w:val="clear" w:color="auto" w:fill="FFFFFF"/>
          <w:rtl/>
        </w:rPr>
        <w:t>السفلي..</w:t>
      </w:r>
      <w:proofErr w:type="gramEnd"/>
      <w:r w:rsidRPr="0038603B">
        <w:rPr>
          <w:rFonts w:ascii="Traditional Arabic" w:hAnsi="Traditional Arabic" w:cs="Traditional Arabic"/>
          <w:color w:val="050505"/>
          <w:sz w:val="28"/>
          <w:szCs w:val="28"/>
          <w:shd w:val="clear" w:color="auto" w:fill="FFFFFF"/>
          <w:rtl/>
        </w:rPr>
        <w:t xml:space="preserve"> لتأتي النفس في المرتبة الرابعة والصورة في المرتبة الخامسة والمادة في المرتبة </w:t>
      </w:r>
      <w:proofErr w:type="gramStart"/>
      <w:r w:rsidRPr="0038603B">
        <w:rPr>
          <w:rFonts w:ascii="Traditional Arabic" w:hAnsi="Traditional Arabic" w:cs="Traditional Arabic"/>
          <w:color w:val="050505"/>
          <w:sz w:val="28"/>
          <w:szCs w:val="28"/>
          <w:shd w:val="clear" w:color="auto" w:fill="FFFFFF"/>
          <w:rtl/>
        </w:rPr>
        <w:t>السادسة..</w:t>
      </w:r>
      <w:proofErr w:type="gramEnd"/>
      <w:r w:rsidRPr="0038603B">
        <w:rPr>
          <w:rFonts w:ascii="Traditional Arabic" w:hAnsi="Traditional Arabic" w:cs="Traditional Arabic"/>
          <w:color w:val="050505"/>
          <w:sz w:val="28"/>
          <w:szCs w:val="28"/>
          <w:shd w:val="clear" w:color="auto" w:fill="FFFFFF"/>
          <w:rtl/>
        </w:rPr>
        <w:t xml:space="preserve"> فتتكون الموجودات الجسمانية في هذه النشأة من الصورة والمادة </w:t>
      </w:r>
      <w:proofErr w:type="gramStart"/>
      <w:r w:rsidRPr="0038603B">
        <w:rPr>
          <w:rFonts w:ascii="Traditional Arabic" w:hAnsi="Traditional Arabic" w:cs="Traditional Arabic"/>
          <w:color w:val="050505"/>
          <w:sz w:val="28"/>
          <w:szCs w:val="28"/>
          <w:shd w:val="clear" w:color="auto" w:fill="FFFFFF"/>
          <w:rtl/>
        </w:rPr>
        <w:t>وهكذا</w:t>
      </w:r>
      <w:r w:rsidRPr="0038603B">
        <w:rPr>
          <w:rFonts w:ascii="Traditional Arabic" w:hAnsi="Traditional Arabic" w:cs="Traditional Arabic"/>
          <w:color w:val="050505"/>
          <w:sz w:val="28"/>
          <w:szCs w:val="28"/>
          <w:shd w:val="clear" w:color="auto" w:fill="FFFFFF"/>
        </w:rPr>
        <w:t>..</w:t>
      </w:r>
      <w:proofErr w:type="gramEnd"/>
      <w:r>
        <w:rPr>
          <w:rFonts w:ascii="Traditional Arabic" w:hAnsi="Traditional Arabic" w:cs="Traditional Arabic" w:hint="cs"/>
          <w:color w:val="050505"/>
          <w:sz w:val="28"/>
          <w:szCs w:val="28"/>
          <w:rtl/>
        </w:rPr>
        <w:t xml:space="preserve"> </w:t>
      </w:r>
      <w:r w:rsidRPr="0038603B">
        <w:rPr>
          <w:rFonts w:ascii="Traditional Arabic" w:hAnsi="Traditional Arabic" w:cs="Traditional Arabic"/>
          <w:color w:val="050505"/>
          <w:sz w:val="28"/>
          <w:szCs w:val="28"/>
          <w:shd w:val="clear" w:color="auto" w:fill="FFFFFF"/>
          <w:rtl/>
        </w:rPr>
        <w:t xml:space="preserve">ثم قال الفارابي بأن الممكن إما جوهر أو </w:t>
      </w:r>
      <w:proofErr w:type="gramStart"/>
      <w:r w:rsidRPr="0038603B">
        <w:rPr>
          <w:rFonts w:ascii="Traditional Arabic" w:hAnsi="Traditional Arabic" w:cs="Traditional Arabic"/>
          <w:color w:val="050505"/>
          <w:sz w:val="28"/>
          <w:szCs w:val="28"/>
          <w:shd w:val="clear" w:color="auto" w:fill="FFFFFF"/>
          <w:rtl/>
        </w:rPr>
        <w:t>عرض..</w:t>
      </w:r>
      <w:proofErr w:type="gramEnd"/>
      <w:r w:rsidRPr="0038603B">
        <w:rPr>
          <w:rFonts w:ascii="Traditional Arabic" w:hAnsi="Traditional Arabic" w:cs="Traditional Arabic"/>
          <w:color w:val="050505"/>
          <w:sz w:val="28"/>
          <w:szCs w:val="28"/>
          <w:shd w:val="clear" w:color="auto" w:fill="FFFFFF"/>
          <w:rtl/>
        </w:rPr>
        <w:t xml:space="preserve"> وأن التشخص الخارجي إنما يتم بالوجود وليس بالأعراض كما يظن المتكلمين غير </w:t>
      </w:r>
      <w:proofErr w:type="gramStart"/>
      <w:r w:rsidRPr="0038603B">
        <w:rPr>
          <w:rFonts w:ascii="Traditional Arabic" w:hAnsi="Traditional Arabic" w:cs="Traditional Arabic"/>
          <w:color w:val="050505"/>
          <w:sz w:val="28"/>
          <w:szCs w:val="28"/>
          <w:shd w:val="clear" w:color="auto" w:fill="FFFFFF"/>
          <w:rtl/>
        </w:rPr>
        <w:t>المحققين..</w:t>
      </w:r>
      <w:proofErr w:type="gramEnd"/>
      <w:r w:rsidRPr="0038603B">
        <w:rPr>
          <w:rFonts w:ascii="Traditional Arabic" w:hAnsi="Traditional Arabic" w:cs="Traditional Arabic"/>
          <w:color w:val="050505"/>
          <w:sz w:val="28"/>
          <w:szCs w:val="28"/>
          <w:shd w:val="clear" w:color="auto" w:fill="FFFFFF"/>
          <w:rtl/>
        </w:rPr>
        <w:t xml:space="preserve"> وهذه هي الجملة التي ألهمت صدر </w:t>
      </w:r>
      <w:proofErr w:type="spellStart"/>
      <w:r w:rsidRPr="0038603B">
        <w:rPr>
          <w:rFonts w:ascii="Traditional Arabic" w:hAnsi="Traditional Arabic" w:cs="Traditional Arabic"/>
          <w:color w:val="050505"/>
          <w:sz w:val="28"/>
          <w:szCs w:val="28"/>
          <w:shd w:val="clear" w:color="auto" w:fill="FFFFFF"/>
          <w:rtl/>
        </w:rPr>
        <w:t>المتألهين</w:t>
      </w:r>
      <w:proofErr w:type="spellEnd"/>
      <w:r w:rsidRPr="0038603B">
        <w:rPr>
          <w:rFonts w:ascii="Traditional Arabic" w:hAnsi="Traditional Arabic" w:cs="Traditional Arabic"/>
          <w:color w:val="050505"/>
          <w:sz w:val="28"/>
          <w:szCs w:val="28"/>
          <w:shd w:val="clear" w:color="auto" w:fill="FFFFFF"/>
          <w:rtl/>
        </w:rPr>
        <w:t xml:space="preserve"> فيما بعد للقول بأصالة الوجود واعتبارية </w:t>
      </w:r>
      <w:proofErr w:type="gramStart"/>
      <w:r w:rsidRPr="0038603B">
        <w:rPr>
          <w:rFonts w:ascii="Traditional Arabic" w:hAnsi="Traditional Arabic" w:cs="Traditional Arabic"/>
          <w:color w:val="050505"/>
          <w:sz w:val="28"/>
          <w:szCs w:val="28"/>
          <w:shd w:val="clear" w:color="auto" w:fill="FFFFFF"/>
          <w:rtl/>
        </w:rPr>
        <w:t>الماهية</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rPr>
        <w:br/>
      </w:r>
      <w:r w:rsidRPr="0038603B">
        <w:rPr>
          <w:rFonts w:ascii="Traditional Arabic" w:hAnsi="Traditional Arabic" w:cs="Traditional Arabic" w:hint="cs"/>
          <w:b/>
          <w:bCs/>
          <w:color w:val="050505"/>
          <w:sz w:val="28"/>
          <w:szCs w:val="28"/>
          <w:shd w:val="clear" w:color="auto" w:fill="FFFFFF"/>
          <w:rtl/>
        </w:rPr>
        <w:t>2)</w:t>
      </w:r>
      <w:r w:rsidRPr="0038603B">
        <w:rPr>
          <w:rFonts w:ascii="Traditional Arabic" w:hAnsi="Traditional Arabic" w:cs="Traditional Arabic"/>
          <w:b/>
          <w:bCs/>
          <w:color w:val="050505"/>
          <w:sz w:val="28"/>
          <w:szCs w:val="28"/>
          <w:shd w:val="clear" w:color="auto" w:fill="FFFFFF"/>
        </w:rPr>
        <w:t xml:space="preserve"> </w:t>
      </w:r>
      <w:r w:rsidRPr="0038603B">
        <w:rPr>
          <w:rFonts w:ascii="Traditional Arabic" w:hAnsi="Traditional Arabic" w:cs="Traditional Arabic"/>
          <w:b/>
          <w:bCs/>
          <w:color w:val="050505"/>
          <w:sz w:val="28"/>
          <w:szCs w:val="28"/>
          <w:shd w:val="clear" w:color="auto" w:fill="FFFFFF"/>
          <w:rtl/>
        </w:rPr>
        <w:t>الوجود عند الشيخ الرئيس ابن سينا</w:t>
      </w:r>
      <w:r w:rsidRPr="0038603B">
        <w:rPr>
          <w:rFonts w:ascii="Traditional Arabic" w:hAnsi="Traditional Arabic" w:cs="Traditional Arabic"/>
          <w:b/>
          <w:bCs/>
          <w:color w:val="050505"/>
          <w:sz w:val="28"/>
          <w:szCs w:val="28"/>
          <w:shd w:val="clear" w:color="auto" w:fill="FFFFFF"/>
        </w:rPr>
        <w:t>:</w:t>
      </w:r>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قال (ابن سينا) بأن الوجود ينقسم إلى واجب وممكن.. وأن الممكن تمثله جميع المخلوقات التي تنفصل فيها الماهية عن </w:t>
      </w:r>
      <w:proofErr w:type="gramStart"/>
      <w:r w:rsidRPr="0038603B">
        <w:rPr>
          <w:rFonts w:ascii="Traditional Arabic" w:hAnsi="Traditional Arabic" w:cs="Traditional Arabic"/>
          <w:color w:val="050505"/>
          <w:sz w:val="28"/>
          <w:szCs w:val="28"/>
          <w:shd w:val="clear" w:color="auto" w:fill="FFFFFF"/>
          <w:rtl/>
        </w:rPr>
        <w:t>الوجود..</w:t>
      </w:r>
      <w:proofErr w:type="gramEnd"/>
      <w:r w:rsidRPr="0038603B">
        <w:rPr>
          <w:rFonts w:ascii="Traditional Arabic" w:hAnsi="Traditional Arabic" w:cs="Traditional Arabic"/>
          <w:color w:val="050505"/>
          <w:sz w:val="28"/>
          <w:szCs w:val="28"/>
          <w:shd w:val="clear" w:color="auto" w:fill="FFFFFF"/>
          <w:rtl/>
        </w:rPr>
        <w:t xml:space="preserve"> وأن الوجود عارض الماهية خارج على </w:t>
      </w:r>
      <w:proofErr w:type="gramStart"/>
      <w:r w:rsidRPr="0038603B">
        <w:rPr>
          <w:rFonts w:ascii="Traditional Arabic" w:hAnsi="Traditional Arabic" w:cs="Traditional Arabic"/>
          <w:color w:val="050505"/>
          <w:sz w:val="28"/>
          <w:szCs w:val="28"/>
          <w:shd w:val="clear" w:color="auto" w:fill="FFFFFF"/>
          <w:rtl/>
        </w:rPr>
        <w:t>ذاتها..</w:t>
      </w:r>
      <w:proofErr w:type="gramEnd"/>
      <w:r w:rsidRPr="0038603B">
        <w:rPr>
          <w:rFonts w:ascii="Traditional Arabic" w:hAnsi="Traditional Arabic" w:cs="Traditional Arabic"/>
          <w:color w:val="050505"/>
          <w:sz w:val="28"/>
          <w:szCs w:val="28"/>
          <w:shd w:val="clear" w:color="auto" w:fill="FFFFFF"/>
          <w:rtl/>
        </w:rPr>
        <w:t xml:space="preserve"> فهو لا يدخل في حدها عندما تعرفها التعريف </w:t>
      </w:r>
      <w:proofErr w:type="gramStart"/>
      <w:r w:rsidRPr="0038603B">
        <w:rPr>
          <w:rFonts w:ascii="Traditional Arabic" w:hAnsi="Traditional Arabic" w:cs="Traditional Arabic"/>
          <w:color w:val="050505"/>
          <w:sz w:val="28"/>
          <w:szCs w:val="28"/>
          <w:shd w:val="clear" w:color="auto" w:fill="FFFFFF"/>
          <w:rtl/>
        </w:rPr>
        <w:t>الحقيقي</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ولكن الماهية تتوحد بالوجود في ذات الله سبحانه.. لأنه واجب الوجود لذاته وبذاته ومفيض الوجود على </w:t>
      </w:r>
      <w:proofErr w:type="gramStart"/>
      <w:r w:rsidRPr="0038603B">
        <w:rPr>
          <w:rFonts w:ascii="Traditional Arabic" w:hAnsi="Traditional Arabic" w:cs="Traditional Arabic"/>
          <w:color w:val="050505"/>
          <w:sz w:val="28"/>
          <w:szCs w:val="28"/>
          <w:shd w:val="clear" w:color="auto" w:fill="FFFFFF"/>
          <w:rtl/>
        </w:rPr>
        <w:t>غيره..</w:t>
      </w:r>
      <w:proofErr w:type="gramEnd"/>
      <w:r w:rsidRPr="0038603B">
        <w:rPr>
          <w:rFonts w:ascii="Traditional Arabic" w:hAnsi="Traditional Arabic" w:cs="Traditional Arabic"/>
          <w:color w:val="050505"/>
          <w:sz w:val="28"/>
          <w:szCs w:val="28"/>
          <w:shd w:val="clear" w:color="auto" w:fill="FFFFFF"/>
          <w:rtl/>
        </w:rPr>
        <w:t xml:space="preserve"> فهو بسيط من كل جهة فلا تركيب في </w:t>
      </w:r>
      <w:proofErr w:type="gramStart"/>
      <w:r w:rsidRPr="0038603B">
        <w:rPr>
          <w:rFonts w:ascii="Traditional Arabic" w:hAnsi="Traditional Arabic" w:cs="Traditional Arabic"/>
          <w:color w:val="050505"/>
          <w:sz w:val="28"/>
          <w:szCs w:val="28"/>
          <w:shd w:val="clear" w:color="auto" w:fill="FFFFFF"/>
          <w:rtl/>
        </w:rPr>
        <w:t>ذاته..</w:t>
      </w:r>
      <w:proofErr w:type="gramEnd"/>
      <w:r w:rsidRPr="0038603B">
        <w:rPr>
          <w:rFonts w:ascii="Traditional Arabic" w:hAnsi="Traditional Arabic" w:cs="Traditional Arabic"/>
          <w:color w:val="050505"/>
          <w:sz w:val="28"/>
          <w:szCs w:val="28"/>
          <w:shd w:val="clear" w:color="auto" w:fill="FFFFFF"/>
          <w:rtl/>
        </w:rPr>
        <w:t xml:space="preserve"> بل وجوده عين </w:t>
      </w:r>
      <w:proofErr w:type="gramStart"/>
      <w:r w:rsidRPr="0038603B">
        <w:rPr>
          <w:rFonts w:ascii="Traditional Arabic" w:hAnsi="Traditional Arabic" w:cs="Traditional Arabic"/>
          <w:color w:val="050505"/>
          <w:sz w:val="28"/>
          <w:szCs w:val="28"/>
          <w:shd w:val="clear" w:color="auto" w:fill="FFFFFF"/>
          <w:rtl/>
        </w:rPr>
        <w:t>ماهيته</w:t>
      </w:r>
      <w:r w:rsidRPr="0038603B">
        <w:rPr>
          <w:rFonts w:ascii="Traditional Arabic" w:hAnsi="Traditional Arabic" w:cs="Traditional Arabic"/>
          <w:color w:val="050505"/>
          <w:sz w:val="28"/>
          <w:szCs w:val="28"/>
          <w:shd w:val="clear" w:color="auto" w:fill="FFFFFF"/>
        </w:rPr>
        <w:t>..</w:t>
      </w:r>
      <w:proofErr w:type="gramEnd"/>
      <w:r>
        <w:rPr>
          <w:rFonts w:ascii="Traditional Arabic" w:hAnsi="Traditional Arabic" w:cs="Traditional Arabic" w:hint="cs"/>
          <w:color w:val="050505"/>
          <w:sz w:val="28"/>
          <w:szCs w:val="28"/>
          <w:rtl/>
        </w:rPr>
        <w:t xml:space="preserve"> </w:t>
      </w:r>
      <w:r w:rsidRPr="0038603B">
        <w:rPr>
          <w:rFonts w:ascii="Traditional Arabic" w:hAnsi="Traditional Arabic" w:cs="Traditional Arabic"/>
          <w:color w:val="050505"/>
          <w:sz w:val="28"/>
          <w:szCs w:val="28"/>
          <w:shd w:val="clear" w:color="auto" w:fill="FFFFFF"/>
          <w:rtl/>
        </w:rPr>
        <w:t xml:space="preserve">ويتضح من خلال ما ذكرنا عن أرسطو والفارابي وابن سينا أن العالم ينقسم إلى قسمين: نشأة المادة وعالم الطبيعة والحس التي تشمل وجود العناصر والجمادات وأبدان النبات والحيوان </w:t>
      </w:r>
      <w:proofErr w:type="gramStart"/>
      <w:r w:rsidRPr="0038603B">
        <w:rPr>
          <w:rFonts w:ascii="Traditional Arabic" w:hAnsi="Traditional Arabic" w:cs="Traditional Arabic"/>
          <w:color w:val="050505"/>
          <w:sz w:val="28"/>
          <w:szCs w:val="28"/>
          <w:shd w:val="clear" w:color="auto" w:fill="FFFFFF"/>
          <w:rtl/>
        </w:rPr>
        <w:t>والإنسان..</w:t>
      </w:r>
      <w:proofErr w:type="gramEnd"/>
      <w:r w:rsidRPr="0038603B">
        <w:rPr>
          <w:rFonts w:ascii="Traditional Arabic" w:hAnsi="Traditional Arabic" w:cs="Traditional Arabic"/>
          <w:color w:val="050505"/>
          <w:sz w:val="28"/>
          <w:szCs w:val="28"/>
          <w:shd w:val="clear" w:color="auto" w:fill="FFFFFF"/>
          <w:rtl/>
        </w:rPr>
        <w:t xml:space="preserve"> ونشأة التجرد وعالم الغيب والملكوت التي تشمل وجود الملائكة </w:t>
      </w:r>
      <w:proofErr w:type="gramStart"/>
      <w:r w:rsidRPr="0038603B">
        <w:rPr>
          <w:rFonts w:ascii="Traditional Arabic" w:hAnsi="Traditional Arabic" w:cs="Traditional Arabic"/>
          <w:color w:val="050505"/>
          <w:sz w:val="28"/>
          <w:szCs w:val="28"/>
          <w:shd w:val="clear" w:color="auto" w:fill="FFFFFF"/>
          <w:rtl/>
        </w:rPr>
        <w:t>والأرواح..</w:t>
      </w:r>
      <w:proofErr w:type="gramEnd"/>
      <w:r w:rsidRPr="0038603B">
        <w:rPr>
          <w:rFonts w:ascii="Traditional Arabic" w:hAnsi="Traditional Arabic" w:cs="Traditional Arabic"/>
          <w:color w:val="050505"/>
          <w:sz w:val="28"/>
          <w:szCs w:val="28"/>
          <w:shd w:val="clear" w:color="auto" w:fill="FFFFFF"/>
          <w:rtl/>
        </w:rPr>
        <w:t xml:space="preserve"> وعلى رأسها الواجب تعالى المنزه عن كل </w:t>
      </w:r>
      <w:proofErr w:type="gramStart"/>
      <w:r w:rsidRPr="0038603B">
        <w:rPr>
          <w:rFonts w:ascii="Traditional Arabic" w:hAnsi="Traditional Arabic" w:cs="Traditional Arabic"/>
          <w:color w:val="050505"/>
          <w:sz w:val="28"/>
          <w:szCs w:val="28"/>
          <w:shd w:val="clear" w:color="auto" w:fill="FFFFFF"/>
          <w:rtl/>
        </w:rPr>
        <w:t>نقص</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rPr>
        <w:br/>
      </w:r>
      <w:r w:rsidRPr="0038603B">
        <w:rPr>
          <w:rFonts w:ascii="Traditional Arabic" w:hAnsi="Traditional Arabic" w:cs="Traditional Arabic" w:hint="cs"/>
          <w:b/>
          <w:bCs/>
          <w:color w:val="050505"/>
          <w:sz w:val="28"/>
          <w:szCs w:val="28"/>
          <w:shd w:val="clear" w:color="auto" w:fill="FFFFFF"/>
          <w:rtl/>
        </w:rPr>
        <w:t xml:space="preserve">3) </w:t>
      </w:r>
      <w:r w:rsidRPr="0038603B">
        <w:rPr>
          <w:rFonts w:ascii="Traditional Arabic" w:hAnsi="Traditional Arabic" w:cs="Traditional Arabic"/>
          <w:b/>
          <w:bCs/>
          <w:color w:val="050505"/>
          <w:sz w:val="28"/>
          <w:szCs w:val="28"/>
          <w:shd w:val="clear" w:color="auto" w:fill="FFFFFF"/>
        </w:rPr>
        <w:t xml:space="preserve"> </w:t>
      </w:r>
      <w:r w:rsidRPr="0038603B">
        <w:rPr>
          <w:rFonts w:ascii="Traditional Arabic" w:hAnsi="Traditional Arabic" w:cs="Traditional Arabic"/>
          <w:b/>
          <w:bCs/>
          <w:color w:val="050505"/>
          <w:sz w:val="28"/>
          <w:szCs w:val="28"/>
          <w:shd w:val="clear" w:color="auto" w:fill="FFFFFF"/>
          <w:rtl/>
        </w:rPr>
        <w:t xml:space="preserve">الوجود عند شيخ الإشراق </w:t>
      </w:r>
      <w:proofErr w:type="spellStart"/>
      <w:r w:rsidRPr="0038603B">
        <w:rPr>
          <w:rFonts w:ascii="Traditional Arabic" w:hAnsi="Traditional Arabic" w:cs="Traditional Arabic"/>
          <w:b/>
          <w:bCs/>
          <w:color w:val="050505"/>
          <w:sz w:val="28"/>
          <w:szCs w:val="28"/>
          <w:shd w:val="clear" w:color="auto" w:fill="FFFFFF"/>
          <w:rtl/>
        </w:rPr>
        <w:t>السهروردي</w:t>
      </w:r>
      <w:proofErr w:type="spellEnd"/>
      <w:r w:rsidRPr="0038603B">
        <w:rPr>
          <w:rFonts w:ascii="Traditional Arabic" w:hAnsi="Traditional Arabic" w:cs="Traditional Arabic"/>
          <w:b/>
          <w:bCs/>
          <w:color w:val="050505"/>
          <w:sz w:val="28"/>
          <w:szCs w:val="28"/>
          <w:shd w:val="clear" w:color="auto" w:fill="FFFFFF"/>
        </w:rPr>
        <w:t>:</w:t>
      </w:r>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خرج (</w:t>
      </w:r>
      <w:proofErr w:type="spellStart"/>
      <w:r w:rsidRPr="0038603B">
        <w:rPr>
          <w:rFonts w:ascii="Traditional Arabic" w:hAnsi="Traditional Arabic" w:cs="Traditional Arabic"/>
          <w:color w:val="050505"/>
          <w:sz w:val="28"/>
          <w:szCs w:val="28"/>
          <w:shd w:val="clear" w:color="auto" w:fill="FFFFFF"/>
          <w:rtl/>
        </w:rPr>
        <w:t>السهروردي</w:t>
      </w:r>
      <w:proofErr w:type="spellEnd"/>
      <w:r w:rsidRPr="0038603B">
        <w:rPr>
          <w:rFonts w:ascii="Traditional Arabic" w:hAnsi="Traditional Arabic" w:cs="Traditional Arabic"/>
          <w:color w:val="050505"/>
          <w:sz w:val="28"/>
          <w:szCs w:val="28"/>
          <w:shd w:val="clear" w:color="auto" w:fill="FFFFFF"/>
          <w:rtl/>
        </w:rPr>
        <w:t xml:space="preserve">) عن المباني المشائية ليؤسس فلسفته على مبدأ الإشراق وتزكية النفس واستخراج الحقائق عن طريق المكاشفة والتجرد عن البدن ليعاين الحقائق.. وبما أن الوجود فكرة مجردة غيبية لا يمكن تحصيلها نظرياً إلا بواسطة </w:t>
      </w:r>
      <w:proofErr w:type="gramStart"/>
      <w:r w:rsidRPr="0038603B">
        <w:rPr>
          <w:rFonts w:ascii="Traditional Arabic" w:hAnsi="Traditional Arabic" w:cs="Traditional Arabic"/>
          <w:color w:val="050505"/>
          <w:sz w:val="28"/>
          <w:szCs w:val="28"/>
          <w:shd w:val="clear" w:color="auto" w:fill="FFFFFF"/>
          <w:rtl/>
        </w:rPr>
        <w:t>العقل..</w:t>
      </w:r>
      <w:proofErr w:type="gramEnd"/>
      <w:r w:rsidRPr="0038603B">
        <w:rPr>
          <w:rFonts w:ascii="Traditional Arabic" w:hAnsi="Traditional Arabic" w:cs="Traditional Arabic"/>
          <w:color w:val="050505"/>
          <w:sz w:val="28"/>
          <w:szCs w:val="28"/>
          <w:shd w:val="clear" w:color="auto" w:fill="FFFFFF"/>
          <w:rtl/>
        </w:rPr>
        <w:t xml:space="preserve"> فإن الحقائق التي شاهدها جعلته يلبس الوجود اللباس النوري فيعتبر الموجودات المجردة عبارة عن أنوار... تستمد وجودها </w:t>
      </w:r>
      <w:proofErr w:type="spellStart"/>
      <w:r w:rsidRPr="0038603B">
        <w:rPr>
          <w:rFonts w:ascii="Traditional Arabic" w:hAnsi="Traditional Arabic" w:cs="Traditional Arabic"/>
          <w:color w:val="050505"/>
          <w:sz w:val="28"/>
          <w:szCs w:val="28"/>
          <w:shd w:val="clear" w:color="auto" w:fill="FFFFFF"/>
          <w:rtl/>
        </w:rPr>
        <w:t>ونوريتها</w:t>
      </w:r>
      <w:proofErr w:type="spellEnd"/>
      <w:r w:rsidRPr="0038603B">
        <w:rPr>
          <w:rFonts w:ascii="Traditional Arabic" w:hAnsi="Traditional Arabic" w:cs="Traditional Arabic"/>
          <w:color w:val="050505"/>
          <w:sz w:val="28"/>
          <w:szCs w:val="28"/>
          <w:shd w:val="clear" w:color="auto" w:fill="FFFFFF"/>
          <w:rtl/>
        </w:rPr>
        <w:t xml:space="preserve"> وحياتها من نور الأنوار ألا وهو الواجب </w:t>
      </w:r>
      <w:proofErr w:type="gramStart"/>
      <w:r w:rsidRPr="0038603B">
        <w:rPr>
          <w:rFonts w:ascii="Traditional Arabic" w:hAnsi="Traditional Arabic" w:cs="Traditional Arabic"/>
          <w:color w:val="050505"/>
          <w:sz w:val="28"/>
          <w:szCs w:val="28"/>
          <w:shd w:val="clear" w:color="auto" w:fill="FFFFFF"/>
          <w:rtl/>
        </w:rPr>
        <w:t>تعالى</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shd w:val="clear" w:color="auto" w:fill="FFFFFF"/>
          <w:rtl/>
        </w:rPr>
        <w:t xml:space="preserve">وبالتالي فإن المدرسة الإشراقة التي أسسها </w:t>
      </w:r>
      <w:proofErr w:type="spellStart"/>
      <w:r w:rsidRPr="0038603B">
        <w:rPr>
          <w:rFonts w:ascii="Traditional Arabic" w:hAnsi="Traditional Arabic" w:cs="Traditional Arabic"/>
          <w:color w:val="050505"/>
          <w:sz w:val="28"/>
          <w:szCs w:val="28"/>
          <w:shd w:val="clear" w:color="auto" w:fill="FFFFFF"/>
          <w:rtl/>
        </w:rPr>
        <w:t>السهروردي</w:t>
      </w:r>
      <w:proofErr w:type="spellEnd"/>
      <w:r w:rsidRPr="0038603B">
        <w:rPr>
          <w:rFonts w:ascii="Traditional Arabic" w:hAnsi="Traditional Arabic" w:cs="Traditional Arabic"/>
          <w:color w:val="050505"/>
          <w:sz w:val="28"/>
          <w:szCs w:val="28"/>
          <w:shd w:val="clear" w:color="auto" w:fill="FFFFFF"/>
          <w:rtl/>
        </w:rPr>
        <w:t xml:space="preserve"> تقسّم مراتب الوجود بعد الواجب إلى ثلاث وهي من الأدنى إلى الأعلى: عالم الطبيعة وهو عالم الأجرام المظلمة والأجسام المنطبعة في المادة.. عالم المثال وهو عالم الأنوار </w:t>
      </w:r>
      <w:proofErr w:type="spellStart"/>
      <w:r w:rsidRPr="0038603B">
        <w:rPr>
          <w:rFonts w:ascii="Traditional Arabic" w:hAnsi="Traditional Arabic" w:cs="Traditional Arabic"/>
          <w:color w:val="050505"/>
          <w:sz w:val="28"/>
          <w:szCs w:val="28"/>
          <w:shd w:val="clear" w:color="auto" w:fill="FFFFFF"/>
          <w:rtl/>
        </w:rPr>
        <w:t>الظلية</w:t>
      </w:r>
      <w:proofErr w:type="spellEnd"/>
      <w:r w:rsidRPr="0038603B">
        <w:rPr>
          <w:rFonts w:ascii="Traditional Arabic" w:hAnsi="Traditional Arabic" w:cs="Traditional Arabic"/>
          <w:color w:val="050505"/>
          <w:sz w:val="28"/>
          <w:szCs w:val="28"/>
          <w:shd w:val="clear" w:color="auto" w:fill="FFFFFF"/>
          <w:rtl/>
        </w:rPr>
        <w:t xml:space="preserve"> وهي النفوس المجردة عن المادة دون آثار المادة من الشكل والصورة والحركة </w:t>
      </w:r>
      <w:proofErr w:type="spellStart"/>
      <w:proofErr w:type="gramStart"/>
      <w:r w:rsidRPr="0038603B">
        <w:rPr>
          <w:rFonts w:ascii="Traditional Arabic" w:hAnsi="Traditional Arabic" w:cs="Traditional Arabic"/>
          <w:color w:val="050505"/>
          <w:sz w:val="28"/>
          <w:szCs w:val="28"/>
          <w:shd w:val="clear" w:color="auto" w:fill="FFFFFF"/>
          <w:rtl/>
        </w:rPr>
        <w:t>وو</w:t>
      </w:r>
      <w:proofErr w:type="spellEnd"/>
      <w:r w:rsidRPr="0038603B">
        <w:rPr>
          <w:rFonts w:ascii="Traditional Arabic" w:hAnsi="Traditional Arabic" w:cs="Traditional Arabic"/>
          <w:color w:val="050505"/>
          <w:sz w:val="28"/>
          <w:szCs w:val="28"/>
          <w:shd w:val="clear" w:color="auto" w:fill="FFFFFF"/>
          <w:rtl/>
        </w:rPr>
        <w:t>..</w:t>
      </w:r>
      <w:proofErr w:type="gramEnd"/>
      <w:r w:rsidRPr="0038603B">
        <w:rPr>
          <w:rFonts w:ascii="Traditional Arabic" w:hAnsi="Traditional Arabic" w:cs="Traditional Arabic"/>
          <w:color w:val="050505"/>
          <w:sz w:val="28"/>
          <w:szCs w:val="28"/>
          <w:shd w:val="clear" w:color="auto" w:fill="FFFFFF"/>
          <w:rtl/>
        </w:rPr>
        <w:t xml:space="preserve"> عالم العقول وهو عالم الأنوار القاهرة المجردة عن المادة وآثار </w:t>
      </w:r>
      <w:proofErr w:type="gramStart"/>
      <w:r w:rsidRPr="0038603B">
        <w:rPr>
          <w:rFonts w:ascii="Traditional Arabic" w:hAnsi="Traditional Arabic" w:cs="Traditional Arabic"/>
          <w:color w:val="050505"/>
          <w:sz w:val="28"/>
          <w:szCs w:val="28"/>
          <w:shd w:val="clear" w:color="auto" w:fill="FFFFFF"/>
          <w:rtl/>
        </w:rPr>
        <w:t>المادة..</w:t>
      </w:r>
      <w:proofErr w:type="gramEnd"/>
      <w:r w:rsidRPr="0038603B">
        <w:rPr>
          <w:rFonts w:ascii="Traditional Arabic" w:hAnsi="Traditional Arabic" w:cs="Traditional Arabic"/>
          <w:color w:val="050505"/>
          <w:sz w:val="28"/>
          <w:szCs w:val="28"/>
          <w:shd w:val="clear" w:color="auto" w:fill="FFFFFF"/>
          <w:rtl/>
        </w:rPr>
        <w:t xml:space="preserve"> وفوق هذه العوالم واجب الوجود النور الأزلي المحيط بكل شيء والمنير لجميع </w:t>
      </w:r>
      <w:proofErr w:type="gramStart"/>
      <w:r w:rsidRPr="0038603B">
        <w:rPr>
          <w:rFonts w:ascii="Traditional Arabic" w:hAnsi="Traditional Arabic" w:cs="Traditional Arabic"/>
          <w:color w:val="050505"/>
          <w:sz w:val="28"/>
          <w:szCs w:val="28"/>
          <w:shd w:val="clear" w:color="auto" w:fill="FFFFFF"/>
          <w:rtl/>
        </w:rPr>
        <w:t>الأنوار</w:t>
      </w:r>
      <w:r w:rsidRPr="0038603B">
        <w:rPr>
          <w:rFonts w:ascii="Traditional Arabic" w:hAnsi="Traditional Arabic" w:cs="Traditional Arabic"/>
          <w:color w:val="050505"/>
          <w:sz w:val="28"/>
          <w:szCs w:val="28"/>
          <w:shd w:val="clear" w:color="auto" w:fill="FFFFFF"/>
        </w:rPr>
        <w:t>..</w:t>
      </w:r>
      <w:proofErr w:type="gramEnd"/>
      <w:r w:rsidRPr="0038603B">
        <w:rPr>
          <w:rFonts w:ascii="Traditional Arabic" w:hAnsi="Traditional Arabic" w:cs="Traditional Arabic"/>
          <w:color w:val="050505"/>
          <w:sz w:val="28"/>
          <w:szCs w:val="28"/>
        </w:rPr>
        <w:br/>
      </w:r>
      <w:r w:rsidRPr="0038603B">
        <w:rPr>
          <w:rFonts w:ascii="Traditional Arabic" w:hAnsi="Traditional Arabic" w:cs="Traditional Arabic" w:hint="cs"/>
          <w:b/>
          <w:bCs/>
          <w:color w:val="050505"/>
          <w:sz w:val="28"/>
          <w:szCs w:val="28"/>
          <w:shd w:val="clear" w:color="auto" w:fill="FFFFFF"/>
          <w:rtl/>
        </w:rPr>
        <w:t xml:space="preserve">4) </w:t>
      </w:r>
      <w:r w:rsidRPr="0038603B">
        <w:rPr>
          <w:rFonts w:ascii="Traditional Arabic" w:hAnsi="Traditional Arabic" w:cs="Traditional Arabic"/>
          <w:b/>
          <w:bCs/>
          <w:color w:val="050505"/>
          <w:sz w:val="28"/>
          <w:szCs w:val="28"/>
          <w:shd w:val="clear" w:color="auto" w:fill="FFFFFF"/>
        </w:rPr>
        <w:t xml:space="preserve"> </w:t>
      </w:r>
      <w:r w:rsidRPr="0038603B">
        <w:rPr>
          <w:rFonts w:ascii="Traditional Arabic" w:hAnsi="Traditional Arabic" w:cs="Traditional Arabic"/>
          <w:b/>
          <w:bCs/>
          <w:color w:val="050505"/>
          <w:sz w:val="28"/>
          <w:szCs w:val="28"/>
          <w:shd w:val="clear" w:color="auto" w:fill="FFFFFF"/>
          <w:rtl/>
        </w:rPr>
        <w:t xml:space="preserve">الوجود عند صدر </w:t>
      </w:r>
      <w:proofErr w:type="spellStart"/>
      <w:r w:rsidRPr="0038603B">
        <w:rPr>
          <w:rFonts w:ascii="Traditional Arabic" w:hAnsi="Traditional Arabic" w:cs="Traditional Arabic"/>
          <w:b/>
          <w:bCs/>
          <w:color w:val="050505"/>
          <w:sz w:val="28"/>
          <w:szCs w:val="28"/>
          <w:shd w:val="clear" w:color="auto" w:fill="FFFFFF"/>
          <w:rtl/>
        </w:rPr>
        <w:t>المتألهين</w:t>
      </w:r>
      <w:proofErr w:type="spellEnd"/>
      <w:r w:rsidRPr="0038603B">
        <w:rPr>
          <w:rFonts w:ascii="Traditional Arabic" w:hAnsi="Traditional Arabic" w:cs="Traditional Arabic"/>
          <w:b/>
          <w:bCs/>
          <w:color w:val="050505"/>
          <w:sz w:val="28"/>
          <w:szCs w:val="28"/>
          <w:shd w:val="clear" w:color="auto" w:fill="FFFFFF"/>
          <w:rtl/>
        </w:rPr>
        <w:t xml:space="preserve"> الشيرازي</w:t>
      </w:r>
      <w:r w:rsidRPr="0038603B">
        <w:rPr>
          <w:rFonts w:ascii="Traditional Arabic" w:hAnsi="Traditional Arabic" w:cs="Traditional Arabic"/>
          <w:b/>
          <w:bCs/>
          <w:color w:val="050505"/>
          <w:sz w:val="28"/>
          <w:szCs w:val="28"/>
          <w:shd w:val="clear" w:color="auto" w:fill="FFFFFF"/>
        </w:rPr>
        <w:t>:</w:t>
      </w:r>
      <w:r w:rsidRPr="0038603B">
        <w:rPr>
          <w:rFonts w:ascii="Traditional Arabic" w:hAnsi="Traditional Arabic" w:cs="Traditional Arabic"/>
          <w:color w:val="050505"/>
          <w:sz w:val="28"/>
          <w:szCs w:val="28"/>
        </w:rPr>
        <w:br/>
      </w:r>
      <w:r w:rsidRPr="0038603B">
        <w:rPr>
          <w:rFonts w:ascii="Traditional Arabic" w:hAnsi="Traditional Arabic" w:cs="Traditional Arabic"/>
          <w:color w:val="050505"/>
          <w:sz w:val="28"/>
          <w:szCs w:val="28"/>
          <w:shd w:val="clear" w:color="auto" w:fill="FFFFFF"/>
          <w:rtl/>
        </w:rPr>
        <w:t xml:space="preserve">أراد صدر </w:t>
      </w:r>
      <w:proofErr w:type="spellStart"/>
      <w:r w:rsidRPr="0038603B">
        <w:rPr>
          <w:rFonts w:ascii="Traditional Arabic" w:hAnsi="Traditional Arabic" w:cs="Traditional Arabic"/>
          <w:color w:val="050505"/>
          <w:sz w:val="28"/>
          <w:szCs w:val="28"/>
          <w:shd w:val="clear" w:color="auto" w:fill="FFFFFF"/>
          <w:rtl/>
        </w:rPr>
        <w:t>المتألهين</w:t>
      </w:r>
      <w:proofErr w:type="spellEnd"/>
      <w:r w:rsidRPr="0038603B">
        <w:rPr>
          <w:rFonts w:ascii="Traditional Arabic" w:hAnsi="Traditional Arabic" w:cs="Traditional Arabic"/>
          <w:color w:val="050505"/>
          <w:sz w:val="28"/>
          <w:szCs w:val="28"/>
          <w:shd w:val="clear" w:color="auto" w:fill="FFFFFF"/>
          <w:rtl/>
        </w:rPr>
        <w:t xml:space="preserve"> أن يجمع بين إيجابيات المدارس الإسلامية ومناهجها المعرفية: المتمثلة بالمدرسة المشائية التي تعتمد على البرهان العقلي.. والمدرسة الإشراقية </w:t>
      </w:r>
      <w:proofErr w:type="spellStart"/>
      <w:r w:rsidRPr="0038603B">
        <w:rPr>
          <w:rFonts w:ascii="Traditional Arabic" w:hAnsi="Traditional Arabic" w:cs="Traditional Arabic"/>
          <w:color w:val="050505"/>
          <w:sz w:val="28"/>
          <w:szCs w:val="28"/>
          <w:shd w:val="clear" w:color="auto" w:fill="FFFFFF"/>
          <w:rtl/>
        </w:rPr>
        <w:t>والعرفانية</w:t>
      </w:r>
      <w:proofErr w:type="spellEnd"/>
      <w:r w:rsidRPr="0038603B">
        <w:rPr>
          <w:rFonts w:ascii="Traditional Arabic" w:hAnsi="Traditional Arabic" w:cs="Traditional Arabic"/>
          <w:color w:val="050505"/>
          <w:sz w:val="28"/>
          <w:szCs w:val="28"/>
          <w:shd w:val="clear" w:color="auto" w:fill="FFFFFF"/>
          <w:rtl/>
        </w:rPr>
        <w:t xml:space="preserve"> التي تعتمد على الكشف </w:t>
      </w:r>
      <w:proofErr w:type="gramStart"/>
      <w:r w:rsidRPr="0038603B">
        <w:rPr>
          <w:rFonts w:ascii="Traditional Arabic" w:hAnsi="Traditional Arabic" w:cs="Traditional Arabic"/>
          <w:color w:val="050505"/>
          <w:sz w:val="28"/>
          <w:szCs w:val="28"/>
          <w:shd w:val="clear" w:color="auto" w:fill="FFFFFF"/>
          <w:rtl/>
        </w:rPr>
        <w:t>والإشراق..</w:t>
      </w:r>
      <w:proofErr w:type="gramEnd"/>
      <w:r w:rsidRPr="0038603B">
        <w:rPr>
          <w:rFonts w:ascii="Traditional Arabic" w:hAnsi="Traditional Arabic" w:cs="Traditional Arabic"/>
          <w:color w:val="050505"/>
          <w:sz w:val="28"/>
          <w:szCs w:val="28"/>
          <w:shd w:val="clear" w:color="auto" w:fill="FFFFFF"/>
          <w:rtl/>
        </w:rPr>
        <w:t xml:space="preserve"> ومدرسة المتكلمين المعتمدة على نصوص الكتاب </w:t>
      </w:r>
      <w:proofErr w:type="gramStart"/>
      <w:r w:rsidRPr="0038603B">
        <w:rPr>
          <w:rFonts w:ascii="Traditional Arabic" w:hAnsi="Traditional Arabic" w:cs="Traditional Arabic"/>
          <w:color w:val="050505"/>
          <w:sz w:val="28"/>
          <w:szCs w:val="28"/>
          <w:shd w:val="clear" w:color="auto" w:fill="FFFFFF"/>
          <w:rtl/>
        </w:rPr>
        <w:t>والسنة..</w:t>
      </w:r>
      <w:proofErr w:type="gramEnd"/>
      <w:r w:rsidRPr="0038603B">
        <w:rPr>
          <w:rFonts w:ascii="Traditional Arabic" w:hAnsi="Traditional Arabic" w:cs="Traditional Arabic"/>
          <w:color w:val="050505"/>
          <w:sz w:val="28"/>
          <w:szCs w:val="28"/>
          <w:shd w:val="clear" w:color="auto" w:fill="FFFFFF"/>
          <w:rtl/>
        </w:rPr>
        <w:t xml:space="preserve"> ليؤسس مدرسة تجمع بين القرآن والبرهان </w:t>
      </w:r>
      <w:proofErr w:type="gramStart"/>
      <w:r w:rsidRPr="0038603B">
        <w:rPr>
          <w:rFonts w:ascii="Traditional Arabic" w:hAnsi="Traditional Arabic" w:cs="Traditional Arabic"/>
          <w:color w:val="050505"/>
          <w:sz w:val="28"/>
          <w:szCs w:val="28"/>
          <w:shd w:val="clear" w:color="auto" w:fill="FFFFFF"/>
          <w:rtl/>
        </w:rPr>
        <w:t>والعرفان..</w:t>
      </w:r>
      <w:proofErr w:type="gramEnd"/>
      <w:r w:rsidRPr="0038603B">
        <w:rPr>
          <w:rFonts w:ascii="Traditional Arabic" w:hAnsi="Traditional Arabic" w:cs="Traditional Arabic"/>
          <w:color w:val="050505"/>
          <w:sz w:val="28"/>
          <w:szCs w:val="28"/>
          <w:shd w:val="clear" w:color="auto" w:fill="FFFFFF"/>
          <w:rtl/>
        </w:rPr>
        <w:t xml:space="preserve"> وسماها مدرسة الحكمة </w:t>
      </w:r>
      <w:proofErr w:type="gramStart"/>
      <w:r w:rsidRPr="0038603B">
        <w:rPr>
          <w:rFonts w:ascii="Traditional Arabic" w:hAnsi="Traditional Arabic" w:cs="Traditional Arabic"/>
          <w:color w:val="050505"/>
          <w:sz w:val="28"/>
          <w:szCs w:val="28"/>
          <w:shd w:val="clear" w:color="auto" w:fill="FFFFFF"/>
          <w:rtl/>
        </w:rPr>
        <w:t>المتعالية</w:t>
      </w:r>
      <w:r w:rsidRPr="0038603B">
        <w:rPr>
          <w:rFonts w:ascii="Traditional Arabic" w:hAnsi="Traditional Arabic" w:cs="Traditional Arabic"/>
          <w:color w:val="050505"/>
          <w:sz w:val="28"/>
          <w:szCs w:val="28"/>
          <w:shd w:val="clear" w:color="auto" w:fill="FFFFFF"/>
        </w:rPr>
        <w:t>..</w:t>
      </w:r>
      <w:proofErr w:type="gramEnd"/>
      <w:r>
        <w:rPr>
          <w:rFonts w:ascii="Traditional Arabic" w:hAnsi="Traditional Arabic" w:cs="Traditional Arabic" w:hint="cs"/>
          <w:color w:val="050505"/>
          <w:sz w:val="28"/>
          <w:szCs w:val="28"/>
          <w:rtl/>
        </w:rPr>
        <w:t xml:space="preserve"> </w:t>
      </w:r>
      <w:r w:rsidRPr="0038603B">
        <w:rPr>
          <w:rFonts w:ascii="Traditional Arabic" w:hAnsi="Traditional Arabic" w:cs="Traditional Arabic"/>
          <w:color w:val="050505"/>
          <w:sz w:val="28"/>
          <w:szCs w:val="28"/>
          <w:shd w:val="clear" w:color="auto" w:fill="FFFFFF"/>
          <w:rtl/>
        </w:rPr>
        <w:t xml:space="preserve">وأصبحت مسألة الوجود تمثل الحجر الأساس لهذه </w:t>
      </w:r>
      <w:proofErr w:type="gramStart"/>
      <w:r w:rsidRPr="0038603B">
        <w:rPr>
          <w:rFonts w:ascii="Traditional Arabic" w:hAnsi="Traditional Arabic" w:cs="Traditional Arabic"/>
          <w:color w:val="050505"/>
          <w:sz w:val="28"/>
          <w:szCs w:val="28"/>
          <w:shd w:val="clear" w:color="auto" w:fill="FFFFFF"/>
          <w:rtl/>
        </w:rPr>
        <w:t>المدرسة..</w:t>
      </w:r>
      <w:proofErr w:type="gramEnd"/>
      <w:r w:rsidRPr="0038603B">
        <w:rPr>
          <w:rFonts w:ascii="Traditional Arabic" w:hAnsi="Traditional Arabic" w:cs="Traditional Arabic"/>
          <w:color w:val="050505"/>
          <w:sz w:val="28"/>
          <w:szCs w:val="28"/>
          <w:shd w:val="clear" w:color="auto" w:fill="FFFFFF"/>
          <w:rtl/>
        </w:rPr>
        <w:t xml:space="preserve"> فكان أول من نظّر لمباحث أصالة الوجود واعتبارية </w:t>
      </w:r>
      <w:proofErr w:type="gramStart"/>
      <w:r w:rsidRPr="0038603B">
        <w:rPr>
          <w:rFonts w:ascii="Traditional Arabic" w:hAnsi="Traditional Arabic" w:cs="Traditional Arabic"/>
          <w:color w:val="050505"/>
          <w:sz w:val="28"/>
          <w:szCs w:val="28"/>
          <w:shd w:val="clear" w:color="auto" w:fill="FFFFFF"/>
          <w:rtl/>
        </w:rPr>
        <w:t>الماهية..</w:t>
      </w:r>
      <w:proofErr w:type="gramEnd"/>
      <w:r w:rsidRPr="0038603B">
        <w:rPr>
          <w:rFonts w:ascii="Traditional Arabic" w:hAnsi="Traditional Arabic" w:cs="Traditional Arabic"/>
          <w:color w:val="050505"/>
          <w:sz w:val="28"/>
          <w:szCs w:val="28"/>
          <w:shd w:val="clear" w:color="auto" w:fill="FFFFFF"/>
          <w:rtl/>
        </w:rPr>
        <w:t xml:space="preserve"> والتي سنخصص منشورات خاصة </w:t>
      </w:r>
      <w:proofErr w:type="gramStart"/>
      <w:r w:rsidRPr="0038603B">
        <w:rPr>
          <w:rFonts w:ascii="Traditional Arabic" w:hAnsi="Traditional Arabic" w:cs="Traditional Arabic"/>
          <w:color w:val="050505"/>
          <w:sz w:val="28"/>
          <w:szCs w:val="28"/>
          <w:shd w:val="clear" w:color="auto" w:fill="FFFFFF"/>
          <w:rtl/>
        </w:rPr>
        <w:t>لبحثها..</w:t>
      </w:r>
      <w:proofErr w:type="gramEnd"/>
      <w:r w:rsidRPr="0038603B">
        <w:rPr>
          <w:rFonts w:ascii="Traditional Arabic" w:hAnsi="Traditional Arabic" w:cs="Traditional Arabic"/>
          <w:color w:val="050505"/>
          <w:sz w:val="28"/>
          <w:szCs w:val="28"/>
          <w:shd w:val="clear" w:color="auto" w:fill="FFFFFF"/>
          <w:rtl/>
        </w:rPr>
        <w:t xml:space="preserve"> فقال بأن الوجود هو </w:t>
      </w:r>
      <w:proofErr w:type="gramStart"/>
      <w:r w:rsidRPr="0038603B">
        <w:rPr>
          <w:rFonts w:ascii="Traditional Arabic" w:hAnsi="Traditional Arabic" w:cs="Traditional Arabic"/>
          <w:color w:val="050505"/>
          <w:sz w:val="28"/>
          <w:szCs w:val="28"/>
          <w:shd w:val="clear" w:color="auto" w:fill="FFFFFF"/>
          <w:rtl/>
        </w:rPr>
        <w:t>الأصيل..</w:t>
      </w:r>
      <w:proofErr w:type="gramEnd"/>
      <w:r w:rsidRPr="0038603B">
        <w:rPr>
          <w:rFonts w:ascii="Traditional Arabic" w:hAnsi="Traditional Arabic" w:cs="Traditional Arabic"/>
          <w:color w:val="050505"/>
          <w:sz w:val="28"/>
          <w:szCs w:val="28"/>
          <w:shd w:val="clear" w:color="auto" w:fill="FFFFFF"/>
          <w:rtl/>
        </w:rPr>
        <w:t xml:space="preserve"> وأن الماهية هي حد </w:t>
      </w:r>
      <w:proofErr w:type="gramStart"/>
      <w:r w:rsidRPr="0038603B">
        <w:rPr>
          <w:rFonts w:ascii="Traditional Arabic" w:hAnsi="Traditional Arabic" w:cs="Traditional Arabic"/>
          <w:color w:val="050505"/>
          <w:sz w:val="28"/>
          <w:szCs w:val="28"/>
          <w:shd w:val="clear" w:color="auto" w:fill="FFFFFF"/>
          <w:rtl/>
        </w:rPr>
        <w:t>الشيء..</w:t>
      </w:r>
      <w:proofErr w:type="gramEnd"/>
      <w:r w:rsidRPr="0038603B">
        <w:rPr>
          <w:rFonts w:ascii="Traditional Arabic" w:hAnsi="Traditional Arabic" w:cs="Traditional Arabic"/>
          <w:color w:val="050505"/>
          <w:sz w:val="28"/>
          <w:szCs w:val="28"/>
          <w:shd w:val="clear" w:color="auto" w:fill="FFFFFF"/>
          <w:rtl/>
        </w:rPr>
        <w:t xml:space="preserve"> وحد الشيء </w:t>
      </w:r>
      <w:proofErr w:type="gramStart"/>
      <w:r w:rsidRPr="0038603B">
        <w:rPr>
          <w:rFonts w:ascii="Traditional Arabic" w:hAnsi="Traditional Arabic" w:cs="Traditional Arabic"/>
          <w:color w:val="050505"/>
          <w:sz w:val="28"/>
          <w:szCs w:val="28"/>
          <w:shd w:val="clear" w:color="auto" w:fill="FFFFFF"/>
          <w:rtl/>
        </w:rPr>
        <w:t>نهايته..</w:t>
      </w:r>
      <w:proofErr w:type="gramEnd"/>
      <w:r w:rsidRPr="0038603B">
        <w:rPr>
          <w:rFonts w:ascii="Traditional Arabic" w:hAnsi="Traditional Arabic" w:cs="Traditional Arabic"/>
          <w:color w:val="050505"/>
          <w:sz w:val="28"/>
          <w:szCs w:val="28"/>
          <w:shd w:val="clear" w:color="auto" w:fill="FFFFFF"/>
          <w:rtl/>
        </w:rPr>
        <w:t xml:space="preserve"> فهو أمر عدمي مختص </w:t>
      </w:r>
      <w:proofErr w:type="gramStart"/>
      <w:r w:rsidRPr="0038603B">
        <w:rPr>
          <w:rFonts w:ascii="Traditional Arabic" w:hAnsi="Traditional Arabic" w:cs="Traditional Arabic"/>
          <w:color w:val="050505"/>
          <w:sz w:val="28"/>
          <w:szCs w:val="28"/>
          <w:shd w:val="clear" w:color="auto" w:fill="FFFFFF"/>
          <w:rtl/>
        </w:rPr>
        <w:t>بالممكنات..</w:t>
      </w:r>
      <w:proofErr w:type="gramEnd"/>
      <w:r w:rsidRPr="0038603B">
        <w:rPr>
          <w:rFonts w:ascii="Traditional Arabic" w:hAnsi="Traditional Arabic" w:cs="Traditional Arabic"/>
          <w:color w:val="050505"/>
          <w:sz w:val="28"/>
          <w:szCs w:val="28"/>
          <w:shd w:val="clear" w:color="auto" w:fill="FFFFFF"/>
          <w:rtl/>
        </w:rPr>
        <w:t xml:space="preserve"> وبالتالي فالواجب لا ماهية له لأنه لا حد له ولا نهاية لوجوده </w:t>
      </w:r>
      <w:proofErr w:type="spellStart"/>
      <w:proofErr w:type="gramStart"/>
      <w:r w:rsidRPr="0038603B">
        <w:rPr>
          <w:rFonts w:ascii="Traditional Arabic" w:hAnsi="Traditional Arabic" w:cs="Traditional Arabic"/>
          <w:color w:val="050505"/>
          <w:sz w:val="28"/>
          <w:szCs w:val="28"/>
          <w:shd w:val="clear" w:color="auto" w:fill="FFFFFF"/>
          <w:rtl/>
        </w:rPr>
        <w:t>الواجبي</w:t>
      </w:r>
      <w:proofErr w:type="spellEnd"/>
      <w:r w:rsidRPr="0038603B">
        <w:rPr>
          <w:rFonts w:ascii="Traditional Arabic" w:hAnsi="Traditional Arabic" w:cs="Traditional Arabic"/>
          <w:color w:val="050505"/>
          <w:sz w:val="28"/>
          <w:szCs w:val="28"/>
          <w:shd w:val="clear" w:color="auto" w:fill="FFFFFF"/>
          <w:rtl/>
        </w:rPr>
        <w:t>..</w:t>
      </w:r>
      <w:proofErr w:type="gramEnd"/>
      <w:r w:rsidRPr="0038603B">
        <w:rPr>
          <w:rFonts w:ascii="Traditional Arabic" w:hAnsi="Traditional Arabic" w:cs="Traditional Arabic"/>
          <w:color w:val="050505"/>
          <w:sz w:val="28"/>
          <w:szCs w:val="28"/>
          <w:shd w:val="clear" w:color="auto" w:fill="FFFFFF"/>
          <w:rtl/>
        </w:rPr>
        <w:t xml:space="preserve"> /طبعاً ظهر مؤخراً محققين أنكروا ذلك على ملا </w:t>
      </w:r>
      <w:proofErr w:type="gramStart"/>
      <w:r w:rsidRPr="0038603B">
        <w:rPr>
          <w:rFonts w:ascii="Traditional Arabic" w:hAnsi="Traditional Arabic" w:cs="Traditional Arabic"/>
          <w:color w:val="050505"/>
          <w:sz w:val="28"/>
          <w:szCs w:val="28"/>
          <w:shd w:val="clear" w:color="auto" w:fill="FFFFFF"/>
          <w:rtl/>
        </w:rPr>
        <w:t>صدرا..</w:t>
      </w:r>
      <w:proofErr w:type="gramEnd"/>
      <w:r w:rsidRPr="0038603B">
        <w:rPr>
          <w:rFonts w:ascii="Traditional Arabic" w:hAnsi="Traditional Arabic" w:cs="Traditional Arabic"/>
          <w:color w:val="050505"/>
          <w:sz w:val="28"/>
          <w:szCs w:val="28"/>
          <w:shd w:val="clear" w:color="auto" w:fill="FFFFFF"/>
          <w:rtl/>
        </w:rPr>
        <w:t xml:space="preserve"> وأن للماهية معنى آخر غير حد </w:t>
      </w:r>
      <w:proofErr w:type="gramStart"/>
      <w:r w:rsidRPr="0038603B">
        <w:rPr>
          <w:rFonts w:ascii="Traditional Arabic" w:hAnsi="Traditional Arabic" w:cs="Traditional Arabic"/>
          <w:color w:val="050505"/>
          <w:sz w:val="28"/>
          <w:szCs w:val="28"/>
          <w:shd w:val="clear" w:color="auto" w:fill="FFFFFF"/>
          <w:rtl/>
        </w:rPr>
        <w:t>الشيء..</w:t>
      </w:r>
      <w:proofErr w:type="gramEnd"/>
      <w:r w:rsidRPr="0038603B">
        <w:rPr>
          <w:rFonts w:ascii="Traditional Arabic" w:hAnsi="Traditional Arabic" w:cs="Traditional Arabic"/>
          <w:color w:val="050505"/>
          <w:sz w:val="28"/>
          <w:szCs w:val="28"/>
          <w:shd w:val="clear" w:color="auto" w:fill="FFFFFF"/>
          <w:rtl/>
        </w:rPr>
        <w:t xml:space="preserve"> وان الواجب له ماهية لا يمكن إدراك </w:t>
      </w:r>
      <w:proofErr w:type="gramStart"/>
      <w:r w:rsidRPr="0038603B">
        <w:rPr>
          <w:rFonts w:ascii="Traditional Arabic" w:hAnsi="Traditional Arabic" w:cs="Traditional Arabic"/>
          <w:color w:val="050505"/>
          <w:sz w:val="28"/>
          <w:szCs w:val="28"/>
          <w:shd w:val="clear" w:color="auto" w:fill="FFFFFF"/>
          <w:rtl/>
        </w:rPr>
        <w:t>كنهها..</w:t>
      </w:r>
      <w:proofErr w:type="gramEnd"/>
      <w:r w:rsidRPr="0038603B">
        <w:rPr>
          <w:rFonts w:ascii="Traditional Arabic" w:hAnsi="Traditional Arabic" w:cs="Traditional Arabic"/>
          <w:color w:val="050505"/>
          <w:sz w:val="28"/>
          <w:szCs w:val="28"/>
          <w:shd w:val="clear" w:color="auto" w:fill="FFFFFF"/>
          <w:rtl/>
        </w:rPr>
        <w:t xml:space="preserve"> وسنأتي على شرح ذلك فيما بعد</w:t>
      </w:r>
      <w:r w:rsidRPr="0038603B">
        <w:rPr>
          <w:rFonts w:ascii="Traditional Arabic" w:hAnsi="Traditional Arabic" w:cs="Traditional Arabic"/>
          <w:color w:val="050505"/>
          <w:sz w:val="28"/>
          <w:szCs w:val="28"/>
          <w:shd w:val="clear" w:color="auto" w:fill="FFFFFF"/>
        </w:rPr>
        <w:t>/</w:t>
      </w:r>
      <w:r>
        <w:rPr>
          <w:rFonts w:ascii="Traditional Arabic" w:hAnsi="Traditional Arabic" w:cs="Traditional Arabic" w:hint="cs"/>
          <w:color w:val="050505"/>
          <w:sz w:val="28"/>
          <w:szCs w:val="28"/>
          <w:rtl/>
        </w:rPr>
        <w:t xml:space="preserve"> </w:t>
      </w:r>
      <w:r w:rsidRPr="0038603B">
        <w:rPr>
          <w:rFonts w:ascii="Traditional Arabic" w:hAnsi="Traditional Arabic" w:cs="Traditional Arabic"/>
          <w:color w:val="050505"/>
          <w:sz w:val="28"/>
          <w:szCs w:val="28"/>
          <w:shd w:val="clear" w:color="auto" w:fill="FFFFFF"/>
          <w:rtl/>
        </w:rPr>
        <w:t xml:space="preserve">ثم أقام صدر </w:t>
      </w:r>
      <w:proofErr w:type="spellStart"/>
      <w:r w:rsidRPr="0038603B">
        <w:rPr>
          <w:rFonts w:ascii="Traditional Arabic" w:hAnsi="Traditional Arabic" w:cs="Traditional Arabic"/>
          <w:color w:val="050505"/>
          <w:sz w:val="28"/>
          <w:szCs w:val="28"/>
          <w:shd w:val="clear" w:color="auto" w:fill="FFFFFF"/>
          <w:rtl/>
        </w:rPr>
        <w:t>المتألهين</w:t>
      </w:r>
      <w:proofErr w:type="spellEnd"/>
      <w:r w:rsidRPr="0038603B">
        <w:rPr>
          <w:rFonts w:ascii="Traditional Arabic" w:hAnsi="Traditional Arabic" w:cs="Traditional Arabic"/>
          <w:color w:val="050505"/>
          <w:sz w:val="28"/>
          <w:szCs w:val="28"/>
          <w:shd w:val="clear" w:color="auto" w:fill="FFFFFF"/>
          <w:rtl/>
        </w:rPr>
        <w:t xml:space="preserve"> أركان مدرسته </w:t>
      </w:r>
      <w:r w:rsidRPr="0038603B">
        <w:rPr>
          <w:rFonts w:ascii="Traditional Arabic" w:hAnsi="Traditional Arabic" w:cs="Traditional Arabic"/>
          <w:color w:val="050505"/>
          <w:sz w:val="28"/>
          <w:szCs w:val="28"/>
          <w:shd w:val="clear" w:color="auto" w:fill="FFFFFF"/>
          <w:rtl/>
        </w:rPr>
        <w:lastRenderedPageBreak/>
        <w:t xml:space="preserve">على أصالة الوجود: فقال بالحركة الجوهرية التي أنكرتها المدرسة </w:t>
      </w:r>
      <w:proofErr w:type="gramStart"/>
      <w:r w:rsidRPr="0038603B">
        <w:rPr>
          <w:rFonts w:ascii="Traditional Arabic" w:hAnsi="Traditional Arabic" w:cs="Traditional Arabic"/>
          <w:color w:val="050505"/>
          <w:sz w:val="28"/>
          <w:szCs w:val="28"/>
          <w:shd w:val="clear" w:color="auto" w:fill="FFFFFF"/>
          <w:rtl/>
        </w:rPr>
        <w:t>المشائية..</w:t>
      </w:r>
      <w:proofErr w:type="gramEnd"/>
      <w:r w:rsidRPr="0038603B">
        <w:rPr>
          <w:rFonts w:ascii="Traditional Arabic" w:hAnsi="Traditional Arabic" w:cs="Traditional Arabic"/>
          <w:color w:val="050505"/>
          <w:sz w:val="28"/>
          <w:szCs w:val="28"/>
          <w:shd w:val="clear" w:color="auto" w:fill="FFFFFF"/>
          <w:rtl/>
        </w:rPr>
        <w:t xml:space="preserve"> وأثبت المعاد الجسماني ولكن بعكس ما يراه المتكلمين والتي لم يستطع ابن سينا من إقامة البرهان </w:t>
      </w:r>
      <w:proofErr w:type="gramStart"/>
      <w:r w:rsidRPr="0038603B">
        <w:rPr>
          <w:rFonts w:ascii="Traditional Arabic" w:hAnsi="Traditional Arabic" w:cs="Traditional Arabic"/>
          <w:color w:val="050505"/>
          <w:sz w:val="28"/>
          <w:szCs w:val="28"/>
          <w:shd w:val="clear" w:color="auto" w:fill="FFFFFF"/>
          <w:rtl/>
        </w:rPr>
        <w:t>عليه..</w:t>
      </w:r>
      <w:proofErr w:type="gramEnd"/>
      <w:r w:rsidRPr="0038603B">
        <w:rPr>
          <w:rFonts w:ascii="Traditional Arabic" w:hAnsi="Traditional Arabic" w:cs="Traditional Arabic"/>
          <w:color w:val="050505"/>
          <w:sz w:val="28"/>
          <w:szCs w:val="28"/>
          <w:shd w:val="clear" w:color="auto" w:fill="FFFFFF"/>
          <w:rtl/>
        </w:rPr>
        <w:t xml:space="preserve"> ثم قال باتحاد العقل والعاقل والمعقول الذي أنكره الشيخ </w:t>
      </w:r>
      <w:proofErr w:type="gramStart"/>
      <w:r w:rsidRPr="0038603B">
        <w:rPr>
          <w:rFonts w:ascii="Traditional Arabic" w:hAnsi="Traditional Arabic" w:cs="Traditional Arabic"/>
          <w:color w:val="050505"/>
          <w:sz w:val="28"/>
          <w:szCs w:val="28"/>
          <w:shd w:val="clear" w:color="auto" w:fill="FFFFFF"/>
          <w:rtl/>
        </w:rPr>
        <w:t>الرئيس..</w:t>
      </w:r>
      <w:proofErr w:type="gramEnd"/>
      <w:r w:rsidRPr="0038603B">
        <w:rPr>
          <w:rFonts w:ascii="Traditional Arabic" w:hAnsi="Traditional Arabic" w:cs="Traditional Arabic"/>
          <w:color w:val="050505"/>
          <w:sz w:val="28"/>
          <w:szCs w:val="28"/>
          <w:shd w:val="clear" w:color="auto" w:fill="FFFFFF"/>
          <w:rtl/>
        </w:rPr>
        <w:t xml:space="preserve"> وقام تبعاً لأستاذه </w:t>
      </w:r>
      <w:proofErr w:type="spellStart"/>
      <w:r w:rsidRPr="0038603B">
        <w:rPr>
          <w:rFonts w:ascii="Traditional Arabic" w:hAnsi="Traditional Arabic" w:cs="Traditional Arabic"/>
          <w:color w:val="050505"/>
          <w:sz w:val="28"/>
          <w:szCs w:val="28"/>
          <w:shd w:val="clear" w:color="auto" w:fill="FFFFFF"/>
          <w:rtl/>
        </w:rPr>
        <w:t>الداماد</w:t>
      </w:r>
      <w:proofErr w:type="spellEnd"/>
      <w:r w:rsidRPr="0038603B">
        <w:rPr>
          <w:rFonts w:ascii="Traditional Arabic" w:hAnsi="Traditional Arabic" w:cs="Traditional Arabic"/>
          <w:color w:val="050505"/>
          <w:sz w:val="28"/>
          <w:szCs w:val="28"/>
          <w:shd w:val="clear" w:color="auto" w:fill="FFFFFF"/>
          <w:rtl/>
        </w:rPr>
        <w:t xml:space="preserve"> بإثبات أنواع ومراتب أخرى للحدوث </w:t>
      </w:r>
      <w:proofErr w:type="gramStart"/>
      <w:r w:rsidRPr="0038603B">
        <w:rPr>
          <w:rFonts w:ascii="Traditional Arabic" w:hAnsi="Traditional Arabic" w:cs="Traditional Arabic"/>
          <w:color w:val="050505"/>
          <w:sz w:val="28"/>
          <w:szCs w:val="28"/>
          <w:shd w:val="clear" w:color="auto" w:fill="FFFFFF"/>
          <w:rtl/>
        </w:rPr>
        <w:t>والقدم..</w:t>
      </w:r>
      <w:proofErr w:type="gramEnd"/>
      <w:r w:rsidRPr="0038603B">
        <w:rPr>
          <w:rFonts w:ascii="Traditional Arabic" w:hAnsi="Traditional Arabic" w:cs="Traditional Arabic"/>
          <w:color w:val="050505"/>
          <w:sz w:val="28"/>
          <w:szCs w:val="28"/>
          <w:shd w:val="clear" w:color="auto" w:fill="FFFFFF"/>
          <w:rtl/>
        </w:rPr>
        <w:t xml:space="preserve"> كما قال بنظرية وحدة الوجود في المفهوم لا في المصداق تبعاً </w:t>
      </w:r>
      <w:proofErr w:type="gramStart"/>
      <w:r w:rsidRPr="0038603B">
        <w:rPr>
          <w:rFonts w:ascii="Traditional Arabic" w:hAnsi="Traditional Arabic" w:cs="Traditional Arabic"/>
          <w:color w:val="050505"/>
          <w:sz w:val="28"/>
          <w:szCs w:val="28"/>
          <w:shd w:val="clear" w:color="auto" w:fill="FFFFFF"/>
          <w:rtl/>
        </w:rPr>
        <w:t>للعرفاء..</w:t>
      </w:r>
      <w:proofErr w:type="gramEnd"/>
      <w:r w:rsidRPr="0038603B">
        <w:rPr>
          <w:rFonts w:ascii="Traditional Arabic" w:hAnsi="Traditional Arabic" w:cs="Traditional Arabic"/>
          <w:color w:val="050505"/>
          <w:sz w:val="28"/>
          <w:szCs w:val="28"/>
          <w:shd w:val="clear" w:color="auto" w:fill="FFFFFF"/>
          <w:rtl/>
        </w:rPr>
        <w:t xml:space="preserve"> وقال بأن الوجود حقيقة مشككة وليست </w:t>
      </w:r>
      <w:proofErr w:type="spellStart"/>
      <w:proofErr w:type="gramStart"/>
      <w:r w:rsidRPr="0038603B">
        <w:rPr>
          <w:rFonts w:ascii="Traditional Arabic" w:hAnsi="Traditional Arabic" w:cs="Traditional Arabic"/>
          <w:color w:val="050505"/>
          <w:sz w:val="28"/>
          <w:szCs w:val="28"/>
          <w:shd w:val="clear" w:color="auto" w:fill="FFFFFF"/>
          <w:rtl/>
        </w:rPr>
        <w:t>متواطية</w:t>
      </w:r>
      <w:proofErr w:type="spellEnd"/>
      <w:r w:rsidRPr="0038603B">
        <w:rPr>
          <w:rFonts w:ascii="Traditional Arabic" w:hAnsi="Traditional Arabic" w:cs="Traditional Arabic"/>
          <w:color w:val="050505"/>
          <w:sz w:val="28"/>
          <w:szCs w:val="28"/>
          <w:shd w:val="clear" w:color="auto" w:fill="FFFFFF"/>
          <w:rtl/>
        </w:rPr>
        <w:t>..</w:t>
      </w:r>
      <w:proofErr w:type="gramEnd"/>
      <w:r w:rsidRPr="0038603B">
        <w:rPr>
          <w:rFonts w:ascii="Traditional Arabic" w:hAnsi="Traditional Arabic" w:cs="Traditional Arabic"/>
          <w:color w:val="050505"/>
          <w:sz w:val="28"/>
          <w:szCs w:val="28"/>
          <w:shd w:val="clear" w:color="auto" w:fill="FFFFFF"/>
          <w:rtl/>
        </w:rPr>
        <w:t xml:space="preserve"> وغير ذلك من الأبحاث التي سنشير إليها في سلسلة أبحاثنا الفلسفية </w:t>
      </w:r>
      <w:proofErr w:type="gramStart"/>
      <w:r w:rsidRPr="0038603B">
        <w:rPr>
          <w:rFonts w:ascii="Traditional Arabic" w:hAnsi="Traditional Arabic" w:cs="Traditional Arabic"/>
          <w:color w:val="050505"/>
          <w:sz w:val="28"/>
          <w:szCs w:val="28"/>
          <w:shd w:val="clear" w:color="auto" w:fill="FFFFFF"/>
          <w:rtl/>
        </w:rPr>
        <w:t>هذه</w:t>
      </w:r>
      <w:r w:rsidRPr="0038603B">
        <w:rPr>
          <w:rFonts w:ascii="Traditional Arabic" w:hAnsi="Traditional Arabic" w:cs="Traditional Arabic"/>
          <w:color w:val="050505"/>
          <w:sz w:val="28"/>
          <w:szCs w:val="28"/>
          <w:shd w:val="clear" w:color="auto" w:fill="FFFFFF"/>
        </w:rPr>
        <w:t>..</w:t>
      </w:r>
      <w:proofErr w:type="gramEnd"/>
    </w:p>
    <w:p w:rsidR="009268C7" w:rsidRDefault="009268C7" w:rsidP="009268C7">
      <w:pPr>
        <w:bidi/>
        <w:rPr>
          <w:rFonts w:ascii="Traditional Arabic" w:hAnsi="Traditional Arabic" w:cs="Traditional Arabic"/>
          <w:sz w:val="28"/>
          <w:szCs w:val="28"/>
          <w:rtl/>
        </w:rPr>
      </w:pPr>
      <w:bookmarkStart w:id="0" w:name="_GoBack"/>
      <w:bookmarkEnd w:id="0"/>
    </w:p>
    <w:p w:rsidR="00FF68A7" w:rsidRPr="009268C7" w:rsidRDefault="009268C7" w:rsidP="009268C7">
      <w:pPr>
        <w:bidi/>
        <w:rPr>
          <w:rFonts w:ascii="Traditional Arabic" w:hAnsi="Traditional Arabic" w:cs="Traditional Arabic" w:hint="cs"/>
          <w:b/>
          <w:bCs/>
          <w:sz w:val="28"/>
          <w:szCs w:val="28"/>
          <w:rtl/>
        </w:rPr>
      </w:pPr>
      <w:r w:rsidRPr="009268C7">
        <w:rPr>
          <w:rFonts w:ascii="Traditional Arabic" w:hAnsi="Traditional Arabic" w:cs="Traditional Arabic" w:hint="cs"/>
          <w:b/>
          <w:bCs/>
          <w:sz w:val="28"/>
          <w:szCs w:val="28"/>
          <w:rtl/>
        </w:rPr>
        <w:t>المراجع:</w:t>
      </w:r>
    </w:p>
    <w:p w:rsidR="009268C7" w:rsidRPr="009268C7" w:rsidRDefault="009268C7" w:rsidP="009268C7">
      <w:pPr>
        <w:bidi/>
        <w:rPr>
          <w:rFonts w:ascii="Traditional Arabic" w:hAnsi="Traditional Arabic" w:cs="Traditional Arabic"/>
          <w:b/>
          <w:bCs/>
          <w:sz w:val="28"/>
          <w:szCs w:val="28"/>
          <w:rtl/>
        </w:rPr>
      </w:pPr>
      <w:r w:rsidRPr="009268C7">
        <w:rPr>
          <w:rFonts w:ascii="Traditional Arabic" w:hAnsi="Traditional Arabic" w:cs="Traditional Arabic"/>
          <w:b/>
          <w:bCs/>
          <w:sz w:val="28"/>
          <w:szCs w:val="28"/>
          <w:rtl/>
        </w:rPr>
        <w:t xml:space="preserve">علي حسين يوسف </w:t>
      </w:r>
      <w:proofErr w:type="gramStart"/>
      <w:r w:rsidRPr="009268C7">
        <w:rPr>
          <w:rFonts w:ascii="Traditional Arabic" w:hAnsi="Traditional Arabic" w:cs="Traditional Arabic"/>
          <w:b/>
          <w:bCs/>
          <w:sz w:val="28"/>
          <w:szCs w:val="28"/>
          <w:rtl/>
        </w:rPr>
        <w:t>- فلسفة</w:t>
      </w:r>
      <w:proofErr w:type="gramEnd"/>
      <w:r w:rsidRPr="009268C7">
        <w:rPr>
          <w:rFonts w:ascii="Traditional Arabic" w:hAnsi="Traditional Arabic" w:cs="Traditional Arabic"/>
          <w:b/>
          <w:bCs/>
          <w:sz w:val="28"/>
          <w:szCs w:val="28"/>
          <w:rtl/>
        </w:rPr>
        <w:t xml:space="preserve"> الوجود في الفكر الفلسفي الإسلامي</w:t>
      </w:r>
    </w:p>
    <w:p w:rsidR="009268C7" w:rsidRPr="009268C7" w:rsidRDefault="009268C7" w:rsidP="009268C7">
      <w:pPr>
        <w:bidi/>
        <w:rPr>
          <w:rFonts w:ascii="Traditional Arabic" w:hAnsi="Traditional Arabic" w:cs="Traditional Arabic"/>
          <w:b/>
          <w:bCs/>
          <w:sz w:val="28"/>
          <w:szCs w:val="28"/>
          <w:rtl/>
        </w:rPr>
      </w:pPr>
      <w:r w:rsidRPr="009268C7">
        <w:rPr>
          <w:rFonts w:ascii="Traditional Arabic" w:hAnsi="Traditional Arabic" w:cs="Traditional Arabic"/>
          <w:b/>
          <w:bCs/>
          <w:sz w:val="28"/>
          <w:szCs w:val="28"/>
          <w:rtl/>
        </w:rPr>
        <w:t xml:space="preserve">المعرفة والوجود في الفلسفة الإسلامية `دراسة تحليلية </w:t>
      </w:r>
      <w:proofErr w:type="gramStart"/>
      <w:r w:rsidRPr="009268C7">
        <w:rPr>
          <w:rFonts w:ascii="Traditional Arabic" w:hAnsi="Traditional Arabic" w:cs="Traditional Arabic"/>
          <w:b/>
          <w:bCs/>
          <w:sz w:val="28"/>
          <w:szCs w:val="28"/>
          <w:rtl/>
        </w:rPr>
        <w:t>مقارنة</w:t>
      </w:r>
      <w:r w:rsidRPr="009268C7">
        <w:rPr>
          <w:rFonts w:ascii="Traditional Arabic" w:hAnsi="Traditional Arabic" w:cs="Traditional Arabic"/>
          <w:b/>
          <w:bCs/>
          <w:sz w:val="28"/>
          <w:szCs w:val="28"/>
        </w:rPr>
        <w:t xml:space="preserve"> </w:t>
      </w:r>
      <w:r w:rsidRPr="009268C7">
        <w:rPr>
          <w:rFonts w:ascii="Traditional Arabic" w:hAnsi="Traditional Arabic" w:cs="Traditional Arabic" w:hint="cs"/>
          <w:b/>
          <w:bCs/>
          <w:sz w:val="28"/>
          <w:szCs w:val="28"/>
          <w:rtl/>
        </w:rPr>
        <w:t xml:space="preserve"> ال</w:t>
      </w:r>
      <w:r w:rsidRPr="009268C7">
        <w:rPr>
          <w:rFonts w:ascii="Traditional Arabic" w:hAnsi="Traditional Arabic" w:cs="Traditional Arabic"/>
          <w:b/>
          <w:bCs/>
          <w:sz w:val="28"/>
          <w:szCs w:val="28"/>
          <w:rtl/>
        </w:rPr>
        <w:t>مؤلف</w:t>
      </w:r>
      <w:proofErr w:type="gramEnd"/>
      <w:r w:rsidRPr="009268C7">
        <w:rPr>
          <w:rFonts w:ascii="Traditional Arabic" w:hAnsi="Traditional Arabic" w:cs="Traditional Arabic"/>
          <w:b/>
          <w:bCs/>
          <w:sz w:val="28"/>
          <w:szCs w:val="28"/>
          <w:rtl/>
        </w:rPr>
        <w:t>:</w:t>
      </w:r>
      <w:r w:rsidRPr="009268C7">
        <w:rPr>
          <w:rFonts w:ascii="Traditional Arabic" w:hAnsi="Traditional Arabic" w:cs="Traditional Arabic"/>
          <w:b/>
          <w:bCs/>
          <w:sz w:val="28"/>
          <w:szCs w:val="28"/>
          <w:rtl/>
        </w:rPr>
        <w:tab/>
        <w:t>رجب علي العقيل</w:t>
      </w:r>
    </w:p>
    <w:sectPr w:rsidR="009268C7" w:rsidRPr="009268C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ABE" w:rsidRDefault="00D27ABE" w:rsidP="00952437">
      <w:pPr>
        <w:spacing w:after="0" w:line="240" w:lineRule="auto"/>
      </w:pPr>
      <w:r>
        <w:separator/>
      </w:r>
    </w:p>
  </w:endnote>
  <w:endnote w:type="continuationSeparator" w:id="0">
    <w:p w:rsidR="00D27ABE" w:rsidRDefault="00D27ABE" w:rsidP="009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oto Sans Kufi Arab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437" w:rsidRDefault="00952437">
    <w:pPr>
      <w:pStyle w:val="Pieddepage"/>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268C7" w:rsidRPr="009268C7">
      <w:rPr>
        <w:caps/>
        <w:noProof/>
        <w:color w:val="5B9BD5" w:themeColor="accent1"/>
        <w:lang w:val="fr-FR"/>
      </w:rPr>
      <w:t>3</w:t>
    </w:r>
    <w:r>
      <w:rPr>
        <w:caps/>
        <w:color w:val="5B9BD5" w:themeColor="accent1"/>
      </w:rPr>
      <w:fldChar w:fldCharType="end"/>
    </w:r>
  </w:p>
  <w:p w:rsidR="00952437" w:rsidRDefault="009524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ABE" w:rsidRDefault="00D27ABE" w:rsidP="00952437">
      <w:pPr>
        <w:spacing w:after="0" w:line="240" w:lineRule="auto"/>
      </w:pPr>
      <w:r>
        <w:separator/>
      </w:r>
    </w:p>
  </w:footnote>
  <w:footnote w:type="continuationSeparator" w:id="0">
    <w:p w:rsidR="00D27ABE" w:rsidRDefault="00D27ABE" w:rsidP="00952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3B"/>
    <w:rsid w:val="0038603B"/>
    <w:rsid w:val="009268C7"/>
    <w:rsid w:val="00952437"/>
    <w:rsid w:val="00D27ABE"/>
    <w:rsid w:val="00D40A97"/>
    <w:rsid w:val="00D746CC"/>
    <w:rsid w:val="00FF6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4A240-6207-46A7-86F6-F6297D46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60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8603B"/>
    <w:rPr>
      <w:b/>
      <w:bCs/>
    </w:rPr>
  </w:style>
  <w:style w:type="character" w:styleId="Lienhypertexte">
    <w:name w:val="Hyperlink"/>
    <w:basedOn w:val="Policepardfaut"/>
    <w:uiPriority w:val="99"/>
    <w:semiHidden/>
    <w:unhideWhenUsed/>
    <w:rsid w:val="0038603B"/>
    <w:rPr>
      <w:color w:val="0000FF"/>
      <w:u w:val="single"/>
    </w:rPr>
  </w:style>
  <w:style w:type="paragraph" w:styleId="Paragraphedeliste">
    <w:name w:val="List Paragraph"/>
    <w:basedOn w:val="Normal"/>
    <w:uiPriority w:val="34"/>
    <w:qFormat/>
    <w:rsid w:val="0038603B"/>
    <w:pPr>
      <w:ind w:left="720"/>
      <w:contextualSpacing/>
    </w:pPr>
  </w:style>
  <w:style w:type="paragraph" w:styleId="En-tte">
    <w:name w:val="header"/>
    <w:basedOn w:val="Normal"/>
    <w:link w:val="En-tteCar"/>
    <w:uiPriority w:val="99"/>
    <w:unhideWhenUsed/>
    <w:rsid w:val="00952437"/>
    <w:pPr>
      <w:tabs>
        <w:tab w:val="center" w:pos="4680"/>
        <w:tab w:val="right" w:pos="9360"/>
      </w:tabs>
      <w:spacing w:after="0" w:line="240" w:lineRule="auto"/>
    </w:pPr>
  </w:style>
  <w:style w:type="character" w:customStyle="1" w:styleId="En-tteCar">
    <w:name w:val="En-tête Car"/>
    <w:basedOn w:val="Policepardfaut"/>
    <w:link w:val="En-tte"/>
    <w:uiPriority w:val="99"/>
    <w:rsid w:val="00952437"/>
  </w:style>
  <w:style w:type="paragraph" w:styleId="Pieddepage">
    <w:name w:val="footer"/>
    <w:basedOn w:val="Normal"/>
    <w:link w:val="PieddepageCar"/>
    <w:uiPriority w:val="99"/>
    <w:unhideWhenUsed/>
    <w:rsid w:val="0095243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5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7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lmrsal.com/post/2715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mrsal.com/post/1259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918</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3</cp:revision>
  <dcterms:created xsi:type="dcterms:W3CDTF">2023-11-30T08:48:00Z</dcterms:created>
  <dcterms:modified xsi:type="dcterms:W3CDTF">2023-12-04T10:31:00Z</dcterms:modified>
</cp:coreProperties>
</file>