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C5" w:rsidRPr="00372553" w:rsidRDefault="00C95DC6" w:rsidP="001B2BD4">
      <w:pPr>
        <w:pStyle w:val="Paragraphedeliste"/>
        <w:bidi/>
        <w:spacing w:line="240" w:lineRule="auto"/>
        <w:ind w:left="41" w:firstLine="567"/>
        <w:jc w:val="center"/>
        <w:rPr>
          <w:rFonts w:ascii="Sakkal Majalla" w:hAnsi="Sakkal Majalla" w:cs="Sakkal Majalla"/>
          <w:b/>
          <w:bCs/>
          <w:i w:val="0"/>
          <w:iCs w:val="0"/>
          <w:sz w:val="36"/>
          <w:szCs w:val="36"/>
          <w:rtl/>
          <w:lang w:val="fr-FR" w:bidi="ar-DZ"/>
        </w:rPr>
      </w:pPr>
      <w:r w:rsidRPr="00372553">
        <w:rPr>
          <w:rFonts w:ascii="Sakkal Majalla" w:hAnsi="Sakkal Majalla" w:cs="Sakkal Majalla"/>
          <w:b/>
          <w:bCs/>
          <w:i w:val="0"/>
          <w:iCs w:val="0"/>
          <w:sz w:val="36"/>
          <w:szCs w:val="36"/>
          <w:rtl/>
          <w:lang w:val="fr-FR" w:bidi="ar-DZ"/>
        </w:rPr>
        <w:t>ال</w:t>
      </w:r>
      <w:r w:rsidR="002819C5" w:rsidRPr="00372553">
        <w:rPr>
          <w:rFonts w:ascii="Sakkal Majalla" w:hAnsi="Sakkal Majalla" w:cs="Sakkal Majalla"/>
          <w:b/>
          <w:bCs/>
          <w:i w:val="0"/>
          <w:iCs w:val="0"/>
          <w:sz w:val="36"/>
          <w:szCs w:val="36"/>
          <w:rtl/>
          <w:lang w:val="fr-FR" w:bidi="ar-DZ"/>
        </w:rPr>
        <w:t>محاضرة الثانية :مباديء وأسس السميائي</w:t>
      </w:r>
      <w:r w:rsidR="001B2BD4">
        <w:rPr>
          <w:rFonts w:ascii="Sakkal Majalla" w:hAnsi="Sakkal Majalla" w:cs="Sakkal Majalla" w:hint="cs"/>
          <w:b/>
          <w:bCs/>
          <w:i w:val="0"/>
          <w:iCs w:val="0"/>
          <w:sz w:val="36"/>
          <w:szCs w:val="36"/>
          <w:rtl/>
          <w:lang w:val="fr-FR" w:bidi="ar-DZ"/>
        </w:rPr>
        <w:t>ات</w:t>
      </w:r>
      <w:r w:rsidR="002819C5" w:rsidRPr="00372553">
        <w:rPr>
          <w:rFonts w:ascii="Sakkal Majalla" w:hAnsi="Sakkal Majalla" w:cs="Sakkal Majalla"/>
          <w:b/>
          <w:bCs/>
          <w:i w:val="0"/>
          <w:iCs w:val="0"/>
          <w:sz w:val="36"/>
          <w:szCs w:val="36"/>
          <w:rtl/>
          <w:lang w:val="fr-FR" w:bidi="ar-DZ"/>
        </w:rPr>
        <w:t>.</w:t>
      </w:r>
    </w:p>
    <w:p w:rsidR="00372553" w:rsidRDefault="00372553" w:rsidP="002819C5">
      <w:pPr>
        <w:pStyle w:val="Paragraphedeliste"/>
        <w:bidi/>
        <w:spacing w:line="276" w:lineRule="auto"/>
        <w:ind w:left="41" w:firstLine="567"/>
        <w:jc w:val="both"/>
        <w:rPr>
          <w:rFonts w:ascii="Traditional Arabic" w:hAnsi="Traditional Arabic" w:cs="Traditional Arabic"/>
          <w:i w:val="0"/>
          <w:iCs w:val="0"/>
          <w:sz w:val="36"/>
          <w:szCs w:val="36"/>
          <w:rtl/>
          <w:lang w:val="fr-FR" w:bidi="ar-DZ"/>
        </w:rPr>
      </w:pPr>
    </w:p>
    <w:p w:rsidR="003A7F44" w:rsidRPr="003A7F44" w:rsidRDefault="003A7F44" w:rsidP="003A7F44">
      <w:pPr>
        <w:pStyle w:val="Paragraphedeliste"/>
        <w:numPr>
          <w:ilvl w:val="0"/>
          <w:numId w:val="3"/>
        </w:numPr>
        <w:bidi/>
        <w:spacing w:line="360" w:lineRule="auto"/>
        <w:jc w:val="both"/>
        <w:rPr>
          <w:rFonts w:ascii="Sakkal Majalla" w:hAnsi="Sakkal Majalla" w:cs="Sakkal Majalla"/>
          <w:b/>
          <w:bCs/>
          <w:i w:val="0"/>
          <w:iCs w:val="0"/>
          <w:sz w:val="32"/>
          <w:szCs w:val="32"/>
          <w:rtl/>
          <w:lang w:val="fr-FR" w:bidi="ar-DZ"/>
        </w:rPr>
      </w:pPr>
      <w:r w:rsidRPr="003A7F44">
        <w:rPr>
          <w:rFonts w:ascii="Sakkal Majalla" w:hAnsi="Sakkal Majalla" w:cs="Sakkal Majalla" w:hint="cs"/>
          <w:b/>
          <w:bCs/>
          <w:i w:val="0"/>
          <w:iCs w:val="0"/>
          <w:sz w:val="32"/>
          <w:szCs w:val="32"/>
          <w:rtl/>
          <w:lang w:val="fr-FR" w:bidi="ar-DZ"/>
        </w:rPr>
        <w:t>تمهيد :</w:t>
      </w:r>
    </w:p>
    <w:p w:rsidR="002819C5" w:rsidRPr="00372553" w:rsidRDefault="002819C5" w:rsidP="003A7F44">
      <w:pPr>
        <w:pStyle w:val="Paragraphedeliste"/>
        <w:bidi/>
        <w:spacing w:line="360" w:lineRule="auto"/>
        <w:ind w:left="41" w:firstLine="567"/>
        <w:jc w:val="both"/>
        <w:rPr>
          <w:rFonts w:ascii="Sakkal Majalla" w:hAnsi="Sakkal Majalla" w:cs="Sakkal Majalla"/>
          <w:i w:val="0"/>
          <w:iCs w:val="0"/>
          <w:sz w:val="32"/>
          <w:szCs w:val="32"/>
          <w:rtl/>
          <w:lang w:val="fr-FR" w:bidi="ar-DZ"/>
        </w:rPr>
      </w:pPr>
      <w:r w:rsidRPr="00372553">
        <w:rPr>
          <w:rFonts w:ascii="Sakkal Majalla" w:hAnsi="Sakkal Majalla" w:cs="Sakkal Majalla"/>
          <w:i w:val="0"/>
          <w:iCs w:val="0"/>
          <w:sz w:val="32"/>
          <w:szCs w:val="32"/>
          <w:rtl/>
          <w:lang w:val="fr-FR" w:bidi="ar-DZ"/>
        </w:rPr>
        <w:t>لقد كان ميلاد علم السيمولوجيا إيذانا لانطلاق حراك علمي لافت تمخضت عنه جملة من التطورات المعرفية والمنهجية التي أدت إلى بروز تغيرات جذرية مست طرائق التفكير،ومناهج التحليل الهادفة إلى مسايرة الإبداع الأدبي والابتكار الفني في سيرورتهما التطورية .</w:t>
      </w:r>
    </w:p>
    <w:p w:rsidR="002819C5" w:rsidRDefault="002819C5" w:rsidP="003A7F44">
      <w:pPr>
        <w:pStyle w:val="Paragraphedeliste"/>
        <w:bidi/>
        <w:spacing w:line="360" w:lineRule="auto"/>
        <w:ind w:left="41" w:firstLine="567"/>
        <w:jc w:val="both"/>
        <w:rPr>
          <w:rFonts w:ascii="Sakkal Majalla" w:hAnsi="Sakkal Majalla" w:cs="Sakkal Majalla"/>
          <w:b/>
          <w:bCs/>
          <w:i w:val="0"/>
          <w:iCs w:val="0"/>
          <w:sz w:val="32"/>
          <w:szCs w:val="32"/>
          <w:rtl/>
          <w:lang w:val="fr-FR" w:bidi="ar-DZ"/>
        </w:rPr>
      </w:pPr>
      <w:r w:rsidRPr="00372553">
        <w:rPr>
          <w:rFonts w:ascii="Sakkal Majalla" w:hAnsi="Sakkal Majalla" w:cs="Sakkal Majalla"/>
          <w:i w:val="0"/>
          <w:iCs w:val="0"/>
          <w:sz w:val="32"/>
          <w:szCs w:val="32"/>
          <w:rtl/>
          <w:lang w:val="fr-FR" w:bidi="ar-DZ"/>
        </w:rPr>
        <w:t>يعتبر المنهج السميائي من المناهج النسقية التي تهتم بالنص وبطرائق تفكيك علاماته اللغوية وبنياته التركيبة بعيدا عن المؤثرات الخارجية،حيث تبحث السميائية عن المعنى من خلال بنية الاختلاف ولغة الشكل والبنى الدالة ،وحتى يتسنى للناقد تحليل شفرات النص وفق قواعد المنهج السميائي وجب عليه مراعاة شروط وقواعد التحليل</w:t>
      </w:r>
      <w:r w:rsidRPr="00372553">
        <w:rPr>
          <w:rFonts w:ascii="Sakkal Majalla" w:hAnsi="Sakkal Majalla" w:cs="Sakkal Majalla"/>
          <w:b/>
          <w:bCs/>
          <w:i w:val="0"/>
          <w:iCs w:val="0"/>
          <w:sz w:val="32"/>
          <w:szCs w:val="32"/>
          <w:rtl/>
          <w:lang w:val="fr-FR" w:bidi="ar-DZ"/>
        </w:rPr>
        <w:t>.</w:t>
      </w:r>
    </w:p>
    <w:p w:rsidR="003A7F44" w:rsidRPr="00372553" w:rsidRDefault="003A7F44" w:rsidP="003A7F44">
      <w:pPr>
        <w:pStyle w:val="Paragraphedeliste"/>
        <w:bidi/>
        <w:spacing w:line="360" w:lineRule="auto"/>
        <w:ind w:left="41" w:firstLine="567"/>
        <w:jc w:val="both"/>
        <w:rPr>
          <w:rFonts w:ascii="Sakkal Majalla" w:hAnsi="Sakkal Majalla" w:cs="Sakkal Majalla"/>
          <w:b/>
          <w:bCs/>
          <w:i w:val="0"/>
          <w:iCs w:val="0"/>
          <w:sz w:val="32"/>
          <w:szCs w:val="32"/>
          <w:rtl/>
          <w:lang w:val="fr-FR" w:bidi="ar-DZ"/>
        </w:rPr>
      </w:pPr>
      <w:r>
        <w:rPr>
          <w:rFonts w:ascii="Sakkal Majalla" w:hAnsi="Sakkal Majalla" w:cs="Sakkal Majalla" w:hint="cs"/>
          <w:b/>
          <w:bCs/>
          <w:i w:val="0"/>
          <w:iCs w:val="0"/>
          <w:sz w:val="32"/>
          <w:szCs w:val="32"/>
          <w:rtl/>
          <w:lang w:val="fr-FR" w:bidi="ar-DZ"/>
        </w:rPr>
        <w:t>مبادئ التحليل السيميائي :</w:t>
      </w:r>
    </w:p>
    <w:p w:rsidR="002819C5" w:rsidRPr="00372553" w:rsidRDefault="002819C5" w:rsidP="00372553">
      <w:pPr>
        <w:pStyle w:val="Paragraphedeliste"/>
        <w:numPr>
          <w:ilvl w:val="0"/>
          <w:numId w:val="2"/>
        </w:numPr>
        <w:bidi/>
        <w:spacing w:line="360" w:lineRule="auto"/>
        <w:ind w:left="467"/>
        <w:jc w:val="both"/>
        <w:rPr>
          <w:rFonts w:ascii="Sakkal Majalla" w:hAnsi="Sakkal Majalla" w:cs="Sakkal Majalla"/>
          <w:i w:val="0"/>
          <w:iCs w:val="0"/>
          <w:sz w:val="32"/>
          <w:szCs w:val="32"/>
          <w:rtl/>
          <w:lang w:val="fr-FR" w:bidi="ar-DZ"/>
        </w:rPr>
      </w:pPr>
      <w:r w:rsidRPr="00372553">
        <w:rPr>
          <w:rFonts w:ascii="Sakkal Majalla" w:hAnsi="Sakkal Majalla" w:cs="Sakkal Majalla"/>
          <w:b/>
          <w:bCs/>
          <w:i w:val="0"/>
          <w:iCs w:val="0"/>
          <w:sz w:val="32"/>
          <w:szCs w:val="32"/>
          <w:rtl/>
          <w:lang w:val="fr-FR" w:bidi="ar-DZ"/>
        </w:rPr>
        <w:t xml:space="preserve">المحايثة /التحليل المحايث </w:t>
      </w:r>
      <w:r w:rsidRPr="00372553">
        <w:rPr>
          <w:rFonts w:ascii="Sakkal Majalla" w:hAnsi="Sakkal Majalla" w:cs="Sakkal Majalla"/>
          <w:b/>
          <w:bCs/>
          <w:i w:val="0"/>
          <w:iCs w:val="0"/>
          <w:sz w:val="32"/>
          <w:szCs w:val="32"/>
          <w:lang w:bidi="ar-SA"/>
        </w:rPr>
        <w:t>Immanence</w:t>
      </w:r>
      <w:r w:rsidRPr="00372553">
        <w:rPr>
          <w:rFonts w:ascii="Sakkal Majalla" w:hAnsi="Sakkal Majalla" w:cs="Sakkal Majalla"/>
          <w:i w:val="0"/>
          <w:iCs w:val="0"/>
          <w:sz w:val="32"/>
          <w:szCs w:val="32"/>
          <w:rtl/>
          <w:lang w:val="fr-FR" w:bidi="ar-DZ"/>
        </w:rPr>
        <w:t>:</w:t>
      </w:r>
    </w:p>
    <w:p w:rsidR="002819C5" w:rsidRPr="00372553" w:rsidRDefault="002819C5" w:rsidP="00372553">
      <w:pPr>
        <w:pStyle w:val="Paragraphedeliste"/>
        <w:bidi/>
        <w:spacing w:line="360" w:lineRule="auto"/>
        <w:ind w:left="41" w:firstLine="567"/>
        <w:jc w:val="both"/>
        <w:rPr>
          <w:rFonts w:ascii="Sakkal Majalla" w:hAnsi="Sakkal Majalla" w:cs="Sakkal Majalla"/>
          <w:i w:val="0"/>
          <w:iCs w:val="0"/>
          <w:sz w:val="32"/>
          <w:szCs w:val="32"/>
          <w:rtl/>
          <w:lang w:bidi="ar-DZ"/>
        </w:rPr>
      </w:pPr>
      <w:r w:rsidRPr="00372553">
        <w:rPr>
          <w:rFonts w:ascii="Sakkal Majalla" w:hAnsi="Sakkal Majalla" w:cs="Sakkal Majalla"/>
          <w:i w:val="0"/>
          <w:iCs w:val="0"/>
          <w:sz w:val="32"/>
          <w:szCs w:val="32"/>
          <w:rtl/>
          <w:lang w:val="fr-FR" w:bidi="ar-DZ"/>
        </w:rPr>
        <w:t xml:space="preserve">هو مصطلح انتشر  في الساحة النقدية الغربية خصوصا الأوربية،حيث  يرتبط بالمنهج البنيوي الذي ساد فترة طويلة إلا انه سرعان ما انتقل إلى مجال السميائيات،ليصبح بعد ذلك من المصطلحات الرئيسية في التحليل السميائي،والمتمعن في معنى كلمة ( المحايثة ) يجد أنها تحمل معاني،وهذا من خلال ورودها في "قاموس </w:t>
      </w:r>
      <w:r w:rsidRPr="00372553">
        <w:rPr>
          <w:rFonts w:ascii="Sakkal Majalla" w:hAnsi="Sakkal Majalla" w:cs="Sakkal Majalla"/>
          <w:i w:val="0"/>
          <w:iCs w:val="0"/>
          <w:sz w:val="32"/>
          <w:szCs w:val="32"/>
          <w:rtl/>
          <w:lang w:bidi="ar-SA"/>
        </w:rPr>
        <w:t>مصطلحات</w:t>
      </w:r>
      <w:r w:rsidRPr="00372553">
        <w:rPr>
          <w:rFonts w:ascii="Sakkal Majalla" w:hAnsi="Sakkal Majalla" w:cs="Sakkal Majalla"/>
          <w:i w:val="0"/>
          <w:iCs w:val="0"/>
          <w:sz w:val="32"/>
          <w:szCs w:val="32"/>
          <w:lang w:bidi="ar-SA"/>
        </w:rPr>
        <w:t xml:space="preserve"> </w:t>
      </w:r>
      <w:r w:rsidRPr="00372553">
        <w:rPr>
          <w:rFonts w:ascii="Sakkal Majalla" w:hAnsi="Sakkal Majalla" w:cs="Sakkal Majalla"/>
          <w:i w:val="0"/>
          <w:iCs w:val="0"/>
          <w:sz w:val="32"/>
          <w:szCs w:val="32"/>
          <w:rtl/>
          <w:lang w:bidi="ar-SA"/>
        </w:rPr>
        <w:t>التحليل</w:t>
      </w:r>
      <w:r w:rsidRPr="00372553">
        <w:rPr>
          <w:rFonts w:ascii="Sakkal Majalla" w:hAnsi="Sakkal Majalla" w:cs="Sakkal Majalla"/>
          <w:i w:val="0"/>
          <w:iCs w:val="0"/>
          <w:sz w:val="32"/>
          <w:szCs w:val="32"/>
          <w:lang w:bidi="ar-SA"/>
        </w:rPr>
        <w:t xml:space="preserve"> </w:t>
      </w:r>
      <w:r w:rsidRPr="00372553">
        <w:rPr>
          <w:rFonts w:ascii="Sakkal Majalla" w:hAnsi="Sakkal Majalla" w:cs="Sakkal Majalla"/>
          <w:i w:val="0"/>
          <w:iCs w:val="0"/>
          <w:sz w:val="32"/>
          <w:szCs w:val="32"/>
          <w:rtl/>
          <w:lang w:bidi="ar-SA"/>
        </w:rPr>
        <w:t>السيميائي</w:t>
      </w:r>
      <w:r w:rsidRPr="00372553">
        <w:rPr>
          <w:rFonts w:ascii="Sakkal Majalla" w:hAnsi="Sakkal Majalla" w:cs="Sakkal Majalla"/>
          <w:i w:val="0"/>
          <w:iCs w:val="0"/>
          <w:sz w:val="32"/>
          <w:szCs w:val="32"/>
          <w:lang w:bidi="ar-SA"/>
        </w:rPr>
        <w:t xml:space="preserve"> </w:t>
      </w:r>
      <w:r w:rsidRPr="00372553">
        <w:rPr>
          <w:rFonts w:ascii="Sakkal Majalla" w:hAnsi="Sakkal Majalla" w:cs="Sakkal Majalla"/>
          <w:i w:val="0"/>
          <w:iCs w:val="0"/>
          <w:sz w:val="32"/>
          <w:szCs w:val="32"/>
          <w:rtl/>
          <w:lang w:bidi="ar-SA"/>
        </w:rPr>
        <w:t>للنصوص</w:t>
      </w:r>
      <w:r w:rsidRPr="00372553">
        <w:rPr>
          <w:rFonts w:ascii="Sakkal Majalla" w:hAnsi="Sakkal Majalla" w:cs="Sakkal Majalla"/>
          <w:i w:val="0"/>
          <w:iCs w:val="0"/>
          <w:sz w:val="32"/>
          <w:szCs w:val="32"/>
          <w:lang w:bidi="ar-SA"/>
        </w:rPr>
        <w:t>"</w:t>
      </w:r>
      <w:r w:rsidRPr="00372553">
        <w:rPr>
          <w:rFonts w:ascii="Sakkal Majalla" w:hAnsi="Sakkal Majalla" w:cs="Sakkal Majalla"/>
          <w:i w:val="0"/>
          <w:iCs w:val="0"/>
          <w:sz w:val="32"/>
          <w:szCs w:val="32"/>
          <w:rtl/>
          <w:lang w:bidi="ar-DZ"/>
        </w:rPr>
        <w:t xml:space="preserve"> كمقابل لمكلمة الملازمة :</w:t>
      </w:r>
    </w:p>
    <w:p w:rsidR="002819C5" w:rsidRPr="00372553" w:rsidRDefault="002819C5" w:rsidP="00372553">
      <w:pPr>
        <w:pStyle w:val="Paragraphedeliste"/>
        <w:numPr>
          <w:ilvl w:val="0"/>
          <w:numId w:val="1"/>
        </w:numPr>
        <w:bidi/>
        <w:spacing w:line="360" w:lineRule="auto"/>
        <w:jc w:val="both"/>
        <w:rPr>
          <w:rFonts w:ascii="Sakkal Majalla" w:hAnsi="Sakkal Majalla" w:cs="Sakkal Majalla"/>
          <w:i w:val="0"/>
          <w:iCs w:val="0"/>
          <w:sz w:val="32"/>
          <w:szCs w:val="32"/>
          <w:lang w:bidi="ar-DZ"/>
        </w:rPr>
      </w:pPr>
      <w:r w:rsidRPr="00372553">
        <w:rPr>
          <w:rFonts w:ascii="Sakkal Majalla" w:hAnsi="Sakkal Majalla" w:cs="Sakkal Majalla"/>
          <w:i w:val="0"/>
          <w:iCs w:val="0"/>
          <w:sz w:val="32"/>
          <w:szCs w:val="32"/>
          <w:rtl/>
          <w:lang w:bidi="ar-SA"/>
        </w:rPr>
        <w:t>ملازمة</w:t>
      </w:r>
      <w:r w:rsidRPr="00372553">
        <w:rPr>
          <w:rFonts w:ascii="Sakkal Majalla" w:hAnsi="Sakkal Majalla" w:cs="Sakkal Majalla"/>
          <w:i w:val="0"/>
          <w:iCs w:val="0"/>
          <w:sz w:val="32"/>
          <w:szCs w:val="32"/>
          <w:lang w:bidi="ar-SA"/>
        </w:rPr>
        <w:t xml:space="preserve"> </w:t>
      </w:r>
      <w:r w:rsidRPr="00372553">
        <w:rPr>
          <w:rFonts w:ascii="Sakkal Majalla" w:hAnsi="Sakkal Majalla" w:cs="Sakkal Majalla"/>
          <w:i w:val="0"/>
          <w:iCs w:val="0"/>
          <w:sz w:val="32"/>
          <w:szCs w:val="32"/>
          <w:rtl/>
          <w:lang w:bidi="ar-SA"/>
        </w:rPr>
        <w:t>ما</w:t>
      </w:r>
      <w:r w:rsidRPr="00372553">
        <w:rPr>
          <w:rFonts w:ascii="Sakkal Majalla" w:hAnsi="Sakkal Majalla" w:cs="Sakkal Majalla"/>
          <w:i w:val="0"/>
          <w:iCs w:val="0"/>
          <w:sz w:val="32"/>
          <w:szCs w:val="32"/>
          <w:lang w:bidi="ar-SA"/>
        </w:rPr>
        <w:t xml:space="preserve"> </w:t>
      </w:r>
      <w:r w:rsidRPr="00372553">
        <w:rPr>
          <w:rFonts w:ascii="Sakkal Majalla" w:hAnsi="Sakkal Majalla" w:cs="Sakkal Majalla"/>
          <w:i w:val="0"/>
          <w:iCs w:val="0"/>
          <w:sz w:val="32"/>
          <w:szCs w:val="32"/>
          <w:rtl/>
          <w:lang w:bidi="ar-SA"/>
        </w:rPr>
        <w:t>هو</w:t>
      </w:r>
      <w:r w:rsidRPr="00372553">
        <w:rPr>
          <w:rFonts w:ascii="Sakkal Majalla" w:hAnsi="Sakkal Majalla" w:cs="Sakkal Majalla"/>
          <w:i w:val="0"/>
          <w:iCs w:val="0"/>
          <w:sz w:val="32"/>
          <w:szCs w:val="32"/>
          <w:lang w:bidi="ar-SA"/>
        </w:rPr>
        <w:t xml:space="preserve"> </w:t>
      </w:r>
      <w:r w:rsidRPr="00372553">
        <w:rPr>
          <w:rFonts w:ascii="Sakkal Majalla" w:hAnsi="Sakkal Majalla" w:cs="Sakkal Majalla"/>
          <w:i w:val="0"/>
          <w:iCs w:val="0"/>
          <w:sz w:val="32"/>
          <w:szCs w:val="32"/>
          <w:rtl/>
          <w:lang w:bidi="ar-SA"/>
        </w:rPr>
        <w:t>موجود</w:t>
      </w:r>
      <w:r w:rsidRPr="00372553">
        <w:rPr>
          <w:rFonts w:ascii="Sakkal Majalla" w:hAnsi="Sakkal Majalla" w:cs="Sakkal Majalla"/>
          <w:i w:val="0"/>
          <w:iCs w:val="0"/>
          <w:sz w:val="32"/>
          <w:szCs w:val="32"/>
          <w:lang w:bidi="ar-SA"/>
        </w:rPr>
        <w:t xml:space="preserve"> </w:t>
      </w:r>
      <w:r w:rsidRPr="00372553">
        <w:rPr>
          <w:rFonts w:ascii="Sakkal Majalla" w:hAnsi="Sakkal Majalla" w:cs="Sakkal Majalla"/>
          <w:i w:val="0"/>
          <w:iCs w:val="0"/>
          <w:sz w:val="32"/>
          <w:szCs w:val="32"/>
          <w:rtl/>
          <w:lang w:bidi="ar-SA"/>
        </w:rPr>
        <w:t>في</w:t>
      </w:r>
      <w:r w:rsidRPr="00372553">
        <w:rPr>
          <w:rFonts w:ascii="Sakkal Majalla" w:hAnsi="Sakkal Majalla" w:cs="Sakkal Majalla"/>
          <w:i w:val="0"/>
          <w:iCs w:val="0"/>
          <w:sz w:val="32"/>
          <w:szCs w:val="32"/>
          <w:lang w:bidi="ar-SA"/>
        </w:rPr>
        <w:t xml:space="preserve"> </w:t>
      </w:r>
      <w:r w:rsidRPr="00372553">
        <w:rPr>
          <w:rFonts w:ascii="Sakkal Majalla" w:hAnsi="Sakkal Majalla" w:cs="Sakkal Majalla"/>
          <w:i w:val="0"/>
          <w:iCs w:val="0"/>
          <w:sz w:val="32"/>
          <w:szCs w:val="32"/>
          <w:rtl/>
          <w:lang w:bidi="ar-SA"/>
        </w:rPr>
        <w:t>طبيعة</w:t>
      </w:r>
      <w:r w:rsidRPr="00372553">
        <w:rPr>
          <w:rFonts w:ascii="Sakkal Majalla" w:hAnsi="Sakkal Majalla" w:cs="Sakkal Majalla"/>
          <w:i w:val="0"/>
          <w:iCs w:val="0"/>
          <w:sz w:val="32"/>
          <w:szCs w:val="32"/>
          <w:lang w:bidi="ar-SA"/>
        </w:rPr>
        <w:t xml:space="preserve"> </w:t>
      </w:r>
      <w:r w:rsidRPr="00372553">
        <w:rPr>
          <w:rFonts w:ascii="Sakkal Majalla" w:hAnsi="Sakkal Majalla" w:cs="Sakkal Majalla"/>
          <w:i w:val="0"/>
          <w:iCs w:val="0"/>
          <w:sz w:val="32"/>
          <w:szCs w:val="32"/>
          <w:rtl/>
          <w:lang w:bidi="ar-SA"/>
        </w:rPr>
        <w:t>الشيء</w:t>
      </w:r>
      <w:r w:rsidRPr="00372553">
        <w:rPr>
          <w:rFonts w:ascii="Sakkal Majalla" w:hAnsi="Sakkal Majalla" w:cs="Sakkal Majalla"/>
          <w:i w:val="0"/>
          <w:iCs w:val="0"/>
          <w:sz w:val="32"/>
          <w:szCs w:val="32"/>
          <w:lang w:bidi="ar-SA"/>
        </w:rPr>
        <w:t>.</w:t>
      </w:r>
    </w:p>
    <w:p w:rsidR="002819C5" w:rsidRPr="00372553" w:rsidRDefault="002819C5" w:rsidP="00372553">
      <w:pPr>
        <w:pStyle w:val="Paragraphedeliste"/>
        <w:numPr>
          <w:ilvl w:val="0"/>
          <w:numId w:val="1"/>
        </w:numPr>
        <w:bidi/>
        <w:spacing w:line="360" w:lineRule="auto"/>
        <w:jc w:val="both"/>
        <w:rPr>
          <w:rFonts w:ascii="Sakkal Majalla" w:hAnsi="Sakkal Majalla" w:cs="Sakkal Majalla"/>
          <w:i w:val="0"/>
          <w:iCs w:val="0"/>
          <w:sz w:val="32"/>
          <w:szCs w:val="32"/>
          <w:lang w:bidi="ar-DZ"/>
        </w:rPr>
      </w:pPr>
      <w:r w:rsidRPr="00372553">
        <w:rPr>
          <w:rFonts w:ascii="Sakkal Majalla" w:hAnsi="Sakkal Majalla" w:cs="Sakkal Majalla"/>
          <w:i w:val="0"/>
          <w:iCs w:val="0"/>
          <w:sz w:val="32"/>
          <w:szCs w:val="32"/>
          <w:rtl/>
          <w:lang w:bidi="ar-DZ"/>
        </w:rPr>
        <w:t>في الألسنية هي مبدأ منهجي يقوم على تحديد الظواهر الألسنية ،وفي غير الألسنية ترفض الدراسة الملازمة للكلام الاستعانة بالظواهر والتفسيرات الخارجية .</w:t>
      </w:r>
    </w:p>
    <w:p w:rsidR="00372553" w:rsidRDefault="00372553" w:rsidP="00372553">
      <w:pPr>
        <w:pStyle w:val="Paragraphedeliste"/>
        <w:bidi/>
        <w:spacing w:line="360" w:lineRule="auto"/>
        <w:ind w:left="827"/>
        <w:jc w:val="both"/>
        <w:rPr>
          <w:rFonts w:ascii="Sakkal Majalla" w:hAnsi="Sakkal Majalla" w:cs="Sakkal Majalla"/>
          <w:i w:val="0"/>
          <w:iCs w:val="0"/>
          <w:sz w:val="32"/>
          <w:szCs w:val="32"/>
          <w:rtl/>
          <w:lang w:bidi="ar-DZ"/>
        </w:rPr>
      </w:pPr>
    </w:p>
    <w:p w:rsidR="002819C5" w:rsidRPr="003A7F44" w:rsidRDefault="003A7F44" w:rsidP="003A7F44">
      <w:pPr>
        <w:spacing w:line="360" w:lineRule="auto"/>
        <w:jc w:val="both"/>
        <w:rPr>
          <w:rFonts w:ascii="Sakkal Majalla" w:hAnsi="Sakkal Majalla" w:cs="Sakkal Majalla"/>
          <w:i w:val="0"/>
          <w:iCs w:val="0"/>
          <w:sz w:val="32"/>
          <w:szCs w:val="32"/>
          <w:rtl/>
          <w:lang w:bidi="ar-DZ"/>
        </w:rPr>
      </w:pPr>
      <w:r>
        <w:rPr>
          <w:rFonts w:ascii="Sakkal Majalla" w:hAnsi="Sakkal Majalla" w:cs="Sakkal Majalla" w:hint="cs"/>
          <w:i w:val="0"/>
          <w:iCs w:val="0"/>
          <w:sz w:val="32"/>
          <w:szCs w:val="32"/>
          <w:rtl/>
          <w:lang w:bidi="ar-DZ"/>
        </w:rPr>
        <w:t xml:space="preserve">          </w:t>
      </w:r>
      <w:r w:rsidR="002819C5" w:rsidRPr="003A7F44">
        <w:rPr>
          <w:rFonts w:ascii="Sakkal Majalla" w:hAnsi="Sakkal Majalla" w:cs="Sakkal Majalla"/>
          <w:i w:val="0"/>
          <w:iCs w:val="0"/>
          <w:sz w:val="32"/>
          <w:szCs w:val="32"/>
          <w:rtl/>
          <w:lang w:bidi="ar-DZ"/>
        </w:rPr>
        <w:t>أي أن التحليل المحايث يعني تحليل النص وتفكيك شفراته دون النظر إلى الملابسات والظواهر الخارجية التي أدت إلى إنتاجه ،فلا تهتم بمن قال النص أو كيف قال النص وإنما بالدوال الداخلية التي ترسم معاني النص ودلالته اللغوية والتركيبية .</w:t>
      </w:r>
    </w:p>
    <w:p w:rsidR="002819C5" w:rsidRPr="00372553" w:rsidRDefault="002819C5" w:rsidP="00372553">
      <w:pPr>
        <w:pStyle w:val="Paragraphedeliste"/>
        <w:numPr>
          <w:ilvl w:val="0"/>
          <w:numId w:val="2"/>
        </w:numPr>
        <w:bidi/>
        <w:spacing w:line="360" w:lineRule="auto"/>
        <w:ind w:left="750" w:hanging="283"/>
        <w:jc w:val="both"/>
        <w:rPr>
          <w:rFonts w:ascii="Sakkal Majalla" w:hAnsi="Sakkal Majalla" w:cs="Sakkal Majalla"/>
          <w:b/>
          <w:bCs/>
          <w:i w:val="0"/>
          <w:iCs w:val="0"/>
          <w:sz w:val="32"/>
          <w:szCs w:val="32"/>
          <w:rtl/>
          <w:lang w:bidi="ar-DZ"/>
        </w:rPr>
      </w:pPr>
      <w:r w:rsidRPr="00372553">
        <w:rPr>
          <w:rFonts w:ascii="Sakkal Majalla" w:hAnsi="Sakkal Majalla" w:cs="Sakkal Majalla"/>
          <w:b/>
          <w:bCs/>
          <w:i w:val="0"/>
          <w:iCs w:val="0"/>
          <w:sz w:val="32"/>
          <w:szCs w:val="32"/>
          <w:rtl/>
          <w:lang w:bidi="ar-DZ"/>
        </w:rPr>
        <w:t>التحليل البنيوي :</w:t>
      </w:r>
    </w:p>
    <w:p w:rsidR="002819C5" w:rsidRPr="00372553" w:rsidRDefault="002819C5" w:rsidP="00372553">
      <w:pPr>
        <w:autoSpaceDE w:val="0"/>
        <w:autoSpaceDN w:val="0"/>
        <w:adjustRightInd w:val="0"/>
        <w:spacing w:after="0" w:line="360" w:lineRule="auto"/>
        <w:ind w:firstLine="467"/>
        <w:jc w:val="both"/>
        <w:rPr>
          <w:rFonts w:ascii="Sakkal Majalla" w:hAnsi="Sakkal Majalla" w:cs="Sakkal Majalla"/>
          <w:i w:val="0"/>
          <w:iCs w:val="0"/>
          <w:sz w:val="32"/>
          <w:szCs w:val="32"/>
          <w:rtl/>
          <w:lang w:val="fr-FR" w:bidi="ar-SA"/>
        </w:rPr>
      </w:pPr>
      <w:r w:rsidRPr="00372553">
        <w:rPr>
          <w:rFonts w:ascii="Sakkal Majalla" w:hAnsi="Sakkal Majalla" w:cs="Sakkal Majalla"/>
          <w:i w:val="0"/>
          <w:iCs w:val="0"/>
          <w:sz w:val="32"/>
          <w:szCs w:val="32"/>
          <w:rtl/>
          <w:lang w:bidi="ar-DZ"/>
        </w:rPr>
        <w:t>ينطلق التحليل البنيوي من مجريات التحليل الألسني التي يجري على اللغة التي ينبني منها النص بوصفه كيانا</w:t>
      </w:r>
      <w:r w:rsidRPr="00372553">
        <w:rPr>
          <w:rFonts w:ascii="Sakkal Majalla" w:hAnsi="Sakkal Majalla" w:cs="Sakkal Majalla"/>
          <w:i w:val="0"/>
          <w:iCs w:val="0"/>
          <w:sz w:val="32"/>
          <w:szCs w:val="32"/>
          <w:rtl/>
          <w:lang w:bidi="ar-SA"/>
        </w:rPr>
        <w:t>"ذري مغلق على نفسه وموجود بذاته،فتدخل</w:t>
      </w:r>
      <w:r w:rsidRPr="00372553">
        <w:rPr>
          <w:rFonts w:ascii="Sakkal Majalla" w:hAnsi="Sakkal Majalla" w:cs="Sakkal Majalla"/>
          <w:i w:val="0"/>
          <w:iCs w:val="0"/>
          <w:sz w:val="32"/>
          <w:szCs w:val="32"/>
          <w:rtl/>
          <w:lang w:bidi="ar-DZ"/>
        </w:rPr>
        <w:t xml:space="preserve"> تبعا لهذا المفهوم في مغامرة الكشف عن لعبة الدلالات "</w:t>
      </w:r>
      <w:r w:rsidRPr="00372553">
        <w:rPr>
          <w:rFonts w:ascii="Sakkal Majalla" w:hAnsi="Sakkal Majalla" w:cs="Sakkal Majalla"/>
          <w:i w:val="0"/>
          <w:iCs w:val="0"/>
          <w:sz w:val="32"/>
          <w:szCs w:val="32"/>
          <w:rtl/>
          <w:lang w:val="fr-FR" w:bidi="ar-SA"/>
        </w:rPr>
        <w:t xml:space="preserve"> ،أي أن الناقد البنيوي ينظر إلى مادة النص من خلال نسيجه الداخلي وعلاقاته اللغوية ليتعرف طرائق أدائها لوظائفها وعلاقاتها فيما بينها دون أن يتجاوز حدودها النصية الخارجية،وهذه الطريقة تجعل التحليل البنيوي يتجه للكشف عن عناصر البنية سواء كان من خلال  ( </w:t>
      </w:r>
      <w:r w:rsidRPr="00372553">
        <w:rPr>
          <w:rFonts w:ascii="Sakkal Majalla" w:hAnsi="Sakkal Majalla" w:cs="Sakkal Majalla"/>
          <w:b/>
          <w:bCs/>
          <w:i w:val="0"/>
          <w:iCs w:val="0"/>
          <w:sz w:val="32"/>
          <w:szCs w:val="32"/>
          <w:rtl/>
          <w:lang w:val="fr-FR" w:bidi="ar-SA"/>
        </w:rPr>
        <w:t>المحور الأفقي</w:t>
      </w:r>
      <w:r w:rsidRPr="00372553">
        <w:rPr>
          <w:rFonts w:ascii="Sakkal Majalla" w:hAnsi="Sakkal Majalla" w:cs="Sakkal Majalla"/>
          <w:i w:val="0"/>
          <w:iCs w:val="0"/>
          <w:sz w:val="32"/>
          <w:szCs w:val="32"/>
          <w:rtl/>
          <w:lang w:val="fr-FR" w:bidi="ar-SA"/>
        </w:rPr>
        <w:t xml:space="preserve"> المتعلق بالجذر التركيبي ) ،أو المحور العمودي ( المتعلق بالدلالات والإيحاءات ) .</w:t>
      </w:r>
    </w:p>
    <w:p w:rsidR="002819C5" w:rsidRPr="00372553" w:rsidRDefault="002819C5" w:rsidP="00372553">
      <w:pPr>
        <w:pStyle w:val="Paragraphedeliste"/>
        <w:numPr>
          <w:ilvl w:val="0"/>
          <w:numId w:val="2"/>
        </w:numPr>
        <w:tabs>
          <w:tab w:val="left" w:pos="750"/>
        </w:tabs>
        <w:autoSpaceDE w:val="0"/>
        <w:autoSpaceDN w:val="0"/>
        <w:bidi/>
        <w:adjustRightInd w:val="0"/>
        <w:spacing w:after="0" w:line="360" w:lineRule="auto"/>
        <w:ind w:left="608" w:hanging="141"/>
        <w:jc w:val="both"/>
        <w:rPr>
          <w:rFonts w:ascii="Sakkal Majalla" w:hAnsi="Sakkal Majalla" w:cs="Sakkal Majalla"/>
          <w:b/>
          <w:bCs/>
          <w:i w:val="0"/>
          <w:iCs w:val="0"/>
          <w:sz w:val="32"/>
          <w:szCs w:val="32"/>
          <w:lang w:val="fr-FR" w:bidi="ar-SA"/>
        </w:rPr>
      </w:pPr>
      <w:r w:rsidRPr="00372553">
        <w:rPr>
          <w:rFonts w:ascii="Sakkal Majalla" w:hAnsi="Sakkal Majalla" w:cs="Sakkal Majalla"/>
          <w:b/>
          <w:bCs/>
          <w:i w:val="0"/>
          <w:iCs w:val="0"/>
          <w:sz w:val="32"/>
          <w:szCs w:val="32"/>
          <w:rtl/>
          <w:lang w:val="fr-FR" w:bidi="ar-SA"/>
        </w:rPr>
        <w:t>تحليل الخطاب :</w:t>
      </w:r>
    </w:p>
    <w:p w:rsidR="001B2BD4" w:rsidRDefault="001B2BD4" w:rsidP="00372553">
      <w:pPr>
        <w:pStyle w:val="Paragraphedeliste"/>
        <w:tabs>
          <w:tab w:val="left" w:pos="750"/>
        </w:tabs>
        <w:autoSpaceDE w:val="0"/>
        <w:autoSpaceDN w:val="0"/>
        <w:bidi/>
        <w:adjustRightInd w:val="0"/>
        <w:spacing w:after="0" w:line="360" w:lineRule="auto"/>
        <w:ind w:left="41" w:firstLine="567"/>
        <w:jc w:val="both"/>
        <w:rPr>
          <w:rFonts w:ascii="Sakkal Majalla" w:hAnsi="Sakkal Majalla" w:cs="Sakkal Majalla"/>
          <w:i w:val="0"/>
          <w:iCs w:val="0"/>
          <w:sz w:val="32"/>
          <w:szCs w:val="32"/>
          <w:rtl/>
          <w:lang w:val="fr-FR" w:bidi="ar-SA"/>
        </w:rPr>
      </w:pPr>
      <w:r>
        <w:rPr>
          <w:rFonts w:ascii="Sakkal Majalla" w:hAnsi="Sakkal Majalla" w:cs="Sakkal Majalla" w:hint="cs"/>
          <w:i w:val="0"/>
          <w:iCs w:val="0"/>
          <w:sz w:val="32"/>
          <w:szCs w:val="32"/>
          <w:rtl/>
          <w:lang w:val="fr-FR" w:bidi="ar-SA"/>
        </w:rPr>
        <w:t>يعتبر مصطلح الخطاب (</w:t>
      </w:r>
      <w:r w:rsidRPr="001B2BD4">
        <w:rPr>
          <w:rFonts w:ascii="Sakkal Majalla" w:hAnsi="Sakkal Majalla" w:cs="Sakkal Majalla"/>
          <w:b/>
          <w:bCs/>
          <w:i w:val="0"/>
          <w:iCs w:val="0"/>
          <w:sz w:val="32"/>
          <w:szCs w:val="32"/>
          <w:lang w:val="fr-FR" w:bidi="ar-SA"/>
        </w:rPr>
        <w:t>Le Discours</w:t>
      </w:r>
      <w:r w:rsidRPr="001B2BD4">
        <w:rPr>
          <w:rFonts w:ascii="Sakkal Majalla" w:hAnsi="Sakkal Majalla" w:cs="Sakkal Majalla" w:hint="cs"/>
          <w:b/>
          <w:bCs/>
          <w:i w:val="0"/>
          <w:iCs w:val="0"/>
          <w:sz w:val="32"/>
          <w:szCs w:val="32"/>
          <w:rtl/>
          <w:lang w:val="fr-FR" w:bidi="ar-DZ"/>
        </w:rPr>
        <w:t xml:space="preserve">) </w:t>
      </w:r>
      <w:r>
        <w:rPr>
          <w:rFonts w:ascii="Sakkal Majalla" w:hAnsi="Sakkal Majalla" w:cs="Sakkal Majalla" w:hint="cs"/>
          <w:i w:val="0"/>
          <w:iCs w:val="0"/>
          <w:sz w:val="32"/>
          <w:szCs w:val="32"/>
          <w:rtl/>
          <w:lang w:val="fr-FR" w:bidi="ar-SA"/>
        </w:rPr>
        <w:t>أحد المصطلحات المنتمي لمعجم النقد السميائي وقد حمل تعريفات عديدة ومتنوعة تباينت فيما بينها .</w:t>
      </w:r>
    </w:p>
    <w:p w:rsidR="001B2BD4" w:rsidRDefault="001B2BD4" w:rsidP="001B2BD4">
      <w:pPr>
        <w:pStyle w:val="Paragraphedeliste"/>
        <w:tabs>
          <w:tab w:val="left" w:pos="750"/>
        </w:tabs>
        <w:autoSpaceDE w:val="0"/>
        <w:autoSpaceDN w:val="0"/>
        <w:bidi/>
        <w:adjustRightInd w:val="0"/>
        <w:spacing w:after="0" w:line="360" w:lineRule="auto"/>
        <w:ind w:left="41" w:firstLine="567"/>
        <w:jc w:val="both"/>
        <w:rPr>
          <w:rFonts w:ascii="Sakkal Majalla" w:hAnsi="Sakkal Majalla" w:cs="Sakkal Majalla"/>
          <w:i w:val="0"/>
          <w:iCs w:val="0"/>
          <w:sz w:val="32"/>
          <w:szCs w:val="32"/>
          <w:rtl/>
          <w:lang w:val="fr-FR" w:bidi="ar-SA"/>
        </w:rPr>
      </w:pPr>
      <w:r>
        <w:rPr>
          <w:rFonts w:ascii="Sakkal Majalla" w:hAnsi="Sakkal Majalla" w:cs="Sakkal Majalla" w:hint="cs"/>
          <w:i w:val="0"/>
          <w:iCs w:val="0"/>
          <w:sz w:val="32"/>
          <w:szCs w:val="32"/>
          <w:rtl/>
          <w:lang w:val="fr-FR" w:bidi="ar-SA"/>
        </w:rPr>
        <w:t>يعرفه بنفست بقوله :" الخطاب بمعناه الأكثر اتساعا كل تلفظ يفترض متكلما وعند الأول هدف التأثير على الثاني بطريقة ما "</w:t>
      </w:r>
    </w:p>
    <w:p w:rsidR="00EF1DC4" w:rsidRDefault="001B2BD4" w:rsidP="00EF1DC4">
      <w:pPr>
        <w:pStyle w:val="Paragraphedeliste"/>
        <w:tabs>
          <w:tab w:val="left" w:pos="750"/>
        </w:tabs>
        <w:autoSpaceDE w:val="0"/>
        <w:autoSpaceDN w:val="0"/>
        <w:bidi/>
        <w:adjustRightInd w:val="0"/>
        <w:spacing w:after="0" w:line="360" w:lineRule="auto"/>
        <w:ind w:left="41" w:firstLine="567"/>
        <w:jc w:val="both"/>
        <w:rPr>
          <w:rFonts w:ascii="Sakkal Majalla" w:hAnsi="Sakkal Majalla" w:cs="Sakkal Majalla"/>
          <w:i w:val="0"/>
          <w:iCs w:val="0"/>
          <w:sz w:val="32"/>
          <w:szCs w:val="32"/>
          <w:rtl/>
          <w:lang w:val="fr-FR" w:bidi="ar-SA"/>
        </w:rPr>
      </w:pPr>
      <w:r>
        <w:rPr>
          <w:rFonts w:ascii="Sakkal Majalla" w:hAnsi="Sakkal Majalla" w:cs="Sakkal Majalla" w:hint="cs"/>
          <w:i w:val="0"/>
          <w:iCs w:val="0"/>
          <w:sz w:val="32"/>
          <w:szCs w:val="32"/>
          <w:rtl/>
          <w:lang w:val="fr-FR" w:bidi="ar-SA"/>
        </w:rPr>
        <w:t xml:space="preserve">وبالرغم من تعدد التعريفات وكثرتها ،إلا جُل النقاد يتفقون على أن الخطاب هو ذلك الملفوظ الذي </w:t>
      </w:r>
      <w:r w:rsidR="00EF1DC4">
        <w:rPr>
          <w:rFonts w:ascii="Sakkal Majalla" w:hAnsi="Sakkal Majalla" w:cs="Sakkal Majalla" w:hint="cs"/>
          <w:i w:val="0"/>
          <w:iCs w:val="0"/>
          <w:sz w:val="32"/>
          <w:szCs w:val="32"/>
          <w:rtl/>
          <w:lang w:val="fr-FR" w:bidi="ar-SA"/>
        </w:rPr>
        <w:t>يتجاوز الجملة فالخطاب ،إذن هو وحدة تكون أكبر من الجملة وأصغر من النص .</w:t>
      </w:r>
    </w:p>
    <w:p w:rsidR="002819C5" w:rsidRPr="00372553" w:rsidRDefault="00EF1DC4" w:rsidP="00EF1DC4">
      <w:pPr>
        <w:pStyle w:val="Paragraphedeliste"/>
        <w:tabs>
          <w:tab w:val="left" w:pos="750"/>
        </w:tabs>
        <w:autoSpaceDE w:val="0"/>
        <w:autoSpaceDN w:val="0"/>
        <w:bidi/>
        <w:adjustRightInd w:val="0"/>
        <w:spacing w:after="0" w:line="360" w:lineRule="auto"/>
        <w:ind w:left="41" w:firstLine="567"/>
        <w:jc w:val="both"/>
        <w:rPr>
          <w:rFonts w:ascii="Sakkal Majalla" w:hAnsi="Sakkal Majalla" w:cs="Sakkal Majalla"/>
          <w:i w:val="0"/>
          <w:iCs w:val="0"/>
          <w:sz w:val="32"/>
          <w:szCs w:val="32"/>
          <w:lang w:val="fr-FR" w:bidi="ar-DZ"/>
        </w:rPr>
      </w:pPr>
      <w:r>
        <w:rPr>
          <w:rFonts w:ascii="Sakkal Majalla" w:hAnsi="Sakkal Majalla" w:cs="Sakkal Majalla" w:hint="cs"/>
          <w:i w:val="0"/>
          <w:iCs w:val="0"/>
          <w:sz w:val="32"/>
          <w:szCs w:val="32"/>
          <w:rtl/>
          <w:lang w:val="fr-FR" w:bidi="ar-SA"/>
        </w:rPr>
        <w:t xml:space="preserve"> </w:t>
      </w:r>
      <w:r w:rsidR="002819C5" w:rsidRPr="00372553">
        <w:rPr>
          <w:rFonts w:ascii="Sakkal Majalla" w:hAnsi="Sakkal Majalla" w:cs="Sakkal Majalla"/>
          <w:i w:val="0"/>
          <w:iCs w:val="0"/>
          <w:sz w:val="32"/>
          <w:szCs w:val="32"/>
          <w:rtl/>
          <w:lang w:val="fr-FR" w:bidi="ar-SA"/>
        </w:rPr>
        <w:t xml:space="preserve"> </w:t>
      </w:r>
      <w:r>
        <w:rPr>
          <w:rFonts w:ascii="Sakkal Majalla" w:hAnsi="Sakkal Majalla" w:cs="Sakkal Majalla" w:hint="cs"/>
          <w:i w:val="0"/>
          <w:iCs w:val="0"/>
          <w:sz w:val="32"/>
          <w:szCs w:val="32"/>
          <w:rtl/>
          <w:lang w:val="fr-FR" w:bidi="ar-SA"/>
        </w:rPr>
        <w:t xml:space="preserve">وتتحدد علاقة السيميائية بالخطاب انطلاقا من </w:t>
      </w:r>
      <w:r w:rsidR="002819C5" w:rsidRPr="00372553">
        <w:rPr>
          <w:rFonts w:ascii="Sakkal Majalla" w:hAnsi="Sakkal Majalla" w:cs="Sakkal Majalla"/>
          <w:i w:val="0"/>
          <w:iCs w:val="0"/>
          <w:sz w:val="32"/>
          <w:szCs w:val="32"/>
          <w:rtl/>
          <w:lang w:val="fr-FR" w:bidi="ar-SA"/>
        </w:rPr>
        <w:t>دراستها للعلامات اللغوية وغير اللغوية تسعى للانفتاح على عوالم عديدة تتجاوز حدود الممكن الأمر الذي جعل جهود المنظرين السميائيين تنطلق  نحو بناء نظرية عامة للغة ومنها للمعنى ،ذلك أنه إذا كان التحليل البنيوي يرتكز على دراسة الجملة تركيبا وإنتاجا بوصفها جزءا من الخطاب ،فإن السميائية تهتم بالخطاب بحد ذاته أي أنها "تهتم ببناء نظام لإنتاج الأقوال والنصوص ،وهو ما</w:t>
      </w:r>
      <w:r w:rsidR="00523C0F">
        <w:rPr>
          <w:rFonts w:ascii="Sakkal Majalla" w:hAnsi="Sakkal Majalla" w:cs="Sakkal Majalla" w:hint="cs"/>
          <w:i w:val="0"/>
          <w:iCs w:val="0"/>
          <w:sz w:val="32"/>
          <w:szCs w:val="32"/>
          <w:rtl/>
          <w:lang w:val="fr-FR" w:bidi="ar-SA"/>
        </w:rPr>
        <w:t xml:space="preserve"> </w:t>
      </w:r>
      <w:r w:rsidR="002819C5" w:rsidRPr="00372553">
        <w:rPr>
          <w:rFonts w:ascii="Sakkal Majalla" w:hAnsi="Sakkal Majalla" w:cs="Sakkal Majalla"/>
          <w:i w:val="0"/>
          <w:iCs w:val="0"/>
          <w:sz w:val="32"/>
          <w:szCs w:val="32"/>
          <w:rtl/>
          <w:lang w:val="fr-FR" w:bidi="ar-SA"/>
        </w:rPr>
        <w:t xml:space="preserve">يسمى بالقدرة الخطابية ،ولذلك فمن المناسب وضع القواعد والقوانين التي تتحكم في بناء هذه </w:t>
      </w:r>
      <w:r w:rsidR="00372553" w:rsidRPr="00372553">
        <w:rPr>
          <w:rFonts w:ascii="Sakkal Majalla" w:hAnsi="Sakkal Majalla" w:cs="Sakkal Majalla" w:hint="cs"/>
          <w:i w:val="0"/>
          <w:iCs w:val="0"/>
          <w:sz w:val="32"/>
          <w:szCs w:val="32"/>
          <w:rtl/>
          <w:lang w:val="fr-FR" w:bidi="ar-SA"/>
        </w:rPr>
        <w:t>الأقوال</w:t>
      </w:r>
      <w:r w:rsidR="002819C5" w:rsidRPr="00372553">
        <w:rPr>
          <w:rFonts w:ascii="Sakkal Majalla" w:hAnsi="Sakkal Majalla" w:cs="Sakkal Majalla"/>
          <w:i w:val="0"/>
          <w:iCs w:val="0"/>
          <w:sz w:val="32"/>
          <w:szCs w:val="32"/>
          <w:rtl/>
          <w:lang w:val="fr-FR" w:bidi="ar-SA"/>
        </w:rPr>
        <w:t xml:space="preserve"> وتلك النصوص"</w:t>
      </w:r>
      <w:r w:rsidR="002819C5" w:rsidRPr="00372553">
        <w:rPr>
          <w:rFonts w:ascii="Sakkal Majalla" w:hAnsi="Sakkal Majalla" w:cs="Sakkal Majalla"/>
          <w:i w:val="0"/>
          <w:iCs w:val="0"/>
          <w:sz w:val="32"/>
          <w:szCs w:val="32"/>
          <w:rtl/>
          <w:lang w:val="fr-FR" w:bidi="ar-DZ"/>
        </w:rPr>
        <w:t>.</w:t>
      </w:r>
    </w:p>
    <w:p w:rsidR="00EF1DC4" w:rsidRPr="00EF1DC4" w:rsidRDefault="00EF1DC4" w:rsidP="00EF1DC4">
      <w:pPr>
        <w:spacing w:line="360" w:lineRule="auto"/>
        <w:ind w:left="968"/>
        <w:rPr>
          <w:rFonts w:ascii="Sakkal Majalla" w:hAnsi="Sakkal Majalla" w:cs="Sakkal Majalla"/>
          <w:sz w:val="32"/>
          <w:szCs w:val="32"/>
          <w:lang w:val="fr-FR" w:bidi="ar-DZ"/>
        </w:rPr>
      </w:pPr>
    </w:p>
    <w:sectPr w:rsidR="00EF1DC4" w:rsidRPr="00EF1DC4" w:rsidSect="007179C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FEE" w:rsidRDefault="00B15FEE" w:rsidP="002819C5">
      <w:pPr>
        <w:spacing w:after="0" w:line="240" w:lineRule="auto"/>
      </w:pPr>
      <w:r>
        <w:separator/>
      </w:r>
    </w:p>
  </w:endnote>
  <w:endnote w:type="continuationSeparator" w:id="1">
    <w:p w:rsidR="00B15FEE" w:rsidRDefault="00B15FEE" w:rsidP="00281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Traditional Arabic,Bold">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FEE" w:rsidRDefault="00B15FEE" w:rsidP="002819C5">
      <w:pPr>
        <w:spacing w:after="0" w:line="240" w:lineRule="auto"/>
      </w:pPr>
      <w:r>
        <w:separator/>
      </w:r>
    </w:p>
  </w:footnote>
  <w:footnote w:type="continuationSeparator" w:id="1">
    <w:p w:rsidR="00B15FEE" w:rsidRDefault="00B15FEE" w:rsidP="002819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254ED"/>
    <w:multiLevelType w:val="hybridMultilevel"/>
    <w:tmpl w:val="8836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F19BC"/>
    <w:multiLevelType w:val="hybridMultilevel"/>
    <w:tmpl w:val="C46048D0"/>
    <w:lvl w:ilvl="0" w:tplc="38545218">
      <w:numFmt w:val="bullet"/>
      <w:lvlText w:val="-"/>
      <w:lvlJc w:val="left"/>
      <w:pPr>
        <w:ind w:left="968" w:hanging="360"/>
      </w:pPr>
      <w:rPr>
        <w:rFonts w:ascii="Sakkal Majalla" w:eastAsiaTheme="minorHAnsi" w:hAnsi="Sakkal Majalla" w:cs="Sakkal Majalla"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2">
    <w:nsid w:val="376428F2"/>
    <w:multiLevelType w:val="hybridMultilevel"/>
    <w:tmpl w:val="F560EA2A"/>
    <w:lvl w:ilvl="0" w:tplc="0409000F">
      <w:start w:val="1"/>
      <w:numFmt w:val="decimal"/>
      <w:lvlText w:val="%1."/>
      <w:lvlJc w:val="left"/>
      <w:pPr>
        <w:ind w:left="1328" w:hanging="360"/>
      </w:pPr>
    </w:lvl>
    <w:lvl w:ilvl="1" w:tplc="04090019" w:tentative="1">
      <w:start w:val="1"/>
      <w:numFmt w:val="lowerLetter"/>
      <w:lvlText w:val="%2."/>
      <w:lvlJc w:val="left"/>
      <w:pPr>
        <w:ind w:left="2048" w:hanging="360"/>
      </w:pPr>
    </w:lvl>
    <w:lvl w:ilvl="2" w:tplc="0409001B" w:tentative="1">
      <w:start w:val="1"/>
      <w:numFmt w:val="lowerRoman"/>
      <w:lvlText w:val="%3."/>
      <w:lvlJc w:val="right"/>
      <w:pPr>
        <w:ind w:left="2768" w:hanging="180"/>
      </w:pPr>
    </w:lvl>
    <w:lvl w:ilvl="3" w:tplc="0409000F" w:tentative="1">
      <w:start w:val="1"/>
      <w:numFmt w:val="decimal"/>
      <w:lvlText w:val="%4."/>
      <w:lvlJc w:val="left"/>
      <w:pPr>
        <w:ind w:left="3488" w:hanging="360"/>
      </w:pPr>
    </w:lvl>
    <w:lvl w:ilvl="4" w:tplc="04090019" w:tentative="1">
      <w:start w:val="1"/>
      <w:numFmt w:val="lowerLetter"/>
      <w:lvlText w:val="%5."/>
      <w:lvlJc w:val="left"/>
      <w:pPr>
        <w:ind w:left="4208" w:hanging="360"/>
      </w:pPr>
    </w:lvl>
    <w:lvl w:ilvl="5" w:tplc="0409001B" w:tentative="1">
      <w:start w:val="1"/>
      <w:numFmt w:val="lowerRoman"/>
      <w:lvlText w:val="%6."/>
      <w:lvlJc w:val="right"/>
      <w:pPr>
        <w:ind w:left="4928" w:hanging="180"/>
      </w:pPr>
    </w:lvl>
    <w:lvl w:ilvl="6" w:tplc="0409000F" w:tentative="1">
      <w:start w:val="1"/>
      <w:numFmt w:val="decimal"/>
      <w:lvlText w:val="%7."/>
      <w:lvlJc w:val="left"/>
      <w:pPr>
        <w:ind w:left="5648" w:hanging="360"/>
      </w:pPr>
    </w:lvl>
    <w:lvl w:ilvl="7" w:tplc="04090019" w:tentative="1">
      <w:start w:val="1"/>
      <w:numFmt w:val="lowerLetter"/>
      <w:lvlText w:val="%8."/>
      <w:lvlJc w:val="left"/>
      <w:pPr>
        <w:ind w:left="6368" w:hanging="360"/>
      </w:pPr>
    </w:lvl>
    <w:lvl w:ilvl="8" w:tplc="0409001B" w:tentative="1">
      <w:start w:val="1"/>
      <w:numFmt w:val="lowerRoman"/>
      <w:lvlText w:val="%9."/>
      <w:lvlJc w:val="right"/>
      <w:pPr>
        <w:ind w:left="7088" w:hanging="180"/>
      </w:pPr>
    </w:lvl>
  </w:abstractNum>
  <w:abstractNum w:abstractNumId="3">
    <w:nsid w:val="7B455A3B"/>
    <w:multiLevelType w:val="hybridMultilevel"/>
    <w:tmpl w:val="D4CC2B88"/>
    <w:lvl w:ilvl="0" w:tplc="7AD24B5A">
      <w:numFmt w:val="bullet"/>
      <w:lvlText w:val="-"/>
      <w:lvlJc w:val="left"/>
      <w:pPr>
        <w:ind w:left="827" w:hanging="360"/>
      </w:pPr>
      <w:rPr>
        <w:rFonts w:ascii="Traditional Arabic,Bold" w:eastAsiaTheme="minorHAnsi" w:hAnsiTheme="minorHAnsi" w:cs="Traditional Arabic,Bold" w:hint="default"/>
        <w:b/>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7DC54DE2"/>
    <w:multiLevelType w:val="hybridMultilevel"/>
    <w:tmpl w:val="59E86C34"/>
    <w:lvl w:ilvl="0" w:tplc="FFE6AC02">
      <w:start w:val="1"/>
      <w:numFmt w:val="decimal"/>
      <w:lvlText w:val="%1-"/>
      <w:lvlJc w:val="left"/>
      <w:pPr>
        <w:ind w:left="1545" w:hanging="360"/>
      </w:pPr>
      <w:rPr>
        <w:rFonts w:hint="default"/>
        <w:b/>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0"/>
    <w:footnote w:id="1"/>
  </w:footnotePr>
  <w:endnotePr>
    <w:endnote w:id="0"/>
    <w:endnote w:id="1"/>
  </w:endnotePr>
  <w:compat/>
  <w:rsids>
    <w:rsidRoot w:val="002819C5"/>
    <w:rsid w:val="00003DBB"/>
    <w:rsid w:val="00004F0B"/>
    <w:rsid w:val="000050C3"/>
    <w:rsid w:val="0001022C"/>
    <w:rsid w:val="000119B4"/>
    <w:rsid w:val="000124EF"/>
    <w:rsid w:val="000150A4"/>
    <w:rsid w:val="00017469"/>
    <w:rsid w:val="00017BC5"/>
    <w:rsid w:val="00017F7F"/>
    <w:rsid w:val="000217DD"/>
    <w:rsid w:val="00024DA3"/>
    <w:rsid w:val="00025484"/>
    <w:rsid w:val="00030A10"/>
    <w:rsid w:val="000315E9"/>
    <w:rsid w:val="00040830"/>
    <w:rsid w:val="0004304E"/>
    <w:rsid w:val="00046354"/>
    <w:rsid w:val="00050230"/>
    <w:rsid w:val="00055682"/>
    <w:rsid w:val="00061C32"/>
    <w:rsid w:val="00072C1E"/>
    <w:rsid w:val="00075ABB"/>
    <w:rsid w:val="00084D45"/>
    <w:rsid w:val="000923AB"/>
    <w:rsid w:val="00095DF6"/>
    <w:rsid w:val="000A1000"/>
    <w:rsid w:val="000A1403"/>
    <w:rsid w:val="000A1E45"/>
    <w:rsid w:val="000A3C7B"/>
    <w:rsid w:val="000A6F20"/>
    <w:rsid w:val="000A79E0"/>
    <w:rsid w:val="000B03A4"/>
    <w:rsid w:val="000B6A1B"/>
    <w:rsid w:val="000B70CC"/>
    <w:rsid w:val="000C5F70"/>
    <w:rsid w:val="000D216C"/>
    <w:rsid w:val="000D260C"/>
    <w:rsid w:val="000E0323"/>
    <w:rsid w:val="000E7B8E"/>
    <w:rsid w:val="000F076A"/>
    <w:rsid w:val="000F323E"/>
    <w:rsid w:val="000F5563"/>
    <w:rsid w:val="001005BC"/>
    <w:rsid w:val="001018C0"/>
    <w:rsid w:val="00103C5D"/>
    <w:rsid w:val="0010663B"/>
    <w:rsid w:val="001152CD"/>
    <w:rsid w:val="00115454"/>
    <w:rsid w:val="00115482"/>
    <w:rsid w:val="00116B09"/>
    <w:rsid w:val="00117BBA"/>
    <w:rsid w:val="001332CA"/>
    <w:rsid w:val="00137E11"/>
    <w:rsid w:val="00147102"/>
    <w:rsid w:val="0015061E"/>
    <w:rsid w:val="001532C2"/>
    <w:rsid w:val="0015448F"/>
    <w:rsid w:val="0015503A"/>
    <w:rsid w:val="00162503"/>
    <w:rsid w:val="00175150"/>
    <w:rsid w:val="00181179"/>
    <w:rsid w:val="00185654"/>
    <w:rsid w:val="001A2CDE"/>
    <w:rsid w:val="001A3BCB"/>
    <w:rsid w:val="001A77BA"/>
    <w:rsid w:val="001A77DB"/>
    <w:rsid w:val="001A7B47"/>
    <w:rsid w:val="001B0905"/>
    <w:rsid w:val="001B16FB"/>
    <w:rsid w:val="001B2BD4"/>
    <w:rsid w:val="001B54AC"/>
    <w:rsid w:val="001D2213"/>
    <w:rsid w:val="001D4077"/>
    <w:rsid w:val="001D47AE"/>
    <w:rsid w:val="001D5817"/>
    <w:rsid w:val="001D78D7"/>
    <w:rsid w:val="001E2EA3"/>
    <w:rsid w:val="001F34B7"/>
    <w:rsid w:val="00200DDC"/>
    <w:rsid w:val="002059CE"/>
    <w:rsid w:val="00206327"/>
    <w:rsid w:val="002124F7"/>
    <w:rsid w:val="002138B2"/>
    <w:rsid w:val="0021692C"/>
    <w:rsid w:val="00223FB0"/>
    <w:rsid w:val="0022413C"/>
    <w:rsid w:val="002261BC"/>
    <w:rsid w:val="00227C30"/>
    <w:rsid w:val="00231D53"/>
    <w:rsid w:val="002404C3"/>
    <w:rsid w:val="002439BA"/>
    <w:rsid w:val="00246F47"/>
    <w:rsid w:val="002477D3"/>
    <w:rsid w:val="00252AD7"/>
    <w:rsid w:val="00267210"/>
    <w:rsid w:val="002678AA"/>
    <w:rsid w:val="00270286"/>
    <w:rsid w:val="0027429A"/>
    <w:rsid w:val="00274849"/>
    <w:rsid w:val="002760A8"/>
    <w:rsid w:val="00277422"/>
    <w:rsid w:val="002777AF"/>
    <w:rsid w:val="00280963"/>
    <w:rsid w:val="002819C5"/>
    <w:rsid w:val="00285B4E"/>
    <w:rsid w:val="00287407"/>
    <w:rsid w:val="00287ED0"/>
    <w:rsid w:val="00292BF4"/>
    <w:rsid w:val="00297300"/>
    <w:rsid w:val="002A0145"/>
    <w:rsid w:val="002A1390"/>
    <w:rsid w:val="002A3971"/>
    <w:rsid w:val="002A6D33"/>
    <w:rsid w:val="002B1706"/>
    <w:rsid w:val="002B75D0"/>
    <w:rsid w:val="002C49A8"/>
    <w:rsid w:val="002C4B6C"/>
    <w:rsid w:val="002C59D3"/>
    <w:rsid w:val="002C5B0F"/>
    <w:rsid w:val="002C6C07"/>
    <w:rsid w:val="002D46A7"/>
    <w:rsid w:val="002D4D99"/>
    <w:rsid w:val="002E66DC"/>
    <w:rsid w:val="002F1D7F"/>
    <w:rsid w:val="002F2CB1"/>
    <w:rsid w:val="002F6DEA"/>
    <w:rsid w:val="0030406D"/>
    <w:rsid w:val="00332252"/>
    <w:rsid w:val="003331A3"/>
    <w:rsid w:val="00337C29"/>
    <w:rsid w:val="0034160E"/>
    <w:rsid w:val="00344142"/>
    <w:rsid w:val="00347D23"/>
    <w:rsid w:val="00354225"/>
    <w:rsid w:val="00371AA2"/>
    <w:rsid w:val="00372553"/>
    <w:rsid w:val="00376076"/>
    <w:rsid w:val="003762EF"/>
    <w:rsid w:val="003829DA"/>
    <w:rsid w:val="00382B55"/>
    <w:rsid w:val="0038635A"/>
    <w:rsid w:val="00391127"/>
    <w:rsid w:val="00393C06"/>
    <w:rsid w:val="003947D4"/>
    <w:rsid w:val="00394B81"/>
    <w:rsid w:val="003A04F6"/>
    <w:rsid w:val="003A4507"/>
    <w:rsid w:val="003A7F44"/>
    <w:rsid w:val="003B47EF"/>
    <w:rsid w:val="003B4F17"/>
    <w:rsid w:val="003C111E"/>
    <w:rsid w:val="003C182F"/>
    <w:rsid w:val="003C368A"/>
    <w:rsid w:val="003C6022"/>
    <w:rsid w:val="003C72B9"/>
    <w:rsid w:val="003D527F"/>
    <w:rsid w:val="003D6AEF"/>
    <w:rsid w:val="003E03E4"/>
    <w:rsid w:val="003E4920"/>
    <w:rsid w:val="003E5D13"/>
    <w:rsid w:val="003F41AE"/>
    <w:rsid w:val="004045B0"/>
    <w:rsid w:val="00406891"/>
    <w:rsid w:val="00410813"/>
    <w:rsid w:val="00423737"/>
    <w:rsid w:val="00425DD9"/>
    <w:rsid w:val="00426613"/>
    <w:rsid w:val="0042771D"/>
    <w:rsid w:val="00432B94"/>
    <w:rsid w:val="00433DE7"/>
    <w:rsid w:val="0043641E"/>
    <w:rsid w:val="004453B0"/>
    <w:rsid w:val="00461E87"/>
    <w:rsid w:val="00463AB2"/>
    <w:rsid w:val="004717E4"/>
    <w:rsid w:val="00476D1B"/>
    <w:rsid w:val="004776C8"/>
    <w:rsid w:val="00483E16"/>
    <w:rsid w:val="00483F63"/>
    <w:rsid w:val="00484EFE"/>
    <w:rsid w:val="0048706C"/>
    <w:rsid w:val="004922F2"/>
    <w:rsid w:val="0049368E"/>
    <w:rsid w:val="004A5A13"/>
    <w:rsid w:val="004B11BB"/>
    <w:rsid w:val="004B325A"/>
    <w:rsid w:val="004B69A8"/>
    <w:rsid w:val="004D1861"/>
    <w:rsid w:val="004D76E3"/>
    <w:rsid w:val="004E2D5E"/>
    <w:rsid w:val="004E6D9B"/>
    <w:rsid w:val="004F0F53"/>
    <w:rsid w:val="004F4F18"/>
    <w:rsid w:val="004F7F0E"/>
    <w:rsid w:val="005004A2"/>
    <w:rsid w:val="00501791"/>
    <w:rsid w:val="00506F20"/>
    <w:rsid w:val="0051576F"/>
    <w:rsid w:val="0052071A"/>
    <w:rsid w:val="005211A3"/>
    <w:rsid w:val="00521F6D"/>
    <w:rsid w:val="0052338D"/>
    <w:rsid w:val="00523C0F"/>
    <w:rsid w:val="00533A77"/>
    <w:rsid w:val="00536AA9"/>
    <w:rsid w:val="0053756F"/>
    <w:rsid w:val="00546B35"/>
    <w:rsid w:val="005478F0"/>
    <w:rsid w:val="00554688"/>
    <w:rsid w:val="00554846"/>
    <w:rsid w:val="00554B69"/>
    <w:rsid w:val="0055500C"/>
    <w:rsid w:val="005646FB"/>
    <w:rsid w:val="00565A39"/>
    <w:rsid w:val="00567189"/>
    <w:rsid w:val="00570E9B"/>
    <w:rsid w:val="0057511D"/>
    <w:rsid w:val="00575F7F"/>
    <w:rsid w:val="005811A3"/>
    <w:rsid w:val="0058627D"/>
    <w:rsid w:val="00587C12"/>
    <w:rsid w:val="0059118C"/>
    <w:rsid w:val="00591368"/>
    <w:rsid w:val="005A3792"/>
    <w:rsid w:val="005A4667"/>
    <w:rsid w:val="005B2EEC"/>
    <w:rsid w:val="005B6702"/>
    <w:rsid w:val="005C05F0"/>
    <w:rsid w:val="005C1CBA"/>
    <w:rsid w:val="005C382E"/>
    <w:rsid w:val="005C7A95"/>
    <w:rsid w:val="005D2A88"/>
    <w:rsid w:val="005D3742"/>
    <w:rsid w:val="005D3A12"/>
    <w:rsid w:val="005D74C8"/>
    <w:rsid w:val="005E0EB2"/>
    <w:rsid w:val="005E14D3"/>
    <w:rsid w:val="005E1999"/>
    <w:rsid w:val="005E1F9E"/>
    <w:rsid w:val="005E4398"/>
    <w:rsid w:val="005E64AE"/>
    <w:rsid w:val="005F129B"/>
    <w:rsid w:val="005F26E5"/>
    <w:rsid w:val="005F36C9"/>
    <w:rsid w:val="005F6606"/>
    <w:rsid w:val="005F7B5B"/>
    <w:rsid w:val="006009B1"/>
    <w:rsid w:val="00610407"/>
    <w:rsid w:val="006117F6"/>
    <w:rsid w:val="00616B33"/>
    <w:rsid w:val="0062195D"/>
    <w:rsid w:val="00625497"/>
    <w:rsid w:val="0063045C"/>
    <w:rsid w:val="006518A9"/>
    <w:rsid w:val="00657C4C"/>
    <w:rsid w:val="00662120"/>
    <w:rsid w:val="00663852"/>
    <w:rsid w:val="00686F45"/>
    <w:rsid w:val="00687B42"/>
    <w:rsid w:val="0069089D"/>
    <w:rsid w:val="006963CF"/>
    <w:rsid w:val="00697FC7"/>
    <w:rsid w:val="006A377E"/>
    <w:rsid w:val="006A6775"/>
    <w:rsid w:val="006A6ED3"/>
    <w:rsid w:val="006A74A7"/>
    <w:rsid w:val="006B3B22"/>
    <w:rsid w:val="006B43E4"/>
    <w:rsid w:val="006B53A7"/>
    <w:rsid w:val="006C018A"/>
    <w:rsid w:val="006D4F4A"/>
    <w:rsid w:val="006D5A94"/>
    <w:rsid w:val="006D7233"/>
    <w:rsid w:val="006E2EEA"/>
    <w:rsid w:val="006E3ED1"/>
    <w:rsid w:val="006E3F6C"/>
    <w:rsid w:val="006E78BA"/>
    <w:rsid w:val="006F27CC"/>
    <w:rsid w:val="006F2A33"/>
    <w:rsid w:val="006F4229"/>
    <w:rsid w:val="006F4482"/>
    <w:rsid w:val="006F7409"/>
    <w:rsid w:val="00700065"/>
    <w:rsid w:val="00701CE2"/>
    <w:rsid w:val="00704513"/>
    <w:rsid w:val="007070F3"/>
    <w:rsid w:val="0071100D"/>
    <w:rsid w:val="007132D8"/>
    <w:rsid w:val="007133BD"/>
    <w:rsid w:val="00714A58"/>
    <w:rsid w:val="00714EE8"/>
    <w:rsid w:val="007157AE"/>
    <w:rsid w:val="007179C0"/>
    <w:rsid w:val="007224A4"/>
    <w:rsid w:val="00723E75"/>
    <w:rsid w:val="00726724"/>
    <w:rsid w:val="007302D2"/>
    <w:rsid w:val="0073257E"/>
    <w:rsid w:val="00734761"/>
    <w:rsid w:val="00734EDA"/>
    <w:rsid w:val="00735205"/>
    <w:rsid w:val="00736F39"/>
    <w:rsid w:val="007427FE"/>
    <w:rsid w:val="0074684B"/>
    <w:rsid w:val="007472A0"/>
    <w:rsid w:val="007502C1"/>
    <w:rsid w:val="0075212C"/>
    <w:rsid w:val="00760916"/>
    <w:rsid w:val="00762A82"/>
    <w:rsid w:val="00767F56"/>
    <w:rsid w:val="007720A9"/>
    <w:rsid w:val="00772F70"/>
    <w:rsid w:val="00782A62"/>
    <w:rsid w:val="00787878"/>
    <w:rsid w:val="00794529"/>
    <w:rsid w:val="0079494B"/>
    <w:rsid w:val="0079715E"/>
    <w:rsid w:val="007A1CEB"/>
    <w:rsid w:val="007A1E3C"/>
    <w:rsid w:val="007A373F"/>
    <w:rsid w:val="007B21FC"/>
    <w:rsid w:val="007B533C"/>
    <w:rsid w:val="007B6093"/>
    <w:rsid w:val="007B63B2"/>
    <w:rsid w:val="007B6C14"/>
    <w:rsid w:val="007B6FC0"/>
    <w:rsid w:val="007D2A29"/>
    <w:rsid w:val="007D5B76"/>
    <w:rsid w:val="007D7BC3"/>
    <w:rsid w:val="007E188D"/>
    <w:rsid w:val="007E5018"/>
    <w:rsid w:val="00801E90"/>
    <w:rsid w:val="00803BE6"/>
    <w:rsid w:val="00804602"/>
    <w:rsid w:val="008059B8"/>
    <w:rsid w:val="00805FD8"/>
    <w:rsid w:val="00810E13"/>
    <w:rsid w:val="00811C00"/>
    <w:rsid w:val="008120C5"/>
    <w:rsid w:val="0081217B"/>
    <w:rsid w:val="008227EA"/>
    <w:rsid w:val="00823AFC"/>
    <w:rsid w:val="00824EEB"/>
    <w:rsid w:val="00827A41"/>
    <w:rsid w:val="0083034C"/>
    <w:rsid w:val="00831DC1"/>
    <w:rsid w:val="0083200B"/>
    <w:rsid w:val="008324AE"/>
    <w:rsid w:val="00834BE2"/>
    <w:rsid w:val="008366C1"/>
    <w:rsid w:val="00837572"/>
    <w:rsid w:val="00840499"/>
    <w:rsid w:val="0084200C"/>
    <w:rsid w:val="00843109"/>
    <w:rsid w:val="00847B9E"/>
    <w:rsid w:val="00850AE3"/>
    <w:rsid w:val="008526B8"/>
    <w:rsid w:val="00855A40"/>
    <w:rsid w:val="00857D8B"/>
    <w:rsid w:val="00857EBF"/>
    <w:rsid w:val="00863B24"/>
    <w:rsid w:val="008641DA"/>
    <w:rsid w:val="00865A39"/>
    <w:rsid w:val="0087263C"/>
    <w:rsid w:val="00874816"/>
    <w:rsid w:val="00874B2A"/>
    <w:rsid w:val="0087643A"/>
    <w:rsid w:val="00881A70"/>
    <w:rsid w:val="00890AED"/>
    <w:rsid w:val="00895901"/>
    <w:rsid w:val="00896261"/>
    <w:rsid w:val="0089774D"/>
    <w:rsid w:val="008A79D6"/>
    <w:rsid w:val="008A7B1D"/>
    <w:rsid w:val="008B112E"/>
    <w:rsid w:val="008B3B38"/>
    <w:rsid w:val="008B56D3"/>
    <w:rsid w:val="008B5881"/>
    <w:rsid w:val="008B5F7E"/>
    <w:rsid w:val="008C01B8"/>
    <w:rsid w:val="008D4A6D"/>
    <w:rsid w:val="008D6BDA"/>
    <w:rsid w:val="008E12F8"/>
    <w:rsid w:val="008E477D"/>
    <w:rsid w:val="008E65DE"/>
    <w:rsid w:val="008E6627"/>
    <w:rsid w:val="008E6840"/>
    <w:rsid w:val="008F2A67"/>
    <w:rsid w:val="008F432B"/>
    <w:rsid w:val="0090634A"/>
    <w:rsid w:val="0091147F"/>
    <w:rsid w:val="009132C8"/>
    <w:rsid w:val="00914B1E"/>
    <w:rsid w:val="00924654"/>
    <w:rsid w:val="009275D4"/>
    <w:rsid w:val="0093021D"/>
    <w:rsid w:val="00930E37"/>
    <w:rsid w:val="009374FB"/>
    <w:rsid w:val="00937ECC"/>
    <w:rsid w:val="009417CA"/>
    <w:rsid w:val="00941A8A"/>
    <w:rsid w:val="0095074D"/>
    <w:rsid w:val="00955A7B"/>
    <w:rsid w:val="00957209"/>
    <w:rsid w:val="009577DA"/>
    <w:rsid w:val="00960B91"/>
    <w:rsid w:val="0096379C"/>
    <w:rsid w:val="009645B1"/>
    <w:rsid w:val="009671E8"/>
    <w:rsid w:val="0096759D"/>
    <w:rsid w:val="00974BC4"/>
    <w:rsid w:val="009801AE"/>
    <w:rsid w:val="0098075A"/>
    <w:rsid w:val="009810E0"/>
    <w:rsid w:val="009816D7"/>
    <w:rsid w:val="00986DA3"/>
    <w:rsid w:val="0099191A"/>
    <w:rsid w:val="00992410"/>
    <w:rsid w:val="009A4A60"/>
    <w:rsid w:val="009A57E3"/>
    <w:rsid w:val="009B2BA9"/>
    <w:rsid w:val="009B2CBC"/>
    <w:rsid w:val="009B43BF"/>
    <w:rsid w:val="009B6152"/>
    <w:rsid w:val="009B6AE1"/>
    <w:rsid w:val="009C10E6"/>
    <w:rsid w:val="009C1691"/>
    <w:rsid w:val="009C4FA9"/>
    <w:rsid w:val="009D1D0A"/>
    <w:rsid w:val="009D506A"/>
    <w:rsid w:val="009D571B"/>
    <w:rsid w:val="009E1514"/>
    <w:rsid w:val="009E3282"/>
    <w:rsid w:val="009E4621"/>
    <w:rsid w:val="009E5469"/>
    <w:rsid w:val="009F3E8B"/>
    <w:rsid w:val="009F4799"/>
    <w:rsid w:val="009F4F70"/>
    <w:rsid w:val="009F7306"/>
    <w:rsid w:val="00A031FC"/>
    <w:rsid w:val="00A039F0"/>
    <w:rsid w:val="00A24AA7"/>
    <w:rsid w:val="00A33405"/>
    <w:rsid w:val="00A370B4"/>
    <w:rsid w:val="00A4129E"/>
    <w:rsid w:val="00A478B4"/>
    <w:rsid w:val="00A55119"/>
    <w:rsid w:val="00A57BE3"/>
    <w:rsid w:val="00A60F47"/>
    <w:rsid w:val="00A64B24"/>
    <w:rsid w:val="00A65918"/>
    <w:rsid w:val="00A70113"/>
    <w:rsid w:val="00A70A0D"/>
    <w:rsid w:val="00A747BD"/>
    <w:rsid w:val="00A74CA0"/>
    <w:rsid w:val="00A77AAF"/>
    <w:rsid w:val="00A8130B"/>
    <w:rsid w:val="00A814FB"/>
    <w:rsid w:val="00A859D3"/>
    <w:rsid w:val="00A867BE"/>
    <w:rsid w:val="00A96FB3"/>
    <w:rsid w:val="00A976E9"/>
    <w:rsid w:val="00AA23F1"/>
    <w:rsid w:val="00AB0541"/>
    <w:rsid w:val="00AB4FE6"/>
    <w:rsid w:val="00AB6144"/>
    <w:rsid w:val="00AC58F3"/>
    <w:rsid w:val="00AC6083"/>
    <w:rsid w:val="00AD345C"/>
    <w:rsid w:val="00AD71FA"/>
    <w:rsid w:val="00AD76FF"/>
    <w:rsid w:val="00AE0C72"/>
    <w:rsid w:val="00AE345A"/>
    <w:rsid w:val="00AF09C3"/>
    <w:rsid w:val="00AF49E0"/>
    <w:rsid w:val="00AF6D05"/>
    <w:rsid w:val="00AF6F9C"/>
    <w:rsid w:val="00AF7D09"/>
    <w:rsid w:val="00B04500"/>
    <w:rsid w:val="00B0684D"/>
    <w:rsid w:val="00B07726"/>
    <w:rsid w:val="00B12C36"/>
    <w:rsid w:val="00B13DFF"/>
    <w:rsid w:val="00B15FEE"/>
    <w:rsid w:val="00B17DFF"/>
    <w:rsid w:val="00B21831"/>
    <w:rsid w:val="00B21C54"/>
    <w:rsid w:val="00B26717"/>
    <w:rsid w:val="00B4194B"/>
    <w:rsid w:val="00B42819"/>
    <w:rsid w:val="00B473E1"/>
    <w:rsid w:val="00B52184"/>
    <w:rsid w:val="00B5422B"/>
    <w:rsid w:val="00B5511A"/>
    <w:rsid w:val="00B603AE"/>
    <w:rsid w:val="00B622B0"/>
    <w:rsid w:val="00B644E2"/>
    <w:rsid w:val="00B653D8"/>
    <w:rsid w:val="00B66450"/>
    <w:rsid w:val="00B67F8D"/>
    <w:rsid w:val="00B71CA0"/>
    <w:rsid w:val="00B8125D"/>
    <w:rsid w:val="00B8301C"/>
    <w:rsid w:val="00B85198"/>
    <w:rsid w:val="00B86225"/>
    <w:rsid w:val="00B949B7"/>
    <w:rsid w:val="00B969F3"/>
    <w:rsid w:val="00BA79BE"/>
    <w:rsid w:val="00BA7B75"/>
    <w:rsid w:val="00BC2F6B"/>
    <w:rsid w:val="00BC58AA"/>
    <w:rsid w:val="00BD0C4C"/>
    <w:rsid w:val="00BD2D96"/>
    <w:rsid w:val="00BD7B71"/>
    <w:rsid w:val="00BE08A6"/>
    <w:rsid w:val="00BE64CD"/>
    <w:rsid w:val="00BF6EEC"/>
    <w:rsid w:val="00C06B70"/>
    <w:rsid w:val="00C077C4"/>
    <w:rsid w:val="00C12604"/>
    <w:rsid w:val="00C13B99"/>
    <w:rsid w:val="00C14875"/>
    <w:rsid w:val="00C14D32"/>
    <w:rsid w:val="00C20950"/>
    <w:rsid w:val="00C34259"/>
    <w:rsid w:val="00C34CB2"/>
    <w:rsid w:val="00C36687"/>
    <w:rsid w:val="00C41491"/>
    <w:rsid w:val="00C4344E"/>
    <w:rsid w:val="00C50DDE"/>
    <w:rsid w:val="00C5558F"/>
    <w:rsid w:val="00C575AC"/>
    <w:rsid w:val="00C60833"/>
    <w:rsid w:val="00C623BF"/>
    <w:rsid w:val="00C64CB0"/>
    <w:rsid w:val="00C64F09"/>
    <w:rsid w:val="00C64F31"/>
    <w:rsid w:val="00C710DE"/>
    <w:rsid w:val="00C75F3A"/>
    <w:rsid w:val="00C80089"/>
    <w:rsid w:val="00C84316"/>
    <w:rsid w:val="00C849E0"/>
    <w:rsid w:val="00C9361A"/>
    <w:rsid w:val="00C95DC6"/>
    <w:rsid w:val="00CA313A"/>
    <w:rsid w:val="00CA4DF9"/>
    <w:rsid w:val="00CA50F1"/>
    <w:rsid w:val="00CA6364"/>
    <w:rsid w:val="00CC37E6"/>
    <w:rsid w:val="00CC4A3E"/>
    <w:rsid w:val="00CC610A"/>
    <w:rsid w:val="00CD1898"/>
    <w:rsid w:val="00CD2416"/>
    <w:rsid w:val="00CD29CB"/>
    <w:rsid w:val="00CD5518"/>
    <w:rsid w:val="00CD5FFF"/>
    <w:rsid w:val="00CD6317"/>
    <w:rsid w:val="00CE0B4C"/>
    <w:rsid w:val="00CF7D46"/>
    <w:rsid w:val="00D102C1"/>
    <w:rsid w:val="00D11F0E"/>
    <w:rsid w:val="00D1680F"/>
    <w:rsid w:val="00D2006A"/>
    <w:rsid w:val="00D32EB0"/>
    <w:rsid w:val="00D34CA1"/>
    <w:rsid w:val="00D361C9"/>
    <w:rsid w:val="00D455C9"/>
    <w:rsid w:val="00D50E23"/>
    <w:rsid w:val="00D550D0"/>
    <w:rsid w:val="00D557FA"/>
    <w:rsid w:val="00D63601"/>
    <w:rsid w:val="00D63A88"/>
    <w:rsid w:val="00D67FE8"/>
    <w:rsid w:val="00D75304"/>
    <w:rsid w:val="00D81C87"/>
    <w:rsid w:val="00D81ED2"/>
    <w:rsid w:val="00D8551E"/>
    <w:rsid w:val="00D863FF"/>
    <w:rsid w:val="00D865B0"/>
    <w:rsid w:val="00D90563"/>
    <w:rsid w:val="00D9112B"/>
    <w:rsid w:val="00D96D7C"/>
    <w:rsid w:val="00DA48F4"/>
    <w:rsid w:val="00DC1845"/>
    <w:rsid w:val="00DC6506"/>
    <w:rsid w:val="00DC7F9A"/>
    <w:rsid w:val="00DD0FC3"/>
    <w:rsid w:val="00DD1E1A"/>
    <w:rsid w:val="00DD2AFE"/>
    <w:rsid w:val="00DE4017"/>
    <w:rsid w:val="00DE6F81"/>
    <w:rsid w:val="00DF0439"/>
    <w:rsid w:val="00DF22A9"/>
    <w:rsid w:val="00DF3C62"/>
    <w:rsid w:val="00E012AB"/>
    <w:rsid w:val="00E0398A"/>
    <w:rsid w:val="00E10FB2"/>
    <w:rsid w:val="00E12C77"/>
    <w:rsid w:val="00E25E06"/>
    <w:rsid w:val="00E31B82"/>
    <w:rsid w:val="00E332BA"/>
    <w:rsid w:val="00E33A93"/>
    <w:rsid w:val="00E35368"/>
    <w:rsid w:val="00E3743A"/>
    <w:rsid w:val="00E52AEF"/>
    <w:rsid w:val="00E53897"/>
    <w:rsid w:val="00E54262"/>
    <w:rsid w:val="00E62225"/>
    <w:rsid w:val="00E72714"/>
    <w:rsid w:val="00E72CDA"/>
    <w:rsid w:val="00E742F2"/>
    <w:rsid w:val="00E748BD"/>
    <w:rsid w:val="00E84D71"/>
    <w:rsid w:val="00E86423"/>
    <w:rsid w:val="00E86607"/>
    <w:rsid w:val="00E97F88"/>
    <w:rsid w:val="00EA1DBC"/>
    <w:rsid w:val="00EA62E1"/>
    <w:rsid w:val="00EA6955"/>
    <w:rsid w:val="00EA72B8"/>
    <w:rsid w:val="00EB000B"/>
    <w:rsid w:val="00EB2466"/>
    <w:rsid w:val="00EB2842"/>
    <w:rsid w:val="00EC13F9"/>
    <w:rsid w:val="00EC6E18"/>
    <w:rsid w:val="00ED2062"/>
    <w:rsid w:val="00ED3A51"/>
    <w:rsid w:val="00ED72BC"/>
    <w:rsid w:val="00EE2F85"/>
    <w:rsid w:val="00EF0F3E"/>
    <w:rsid w:val="00EF1DC4"/>
    <w:rsid w:val="00EF5A28"/>
    <w:rsid w:val="00F037E5"/>
    <w:rsid w:val="00F0479C"/>
    <w:rsid w:val="00F05E6B"/>
    <w:rsid w:val="00F16175"/>
    <w:rsid w:val="00F17FA6"/>
    <w:rsid w:val="00F25C22"/>
    <w:rsid w:val="00F31F45"/>
    <w:rsid w:val="00F3365A"/>
    <w:rsid w:val="00F430BD"/>
    <w:rsid w:val="00F56E7D"/>
    <w:rsid w:val="00F608B4"/>
    <w:rsid w:val="00F62E17"/>
    <w:rsid w:val="00F6450B"/>
    <w:rsid w:val="00F6653E"/>
    <w:rsid w:val="00F671D7"/>
    <w:rsid w:val="00F70AD8"/>
    <w:rsid w:val="00F71699"/>
    <w:rsid w:val="00F7321A"/>
    <w:rsid w:val="00F77C8B"/>
    <w:rsid w:val="00F81D9B"/>
    <w:rsid w:val="00F83F85"/>
    <w:rsid w:val="00F86347"/>
    <w:rsid w:val="00F94B3B"/>
    <w:rsid w:val="00F94D20"/>
    <w:rsid w:val="00F94F94"/>
    <w:rsid w:val="00FA085C"/>
    <w:rsid w:val="00FA1416"/>
    <w:rsid w:val="00FA2D30"/>
    <w:rsid w:val="00FA3473"/>
    <w:rsid w:val="00FA47F4"/>
    <w:rsid w:val="00FA4DA6"/>
    <w:rsid w:val="00FA62F5"/>
    <w:rsid w:val="00FB0820"/>
    <w:rsid w:val="00FB5BA2"/>
    <w:rsid w:val="00FC79C0"/>
    <w:rsid w:val="00FD7A11"/>
    <w:rsid w:val="00FE615F"/>
    <w:rsid w:val="00FF130B"/>
    <w:rsid w:val="00FF1BD5"/>
    <w:rsid w:val="00FF70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C5"/>
    <w:pPr>
      <w:bidi/>
    </w:pPr>
    <w:rPr>
      <w:i/>
      <w:iCs/>
      <w:sz w:val="20"/>
      <w:szCs w:val="20"/>
    </w:rPr>
  </w:style>
  <w:style w:type="paragraph" w:styleId="Titre1">
    <w:name w:val="heading 1"/>
    <w:basedOn w:val="Normal"/>
    <w:next w:val="Normal"/>
    <w:link w:val="Titre1Car"/>
    <w:uiPriority w:val="9"/>
    <w:qFormat/>
    <w:rsid w:val="000050C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bidi w:val="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0050C3"/>
    <w:pPr>
      <w:pBdr>
        <w:top w:val="single" w:sz="4" w:space="0" w:color="C0504D" w:themeColor="accent2"/>
        <w:left w:val="single" w:sz="48" w:space="2" w:color="C0504D" w:themeColor="accent2"/>
        <w:bottom w:val="single" w:sz="4" w:space="0" w:color="C0504D" w:themeColor="accent2"/>
        <w:right w:val="single" w:sz="4" w:space="4" w:color="C0504D" w:themeColor="accent2"/>
      </w:pBdr>
      <w:bidi w:val="0"/>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0050C3"/>
    <w:pPr>
      <w:pBdr>
        <w:left w:val="single" w:sz="48" w:space="2" w:color="C0504D" w:themeColor="accent2"/>
        <w:bottom w:val="single" w:sz="4" w:space="0" w:color="C0504D" w:themeColor="accent2"/>
      </w:pBdr>
      <w:bidi w:val="0"/>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0050C3"/>
    <w:pPr>
      <w:pBdr>
        <w:left w:val="single" w:sz="4" w:space="2" w:color="C0504D" w:themeColor="accent2"/>
        <w:bottom w:val="single" w:sz="4" w:space="2" w:color="C0504D" w:themeColor="accent2"/>
      </w:pBdr>
      <w:bidi w:val="0"/>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0050C3"/>
    <w:pPr>
      <w:pBdr>
        <w:left w:val="dotted" w:sz="4" w:space="2" w:color="C0504D" w:themeColor="accent2"/>
        <w:bottom w:val="dotted" w:sz="4" w:space="2" w:color="C0504D" w:themeColor="accent2"/>
      </w:pBdr>
      <w:bidi w:val="0"/>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0050C3"/>
    <w:pPr>
      <w:pBdr>
        <w:bottom w:val="single" w:sz="4" w:space="2" w:color="E5B8B7" w:themeColor="accent2" w:themeTint="66"/>
      </w:pBdr>
      <w:bidi w:val="0"/>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0050C3"/>
    <w:pPr>
      <w:pBdr>
        <w:bottom w:val="dotted" w:sz="4" w:space="2" w:color="D99594" w:themeColor="accent2" w:themeTint="99"/>
      </w:pBdr>
      <w:bidi w:val="0"/>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0050C3"/>
    <w:pPr>
      <w:bidi w:val="0"/>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0050C3"/>
    <w:pPr>
      <w:bidi w:val="0"/>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0C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0050C3"/>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0050C3"/>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0050C3"/>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0050C3"/>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0050C3"/>
    <w:pPr>
      <w:bidi w:val="0"/>
    </w:pPr>
    <w:rPr>
      <w:b/>
      <w:bCs/>
      <w:color w:val="943634" w:themeColor="accent2" w:themeShade="BF"/>
      <w:sz w:val="18"/>
      <w:szCs w:val="18"/>
    </w:rPr>
  </w:style>
  <w:style w:type="paragraph" w:styleId="Titre">
    <w:name w:val="Title"/>
    <w:basedOn w:val="Normal"/>
    <w:next w:val="Normal"/>
    <w:link w:val="TitreCar"/>
    <w:uiPriority w:val="10"/>
    <w:qFormat/>
    <w:rsid w:val="000050C3"/>
    <w:pPr>
      <w:pBdr>
        <w:top w:val="single" w:sz="48" w:space="0" w:color="C0504D" w:themeColor="accent2"/>
        <w:bottom w:val="single" w:sz="48" w:space="0" w:color="C0504D" w:themeColor="accent2"/>
      </w:pBdr>
      <w:shd w:val="clear" w:color="auto" w:fill="C0504D"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0050C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0050C3"/>
    <w:pPr>
      <w:pBdr>
        <w:bottom w:val="dotted" w:sz="8" w:space="10" w:color="C0504D" w:themeColor="accent2"/>
      </w:pBdr>
      <w:bidi w:val="0"/>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0050C3"/>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0050C3"/>
    <w:rPr>
      <w:b/>
      <w:bCs/>
      <w:spacing w:val="0"/>
    </w:rPr>
  </w:style>
  <w:style w:type="character" w:styleId="Accentuation">
    <w:name w:val="Emphasis"/>
    <w:uiPriority w:val="20"/>
    <w:qFormat/>
    <w:rsid w:val="000050C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0050C3"/>
    <w:pPr>
      <w:bidi w:val="0"/>
      <w:spacing w:after="0" w:line="240" w:lineRule="auto"/>
    </w:pPr>
  </w:style>
  <w:style w:type="paragraph" w:styleId="Paragraphedeliste">
    <w:name w:val="List Paragraph"/>
    <w:basedOn w:val="Normal"/>
    <w:uiPriority w:val="34"/>
    <w:qFormat/>
    <w:rsid w:val="000050C3"/>
    <w:pPr>
      <w:bidi w:val="0"/>
      <w:ind w:left="720"/>
      <w:contextualSpacing/>
    </w:pPr>
  </w:style>
  <w:style w:type="paragraph" w:styleId="Citation">
    <w:name w:val="Quote"/>
    <w:basedOn w:val="Normal"/>
    <w:next w:val="Normal"/>
    <w:link w:val="CitationCar"/>
    <w:uiPriority w:val="29"/>
    <w:qFormat/>
    <w:rsid w:val="000050C3"/>
    <w:pPr>
      <w:bidi w:val="0"/>
    </w:pPr>
    <w:rPr>
      <w:i w:val="0"/>
      <w:iCs w:val="0"/>
      <w:color w:val="943634" w:themeColor="accent2" w:themeShade="BF"/>
    </w:rPr>
  </w:style>
  <w:style w:type="character" w:customStyle="1" w:styleId="CitationCar">
    <w:name w:val="Citation Car"/>
    <w:basedOn w:val="Policepardfaut"/>
    <w:link w:val="Citation"/>
    <w:uiPriority w:val="29"/>
    <w:rsid w:val="000050C3"/>
    <w:rPr>
      <w:color w:val="943634" w:themeColor="accent2" w:themeShade="BF"/>
      <w:sz w:val="20"/>
      <w:szCs w:val="20"/>
    </w:rPr>
  </w:style>
  <w:style w:type="paragraph" w:styleId="Citationintense">
    <w:name w:val="Intense Quote"/>
    <w:basedOn w:val="Normal"/>
    <w:next w:val="Normal"/>
    <w:link w:val="CitationintenseCar"/>
    <w:uiPriority w:val="30"/>
    <w:qFormat/>
    <w:rsid w:val="000050C3"/>
    <w:pPr>
      <w:pBdr>
        <w:top w:val="dotted" w:sz="8" w:space="10" w:color="C0504D" w:themeColor="accent2"/>
        <w:bottom w:val="dotted" w:sz="8" w:space="10" w:color="C0504D" w:themeColor="accent2"/>
      </w:pBdr>
      <w:bidi w:val="0"/>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0050C3"/>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0050C3"/>
    <w:rPr>
      <w:rFonts w:asciiTheme="majorHAnsi" w:eastAsiaTheme="majorEastAsia" w:hAnsiTheme="majorHAnsi" w:cstheme="majorBidi"/>
      <w:i/>
      <w:iCs/>
      <w:color w:val="C0504D" w:themeColor="accent2"/>
    </w:rPr>
  </w:style>
  <w:style w:type="character" w:styleId="Emphaseintense">
    <w:name w:val="Intense Emphasis"/>
    <w:uiPriority w:val="21"/>
    <w:qFormat/>
    <w:rsid w:val="000050C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0050C3"/>
    <w:rPr>
      <w:i/>
      <w:iCs/>
      <w:smallCaps/>
      <w:color w:val="C0504D" w:themeColor="accent2"/>
      <w:u w:color="C0504D" w:themeColor="accent2"/>
    </w:rPr>
  </w:style>
  <w:style w:type="character" w:styleId="Rfrenceintense">
    <w:name w:val="Intense Reference"/>
    <w:uiPriority w:val="32"/>
    <w:qFormat/>
    <w:rsid w:val="000050C3"/>
    <w:rPr>
      <w:b/>
      <w:bCs/>
      <w:i/>
      <w:iCs/>
      <w:smallCaps/>
      <w:color w:val="C0504D" w:themeColor="accent2"/>
      <w:u w:color="C0504D" w:themeColor="accent2"/>
    </w:rPr>
  </w:style>
  <w:style w:type="character" w:styleId="Titredulivre">
    <w:name w:val="Book Title"/>
    <w:uiPriority w:val="33"/>
    <w:qFormat/>
    <w:rsid w:val="000050C3"/>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0050C3"/>
    <w:pPr>
      <w:outlineLvl w:val="9"/>
    </w:pPr>
  </w:style>
  <w:style w:type="paragraph" w:styleId="Notedebasdepage">
    <w:name w:val="footnote text"/>
    <w:basedOn w:val="Normal"/>
    <w:link w:val="NotedebasdepageCar"/>
    <w:uiPriority w:val="99"/>
    <w:semiHidden/>
    <w:unhideWhenUsed/>
    <w:rsid w:val="002819C5"/>
    <w:pPr>
      <w:spacing w:after="0" w:line="240" w:lineRule="auto"/>
    </w:pPr>
  </w:style>
  <w:style w:type="character" w:customStyle="1" w:styleId="NotedebasdepageCar">
    <w:name w:val="Note de bas de page Car"/>
    <w:basedOn w:val="Policepardfaut"/>
    <w:link w:val="Notedebasdepage"/>
    <w:uiPriority w:val="99"/>
    <w:semiHidden/>
    <w:rsid w:val="002819C5"/>
    <w:rPr>
      <w:i/>
      <w:iCs/>
      <w:sz w:val="20"/>
      <w:szCs w:val="20"/>
    </w:rPr>
  </w:style>
  <w:style w:type="character" w:styleId="Appelnotedebasdep">
    <w:name w:val="footnote reference"/>
    <w:basedOn w:val="Policepardfaut"/>
    <w:uiPriority w:val="99"/>
    <w:semiHidden/>
    <w:unhideWhenUsed/>
    <w:rsid w:val="002819C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ABED1-CE8B-44D3-AB3A-2FEDCEBD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434</Words>
  <Characters>2477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12</cp:revision>
  <dcterms:created xsi:type="dcterms:W3CDTF">2022-11-17T17:46:00Z</dcterms:created>
  <dcterms:modified xsi:type="dcterms:W3CDTF">2025-01-03T12:47:00Z</dcterms:modified>
</cp:coreProperties>
</file>